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84" w:rsidRDefault="00786984" w:rsidP="0074167B">
      <w:pPr>
        <w:jc w:val="center"/>
        <w:rPr>
          <w:rFonts w:ascii="Bookman Old Style" w:hAnsi="Bookman Old Style" w:cs="Arial"/>
          <w:sz w:val="20"/>
          <w:szCs w:val="20"/>
        </w:rPr>
      </w:pPr>
      <w:r>
        <w:rPr>
          <w:rFonts w:ascii="Bookman Old Style" w:hAnsi="Bookman Old Style" w:cs="Arial"/>
          <w:noProof/>
          <w:sz w:val="20"/>
          <w:szCs w:val="20"/>
        </w:rPr>
        <w:drawing>
          <wp:inline distT="0" distB="0" distL="0" distR="0">
            <wp:extent cx="542925" cy="5715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2925" cy="571500"/>
                    </a:xfrm>
                    <a:prstGeom prst="rect">
                      <a:avLst/>
                    </a:prstGeom>
                    <a:noFill/>
                    <a:ln w="9525">
                      <a:noFill/>
                      <a:miter lim="800000"/>
                      <a:headEnd/>
                      <a:tailEnd/>
                    </a:ln>
                  </pic:spPr>
                </pic:pic>
              </a:graphicData>
            </a:graphic>
          </wp:inline>
        </w:drawing>
      </w:r>
    </w:p>
    <w:p w:rsidR="00786984" w:rsidRPr="00EF6FC4" w:rsidRDefault="00786984" w:rsidP="0074167B">
      <w:pPr>
        <w:jc w:val="center"/>
        <w:rPr>
          <w:rFonts w:ascii="Bookman Old Style" w:hAnsi="Bookman Old Style" w:cs="Arial"/>
          <w:sz w:val="20"/>
          <w:szCs w:val="20"/>
        </w:rPr>
      </w:pPr>
      <w:r>
        <w:rPr>
          <w:rFonts w:ascii="Bookman Old Style" w:hAnsi="Bookman Old Style" w:cs="Arial"/>
          <w:noProof/>
          <w:sz w:val="20"/>
          <w:szCs w:val="20"/>
        </w:rPr>
        <w:drawing>
          <wp:inline distT="0" distB="0" distL="0" distR="0">
            <wp:extent cx="1400175" cy="342900"/>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1400175" cy="342900"/>
                    </a:xfrm>
                    <a:prstGeom prst="rect">
                      <a:avLst/>
                    </a:prstGeom>
                    <a:noFill/>
                    <a:ln w="9525">
                      <a:noFill/>
                      <a:miter lim="800000"/>
                      <a:headEnd/>
                      <a:tailEnd/>
                    </a:ln>
                  </pic:spPr>
                </pic:pic>
              </a:graphicData>
            </a:graphic>
          </wp:inline>
        </w:drawing>
      </w:r>
    </w:p>
    <w:p w:rsidR="00786984" w:rsidRPr="00896BC4" w:rsidRDefault="00786984" w:rsidP="0074167B">
      <w:pPr>
        <w:jc w:val="center"/>
        <w:rPr>
          <w:rFonts w:ascii="Bookman Old Style" w:hAnsi="Bookman Old Style" w:cs="Arial"/>
        </w:rPr>
      </w:pPr>
      <w:r w:rsidRPr="00896BC4">
        <w:rPr>
          <w:rFonts w:ascii="Bookman Old Style" w:hAnsi="Bookman Old Style" w:cs="Arial"/>
          <w:b/>
        </w:rPr>
        <w:t>ΕΛΛΗΝΙΚΗ ΔΗΜΟΚΡΑΤΙΑ</w:t>
      </w:r>
    </w:p>
    <w:p w:rsidR="00786984" w:rsidRPr="00896BC4" w:rsidRDefault="00786984" w:rsidP="00F81FA7">
      <w:pPr>
        <w:pStyle w:val="2"/>
        <w:numPr>
          <w:ilvl w:val="0"/>
          <w:numId w:val="0"/>
        </w:numPr>
        <w:jc w:val="center"/>
        <w:rPr>
          <w:rFonts w:ascii="Bookman Old Style" w:hAnsi="Bookman Old Style" w:cs="Arial"/>
          <w:bCs w:val="0"/>
        </w:rPr>
      </w:pPr>
      <w:r w:rsidRPr="00896BC4">
        <w:rPr>
          <w:rFonts w:ascii="Bookman Old Style" w:hAnsi="Bookman Old Style" w:cs="Arial"/>
          <w:bCs w:val="0"/>
        </w:rPr>
        <w:t>ΥΠΟΥΡΓΕΙΟ ΕΡΓΑΣΙΑΣ ΚΟΙΝ. ΑΣΦΛΕΙΑΣ &amp; ΚΟΙΝ. ΑΛΛΗΛΕΓΓΥΗΣ</w:t>
      </w:r>
    </w:p>
    <w:p w:rsidR="00786984" w:rsidRPr="00896BC4" w:rsidRDefault="00786984" w:rsidP="0074167B">
      <w:pPr>
        <w:jc w:val="center"/>
        <w:rPr>
          <w:rFonts w:ascii="Bookman Old Style" w:hAnsi="Bookman Old Style" w:cs="Arial"/>
          <w:b/>
        </w:rPr>
      </w:pPr>
      <w:r w:rsidRPr="00896BC4">
        <w:rPr>
          <w:rFonts w:ascii="Bookman Old Style" w:hAnsi="Bookman Old Style" w:cs="Arial"/>
          <w:b/>
        </w:rPr>
        <w:t>ΚΕΝΤΡΟ ΚΟΙΝΩΝΙΚΗΣ ΠΡΟΝΟΙΑΣ ΠΕΡΙΦ. ΚΕΝΤΡΙΚΗΣ ΜΑΚΕΔΟΝΙΑΣ</w:t>
      </w:r>
    </w:p>
    <w:p w:rsidR="00786984" w:rsidRPr="00896BC4" w:rsidRDefault="00786984" w:rsidP="0074167B">
      <w:pPr>
        <w:jc w:val="center"/>
        <w:rPr>
          <w:rFonts w:ascii="Bookman Old Style" w:hAnsi="Bookman Old Style" w:cs="Arial"/>
          <w:b/>
        </w:rPr>
      </w:pPr>
      <w:r w:rsidRPr="00896BC4">
        <w:rPr>
          <w:rFonts w:ascii="Bookman Old Style" w:hAnsi="Bookman Old Style" w:cs="Arial"/>
          <w:b/>
        </w:rPr>
        <w:t>ΠΑΠΑΡΗΓΟΠΟΥΛΟΥ 7 – 2</w:t>
      </w:r>
      <w:r w:rsidRPr="00896BC4">
        <w:rPr>
          <w:rFonts w:ascii="Bookman Old Style" w:hAnsi="Bookman Old Style" w:cs="Arial"/>
          <w:b/>
          <w:vertAlign w:val="superscript"/>
        </w:rPr>
        <w:t>ος</w:t>
      </w:r>
      <w:r w:rsidRPr="00896BC4">
        <w:rPr>
          <w:rFonts w:ascii="Bookman Old Style" w:hAnsi="Bookman Old Style" w:cs="Arial"/>
          <w:b/>
        </w:rPr>
        <w:t xml:space="preserve"> ‘</w:t>
      </w:r>
      <w:r w:rsidR="00EB5CA9" w:rsidRPr="00896BC4">
        <w:rPr>
          <w:rFonts w:ascii="Bookman Old Style" w:hAnsi="Bookman Old Style" w:cs="Arial"/>
          <w:b/>
        </w:rPr>
        <w:t>Όροφος</w:t>
      </w:r>
      <w:r w:rsidRPr="00896BC4">
        <w:rPr>
          <w:rFonts w:ascii="Bookman Old Style" w:hAnsi="Bookman Old Style" w:cs="Arial"/>
          <w:b/>
        </w:rPr>
        <w:t xml:space="preserve"> – ΤΚ 54630</w:t>
      </w:r>
    </w:p>
    <w:p w:rsidR="00786984" w:rsidRDefault="00786984" w:rsidP="00786984">
      <w:pPr>
        <w:rPr>
          <w:rFonts w:ascii="Bookman Old Style" w:hAnsi="Bookman Old Style" w:cs="Arial"/>
          <w:b/>
        </w:rPr>
      </w:pPr>
      <w:r w:rsidRPr="00896BC4">
        <w:rPr>
          <w:rFonts w:ascii="Bookman Old Style" w:hAnsi="Bookman Old Style" w:cs="Arial"/>
          <w:b/>
        </w:rPr>
        <w:t xml:space="preserve">                    </w:t>
      </w:r>
    </w:p>
    <w:p w:rsidR="00896BC4" w:rsidRDefault="00896BC4" w:rsidP="00786984">
      <w:pPr>
        <w:rPr>
          <w:rFonts w:ascii="Bookman Old Style" w:hAnsi="Bookman Old Style" w:cs="Arial"/>
          <w:b/>
        </w:rPr>
      </w:pPr>
    </w:p>
    <w:p w:rsidR="009F66A4" w:rsidRPr="007801DC" w:rsidRDefault="009F66A4" w:rsidP="009F66A4">
      <w:pPr>
        <w:jc w:val="right"/>
        <w:rPr>
          <w:rFonts w:ascii="Bookman Old Style" w:hAnsi="Bookman Old Style" w:cs="Tahoma"/>
          <w:b/>
          <w:bCs/>
          <w:color w:val="9E9E9E"/>
          <w:sz w:val="22"/>
          <w:szCs w:val="22"/>
        </w:rPr>
      </w:pPr>
      <w:r w:rsidRPr="007801DC">
        <w:rPr>
          <w:rFonts w:ascii="Bookman Old Style" w:hAnsi="Bookman Old Style" w:cs="Arial"/>
          <w:b/>
          <w:sz w:val="22"/>
          <w:szCs w:val="22"/>
        </w:rPr>
        <w:t>ΑΔΑΜ:</w:t>
      </w:r>
      <w:r w:rsidRPr="007801DC">
        <w:rPr>
          <w:rFonts w:ascii="Bookman Old Style" w:hAnsi="Bookman Old Style" w:cs="Tahoma"/>
          <w:b/>
          <w:bCs/>
          <w:color w:val="9E9E9E"/>
          <w:sz w:val="22"/>
          <w:szCs w:val="22"/>
        </w:rPr>
        <w:t xml:space="preserve"> </w:t>
      </w:r>
      <w:r w:rsidRPr="007801DC">
        <w:rPr>
          <w:rFonts w:ascii="Bookman Old Style" w:hAnsi="Bookman Old Style" w:cs="Tahoma"/>
          <w:b/>
          <w:bCs/>
          <w:sz w:val="22"/>
          <w:szCs w:val="22"/>
        </w:rPr>
        <w:t>17PROC005784443</w:t>
      </w:r>
    </w:p>
    <w:p w:rsidR="002106A2" w:rsidRPr="007801DC" w:rsidRDefault="004D1870" w:rsidP="004D1870">
      <w:pPr>
        <w:pBdr>
          <w:bottom w:val="single" w:sz="4" w:space="1" w:color="auto"/>
        </w:pBdr>
        <w:jc w:val="right"/>
        <w:rPr>
          <w:rFonts w:ascii="Bookman Old Style" w:hAnsi="Bookman Old Style" w:cs="Arial"/>
          <w:b/>
          <w:sz w:val="22"/>
          <w:szCs w:val="22"/>
        </w:rPr>
      </w:pPr>
      <w:r w:rsidRPr="007801DC">
        <w:rPr>
          <w:rFonts w:ascii="Bookman Old Style" w:hAnsi="Bookman Old Style" w:cs="Arial"/>
          <w:b/>
          <w:sz w:val="22"/>
          <w:szCs w:val="22"/>
        </w:rPr>
        <w:t>ΑΔΑ: Ω8Χ0ΟΞΧΣ-2Ε1</w:t>
      </w:r>
    </w:p>
    <w:p w:rsidR="00786984" w:rsidRDefault="00786984" w:rsidP="00786984">
      <w:pPr>
        <w:rPr>
          <w:rFonts w:ascii="Bookman Old Style" w:hAnsi="Bookman Old Style" w:cs="Arial"/>
        </w:rPr>
      </w:pPr>
      <w:r w:rsidRPr="00896BC4">
        <w:rPr>
          <w:rFonts w:ascii="Bookman Old Style" w:hAnsi="Bookman Old Style" w:cs="Arial"/>
        </w:rPr>
        <w:t xml:space="preserve">                                                      </w:t>
      </w:r>
    </w:p>
    <w:p w:rsidR="00896BC4" w:rsidRDefault="00896BC4" w:rsidP="00786984">
      <w:pPr>
        <w:rPr>
          <w:rFonts w:ascii="Bookman Old Style" w:hAnsi="Bookman Old Style" w:cs="Arial"/>
        </w:rPr>
      </w:pPr>
    </w:p>
    <w:p w:rsidR="00786984" w:rsidRPr="00896BC4" w:rsidRDefault="002106A2" w:rsidP="00786984">
      <w:pPr>
        <w:rPr>
          <w:rFonts w:ascii="Bookman Old Style" w:hAnsi="Bookman Old Style" w:cs="Arial"/>
          <w:b/>
        </w:rPr>
      </w:pPr>
      <w:r w:rsidRPr="00896BC4">
        <w:rPr>
          <w:rFonts w:ascii="Bookman Old Style" w:hAnsi="Bookman Old Style" w:cs="Arial"/>
          <w:b/>
        </w:rPr>
        <w:t>ΔΙΕΥΘΥΝΣΗ ΟΙΚΟΝΟΜΙΚΟΥ</w:t>
      </w:r>
    </w:p>
    <w:p w:rsidR="00786984" w:rsidRPr="00896BC4" w:rsidRDefault="00786984" w:rsidP="00786984">
      <w:pPr>
        <w:rPr>
          <w:rFonts w:ascii="Bookman Old Style" w:hAnsi="Bookman Old Style" w:cs="Arial"/>
        </w:rPr>
      </w:pPr>
      <w:r w:rsidRPr="00896BC4">
        <w:rPr>
          <w:rFonts w:ascii="Bookman Old Style" w:hAnsi="Bookman Old Style" w:cs="Arial"/>
        </w:rPr>
        <w:t xml:space="preserve">                             </w:t>
      </w:r>
    </w:p>
    <w:p w:rsidR="0074167B" w:rsidRPr="00896BC4" w:rsidRDefault="002106A2" w:rsidP="002106A2">
      <w:pPr>
        <w:jc w:val="center"/>
        <w:rPr>
          <w:rFonts w:ascii="Bookman Old Style" w:hAnsi="Bookman Old Style" w:cs="Arial"/>
          <w:b/>
        </w:rPr>
      </w:pPr>
      <w:r w:rsidRPr="00896BC4">
        <w:rPr>
          <w:rFonts w:ascii="Bookman Old Style" w:hAnsi="Bookman Old Style" w:cs="Arial"/>
          <w:b/>
        </w:rPr>
        <w:t>ΤΜΗΜΑ ΠΡΟΜΗΘΕΙΩΝ</w:t>
      </w:r>
    </w:p>
    <w:p w:rsidR="002106A2" w:rsidRPr="00896BC4" w:rsidRDefault="002106A2" w:rsidP="002106A2">
      <w:pPr>
        <w:pBdr>
          <w:bottom w:val="single" w:sz="4" w:space="1" w:color="auto"/>
        </w:pBdr>
        <w:rPr>
          <w:rFonts w:ascii="Bookman Old Style" w:hAnsi="Bookman Old Style" w:cs="Arial"/>
        </w:rPr>
      </w:pPr>
    </w:p>
    <w:p w:rsidR="0074167B" w:rsidRDefault="0074167B" w:rsidP="00786984">
      <w:pPr>
        <w:rPr>
          <w:rFonts w:ascii="Bookman Old Style" w:hAnsi="Bookman Old Style" w:cs="Arial"/>
        </w:rPr>
      </w:pPr>
    </w:p>
    <w:p w:rsidR="00896BC4" w:rsidRPr="00896BC4" w:rsidRDefault="00896BC4" w:rsidP="00786984">
      <w:pPr>
        <w:rPr>
          <w:rFonts w:ascii="Bookman Old Style" w:hAnsi="Bookman Old Style" w:cs="Arial"/>
        </w:rPr>
      </w:pPr>
    </w:p>
    <w:p w:rsidR="00436C93" w:rsidRPr="006456FA" w:rsidRDefault="0047346A" w:rsidP="00786984">
      <w:pPr>
        <w:rPr>
          <w:rFonts w:ascii="Bookman Old Style" w:hAnsi="Bookman Old Style" w:cs="Arial"/>
          <w:b/>
        </w:rPr>
      </w:pPr>
      <w:r>
        <w:rPr>
          <w:rFonts w:ascii="Bookman Old Style" w:hAnsi="Bookman Old Style" w:cs="Arial"/>
          <w:b/>
        </w:rPr>
        <w:t xml:space="preserve">ΔΙΑΚΗΡΥΞΗ Νο </w:t>
      </w:r>
      <w:r w:rsidRPr="0047346A">
        <w:rPr>
          <w:rFonts w:ascii="Bookman Old Style" w:hAnsi="Bookman Old Style" w:cs="Arial"/>
          <w:b/>
        </w:rPr>
        <w:t>08</w:t>
      </w:r>
      <w:r w:rsidR="006456FA" w:rsidRPr="006456FA">
        <w:rPr>
          <w:rFonts w:ascii="Bookman Old Style" w:hAnsi="Bookman Old Style" w:cs="Arial"/>
          <w:b/>
          <w:vertAlign w:val="superscript"/>
        </w:rPr>
        <w:t>η</w:t>
      </w:r>
      <w:r w:rsidR="00436C93" w:rsidRPr="00896BC4">
        <w:rPr>
          <w:rFonts w:ascii="Bookman Old Style" w:hAnsi="Bookman Old Style" w:cs="Arial"/>
          <w:b/>
        </w:rPr>
        <w:t>/2017</w:t>
      </w:r>
      <w:r w:rsidR="00327EBB" w:rsidRPr="00896BC4">
        <w:rPr>
          <w:rFonts w:ascii="Bookman Old Style" w:hAnsi="Bookman Old Style" w:cs="Arial"/>
          <w:b/>
        </w:rPr>
        <w:t xml:space="preserve">         </w:t>
      </w:r>
      <w:r w:rsidR="00896BC4">
        <w:rPr>
          <w:rFonts w:ascii="Bookman Old Style" w:hAnsi="Bookman Old Style" w:cs="Arial"/>
          <w:b/>
        </w:rPr>
        <w:t xml:space="preserve">             ΑΡ.ΠΡΩΤ.</w:t>
      </w:r>
      <w:r w:rsidR="00BD4F9A">
        <w:rPr>
          <w:rFonts w:ascii="Bookman Old Style" w:hAnsi="Bookman Old Style" w:cs="Arial"/>
          <w:b/>
        </w:rPr>
        <w:t xml:space="preserve"> 419/09.02.2017</w:t>
      </w:r>
    </w:p>
    <w:p w:rsidR="00327EBB" w:rsidRPr="00896BC4" w:rsidRDefault="00327EBB" w:rsidP="00786984">
      <w:pPr>
        <w:rPr>
          <w:rFonts w:ascii="Bookman Old Style" w:hAnsi="Bookman Old Style" w:cs="Arial"/>
        </w:rPr>
      </w:pPr>
      <w:bookmarkStart w:id="0" w:name="_GoBack"/>
      <w:bookmarkEnd w:id="0"/>
    </w:p>
    <w:p w:rsidR="00327EBB" w:rsidRPr="00896BC4" w:rsidRDefault="00327EBB" w:rsidP="00327EBB">
      <w:pPr>
        <w:jc w:val="center"/>
        <w:rPr>
          <w:rFonts w:ascii="Bookman Old Style" w:hAnsi="Bookman Old Style" w:cs="Arial"/>
          <w:b/>
        </w:rPr>
      </w:pPr>
      <w:r w:rsidRPr="00896BC4">
        <w:rPr>
          <w:rFonts w:ascii="Bookman Old Style" w:hAnsi="Bookman Old Style" w:cs="Arial"/>
          <w:b/>
        </w:rPr>
        <w:t xml:space="preserve">ΣΥΝΟΠΤΙΚΟΣ ΔΙΑΓΩΝΙΣΜΟΣ ΕΡΓΑΣΙΩΝ ΑΝΑΚΑΙΝΙΣΗΣ ΜΑΓΕΙΡΕΙΩΝ ΑΓΙΟΥ ΠΑΝΤΕΛΕΗΜΟΝΑ ΓΙΑ ΤΗΝ ΕΦΑΡΜΟΓΗ ΜΕΛΕΤΗΣ </w:t>
      </w:r>
      <w:r w:rsidRPr="00896BC4">
        <w:rPr>
          <w:rFonts w:ascii="Bookman Old Style" w:hAnsi="Bookman Old Style" w:cs="Arial"/>
          <w:b/>
          <w:lang w:val="en-US"/>
        </w:rPr>
        <w:t>HACCP</w:t>
      </w:r>
    </w:p>
    <w:p w:rsidR="00327EBB" w:rsidRPr="00FA4133" w:rsidRDefault="00327EBB" w:rsidP="00786984">
      <w:pPr>
        <w:rPr>
          <w:rFonts w:ascii="Bookman Old Style" w:hAnsi="Bookman Old Style" w:cs="Arial"/>
          <w:b/>
          <w:sz w:val="20"/>
          <w:szCs w:val="20"/>
        </w:rPr>
      </w:pPr>
    </w:p>
    <w:tbl>
      <w:tblPr>
        <w:tblStyle w:val="a6"/>
        <w:tblW w:w="0" w:type="auto"/>
        <w:tblLook w:val="04A0" w:firstRow="1" w:lastRow="0" w:firstColumn="1" w:lastColumn="0" w:noHBand="0" w:noVBand="1"/>
      </w:tblPr>
      <w:tblGrid>
        <w:gridCol w:w="4288"/>
        <w:gridCol w:w="5237"/>
      </w:tblGrid>
      <w:tr w:rsidR="00C52BEF" w:rsidTr="00ED498B">
        <w:trPr>
          <w:trHeight w:val="514"/>
        </w:trPr>
        <w:tc>
          <w:tcPr>
            <w:tcW w:w="4288" w:type="dxa"/>
            <w:vAlign w:val="center"/>
          </w:tcPr>
          <w:p w:rsidR="00C52BEF" w:rsidRDefault="00C52BEF" w:rsidP="00130D99">
            <w:pPr>
              <w:jc w:val="left"/>
              <w:rPr>
                <w:rFonts w:ascii="Bookman Old Style" w:hAnsi="Bookman Old Style" w:cs="Arial"/>
                <w:b/>
                <w:sz w:val="20"/>
                <w:szCs w:val="20"/>
              </w:rPr>
            </w:pPr>
            <w:r>
              <w:rPr>
                <w:rFonts w:ascii="Bookman Old Style" w:hAnsi="Bookman Old Style" w:cs="Arial"/>
                <w:b/>
                <w:sz w:val="20"/>
                <w:szCs w:val="20"/>
              </w:rPr>
              <w:t>ΕΙΔΟΣ ΔΙΑΓΩΝΙΣΜΟΥ</w:t>
            </w:r>
          </w:p>
        </w:tc>
        <w:tc>
          <w:tcPr>
            <w:tcW w:w="5237" w:type="dxa"/>
            <w:vAlign w:val="center"/>
          </w:tcPr>
          <w:p w:rsidR="00C52BEF" w:rsidRDefault="00C52BEF" w:rsidP="00C52BEF">
            <w:pPr>
              <w:jc w:val="center"/>
              <w:rPr>
                <w:rFonts w:ascii="Bookman Old Style" w:hAnsi="Bookman Old Style" w:cs="Arial"/>
                <w:b/>
                <w:sz w:val="20"/>
                <w:szCs w:val="20"/>
              </w:rPr>
            </w:pPr>
            <w:r>
              <w:rPr>
                <w:rFonts w:ascii="Bookman Old Style" w:hAnsi="Bookman Old Style" w:cs="Arial"/>
                <w:b/>
                <w:sz w:val="20"/>
                <w:szCs w:val="20"/>
              </w:rPr>
              <w:t>ΣΥΝΟΠΤΙΚΟΣ</w:t>
            </w:r>
          </w:p>
        </w:tc>
      </w:tr>
      <w:tr w:rsidR="00C52BEF" w:rsidTr="00ED498B">
        <w:trPr>
          <w:trHeight w:val="616"/>
        </w:trPr>
        <w:tc>
          <w:tcPr>
            <w:tcW w:w="4288" w:type="dxa"/>
          </w:tcPr>
          <w:p w:rsidR="00C52BEF" w:rsidRPr="00FA4133" w:rsidRDefault="00FA4133" w:rsidP="00786984">
            <w:pPr>
              <w:rPr>
                <w:rFonts w:ascii="Bookman Old Style" w:hAnsi="Bookman Old Style" w:cs="Arial"/>
                <w:b/>
                <w:sz w:val="20"/>
                <w:szCs w:val="20"/>
              </w:rPr>
            </w:pPr>
            <w:r>
              <w:rPr>
                <w:rFonts w:ascii="Bookman Old Style" w:hAnsi="Bookman Old Style" w:cs="Arial"/>
                <w:b/>
                <w:sz w:val="20"/>
                <w:szCs w:val="20"/>
              </w:rPr>
              <w:t>ΚΡΙΤΗΡΙΟ ΚΑΤΑΚΥΡΩΣΗΣ</w:t>
            </w:r>
          </w:p>
        </w:tc>
        <w:tc>
          <w:tcPr>
            <w:tcW w:w="5237" w:type="dxa"/>
          </w:tcPr>
          <w:p w:rsidR="00C52BEF" w:rsidRPr="00F90421" w:rsidRDefault="00F02571" w:rsidP="00565A87">
            <w:pPr>
              <w:jc w:val="center"/>
              <w:rPr>
                <w:rFonts w:ascii="Bookman Old Style" w:hAnsi="Bookman Old Style" w:cs="Arial"/>
                <w:sz w:val="20"/>
                <w:szCs w:val="20"/>
              </w:rPr>
            </w:pPr>
            <w:r w:rsidRPr="00F90421">
              <w:rPr>
                <w:rFonts w:ascii="Bookman Old Style" w:hAnsi="Bookman Old Style" w:cs="Arial"/>
                <w:sz w:val="20"/>
                <w:szCs w:val="20"/>
              </w:rPr>
              <w:t>Η ΠΛΕΟΝ ΣΥΜΦΕΡΟΥΣΑ ΑΠΟ ΟΙΚΟΝΟΜΙΚΗ ΑΠΟΨΗ ΠΡΟΣΦΟΡΑ ΑΠΟΚΛΕΙΣΤΙΚΑ ΒΑΣΕΙ ΤΗΣ ΤΙΜΗΣ</w:t>
            </w:r>
          </w:p>
        </w:tc>
      </w:tr>
      <w:tr w:rsidR="00C52BEF" w:rsidTr="00097B6B">
        <w:trPr>
          <w:trHeight w:val="616"/>
        </w:trPr>
        <w:tc>
          <w:tcPr>
            <w:tcW w:w="4288" w:type="dxa"/>
          </w:tcPr>
          <w:p w:rsidR="00C52BEF" w:rsidRDefault="00FA4133" w:rsidP="00786984">
            <w:pPr>
              <w:rPr>
                <w:rFonts w:ascii="Bookman Old Style" w:hAnsi="Bookman Old Style" w:cs="Arial"/>
                <w:b/>
                <w:sz w:val="20"/>
                <w:szCs w:val="20"/>
              </w:rPr>
            </w:pPr>
            <w:r>
              <w:rPr>
                <w:rFonts w:ascii="Bookman Old Style" w:hAnsi="Bookman Old Style" w:cs="Arial"/>
                <w:b/>
                <w:sz w:val="20"/>
                <w:szCs w:val="20"/>
              </w:rPr>
              <w:t>ΚΑΤΑΛΗΚΤΙΚΗ ΗΜΕΡΟΜΗΝΙΑ ΚΑΤΑΘΕΣΗΣ ΠΡΟΣΦΟΡΩΝ</w:t>
            </w:r>
          </w:p>
        </w:tc>
        <w:tc>
          <w:tcPr>
            <w:tcW w:w="5237" w:type="dxa"/>
            <w:vAlign w:val="center"/>
          </w:tcPr>
          <w:p w:rsidR="00C52BEF" w:rsidRPr="005721AC" w:rsidRDefault="00057D54" w:rsidP="00097B6B">
            <w:pPr>
              <w:jc w:val="center"/>
              <w:rPr>
                <w:rFonts w:ascii="Bookman Old Style" w:hAnsi="Bookman Old Style" w:cs="Arial"/>
                <w:b/>
                <w:sz w:val="20"/>
                <w:szCs w:val="20"/>
              </w:rPr>
            </w:pPr>
            <w:r w:rsidRPr="005721AC">
              <w:rPr>
                <w:rFonts w:ascii="Bookman Old Style" w:hAnsi="Bookman Old Style" w:cs="Arial"/>
                <w:b/>
                <w:sz w:val="20"/>
                <w:szCs w:val="20"/>
              </w:rPr>
              <w:t xml:space="preserve">ΤΡΙΤΗ </w:t>
            </w:r>
            <w:r w:rsidR="00097B6B" w:rsidRPr="005721AC">
              <w:rPr>
                <w:rFonts w:ascii="Bookman Old Style" w:hAnsi="Bookman Old Style" w:cs="Arial"/>
                <w:b/>
                <w:sz w:val="20"/>
                <w:szCs w:val="20"/>
              </w:rPr>
              <w:t>28/02/2017</w:t>
            </w:r>
            <w:r w:rsidRPr="005721AC">
              <w:rPr>
                <w:rFonts w:ascii="Bookman Old Style" w:hAnsi="Bookman Old Style" w:cs="Arial"/>
                <w:b/>
                <w:sz w:val="20"/>
                <w:szCs w:val="20"/>
              </w:rPr>
              <w:t xml:space="preserve"> </w:t>
            </w:r>
            <w:r w:rsidR="00F67F0C">
              <w:rPr>
                <w:rFonts w:ascii="Bookman Old Style" w:hAnsi="Bookman Old Style" w:cs="Arial"/>
                <w:b/>
                <w:sz w:val="20"/>
                <w:szCs w:val="20"/>
              </w:rPr>
              <w:t>&amp;</w:t>
            </w:r>
            <w:r w:rsidR="006B6253">
              <w:rPr>
                <w:rFonts w:ascii="Bookman Old Style" w:hAnsi="Bookman Old Style" w:cs="Arial"/>
                <w:b/>
                <w:sz w:val="20"/>
                <w:szCs w:val="20"/>
              </w:rPr>
              <w:t xml:space="preserve"> ΩΡΑ 14:00 μ</w:t>
            </w:r>
            <w:r w:rsidRPr="005721AC">
              <w:rPr>
                <w:rFonts w:ascii="Bookman Old Style" w:hAnsi="Bookman Old Style" w:cs="Arial"/>
                <w:b/>
                <w:sz w:val="20"/>
                <w:szCs w:val="20"/>
              </w:rPr>
              <w:t>.μ.</w:t>
            </w:r>
          </w:p>
        </w:tc>
      </w:tr>
      <w:tr w:rsidR="00C52BEF" w:rsidTr="00097B6B">
        <w:trPr>
          <w:trHeight w:val="616"/>
        </w:trPr>
        <w:tc>
          <w:tcPr>
            <w:tcW w:w="4288" w:type="dxa"/>
          </w:tcPr>
          <w:p w:rsidR="00C52BEF" w:rsidRDefault="00FA4133" w:rsidP="00786984">
            <w:pPr>
              <w:rPr>
                <w:rFonts w:ascii="Bookman Old Style" w:hAnsi="Bookman Old Style" w:cs="Arial"/>
                <w:b/>
                <w:sz w:val="20"/>
                <w:szCs w:val="20"/>
              </w:rPr>
            </w:pPr>
            <w:r>
              <w:rPr>
                <w:rFonts w:ascii="Bookman Old Style" w:hAnsi="Bookman Old Style" w:cs="Arial"/>
                <w:b/>
                <w:sz w:val="20"/>
                <w:szCs w:val="20"/>
              </w:rPr>
              <w:t>ΗΜΕΡΟΜΗΝΙΑ ΔΙΕΝΕΡΓΕΙΑΣ ΔΙΑΓΩΝΙΣΜΟΥ</w:t>
            </w:r>
          </w:p>
        </w:tc>
        <w:tc>
          <w:tcPr>
            <w:tcW w:w="5237" w:type="dxa"/>
            <w:vAlign w:val="center"/>
          </w:tcPr>
          <w:p w:rsidR="00C52BEF" w:rsidRPr="005721AC" w:rsidRDefault="00057D54" w:rsidP="00097B6B">
            <w:pPr>
              <w:jc w:val="center"/>
              <w:rPr>
                <w:rFonts w:ascii="Bookman Old Style" w:hAnsi="Bookman Old Style" w:cs="Arial"/>
                <w:b/>
                <w:sz w:val="20"/>
                <w:szCs w:val="20"/>
              </w:rPr>
            </w:pPr>
            <w:r w:rsidRPr="005721AC">
              <w:rPr>
                <w:rFonts w:ascii="Bookman Old Style" w:hAnsi="Bookman Old Style" w:cs="Arial"/>
                <w:b/>
                <w:sz w:val="20"/>
                <w:szCs w:val="20"/>
              </w:rPr>
              <w:t xml:space="preserve">ΤΕΤΑΡΤΗ </w:t>
            </w:r>
            <w:r w:rsidR="00097B6B" w:rsidRPr="005721AC">
              <w:rPr>
                <w:rFonts w:ascii="Bookman Old Style" w:hAnsi="Bookman Old Style" w:cs="Arial"/>
                <w:b/>
                <w:sz w:val="20"/>
                <w:szCs w:val="20"/>
              </w:rPr>
              <w:t>01/03/2017</w:t>
            </w:r>
            <w:r w:rsidRPr="005721AC">
              <w:rPr>
                <w:rFonts w:ascii="Bookman Old Style" w:hAnsi="Bookman Old Style" w:cs="Arial"/>
                <w:b/>
                <w:sz w:val="20"/>
                <w:szCs w:val="20"/>
              </w:rPr>
              <w:t xml:space="preserve"> </w:t>
            </w:r>
            <w:r w:rsidR="00F67F0C">
              <w:rPr>
                <w:rFonts w:ascii="Bookman Old Style" w:hAnsi="Bookman Old Style" w:cs="Arial"/>
                <w:b/>
                <w:sz w:val="20"/>
                <w:szCs w:val="20"/>
              </w:rPr>
              <w:t>&amp;</w:t>
            </w:r>
            <w:r w:rsidRPr="005721AC">
              <w:rPr>
                <w:rFonts w:ascii="Bookman Old Style" w:hAnsi="Bookman Old Style" w:cs="Arial"/>
                <w:b/>
                <w:sz w:val="20"/>
                <w:szCs w:val="20"/>
              </w:rPr>
              <w:t xml:space="preserve"> ΩΡΑ 10:00 π.μ.</w:t>
            </w:r>
          </w:p>
        </w:tc>
      </w:tr>
      <w:tr w:rsidR="00C52BEF" w:rsidTr="00ED498B">
        <w:trPr>
          <w:trHeight w:val="616"/>
        </w:trPr>
        <w:tc>
          <w:tcPr>
            <w:tcW w:w="4288" w:type="dxa"/>
          </w:tcPr>
          <w:p w:rsidR="00C52BEF" w:rsidRDefault="00FA4133" w:rsidP="00786984">
            <w:pPr>
              <w:rPr>
                <w:rFonts w:ascii="Bookman Old Style" w:hAnsi="Bookman Old Style" w:cs="Arial"/>
                <w:b/>
                <w:sz w:val="20"/>
                <w:szCs w:val="20"/>
              </w:rPr>
            </w:pPr>
            <w:r>
              <w:rPr>
                <w:rFonts w:ascii="Bookman Old Style" w:hAnsi="Bookman Old Style" w:cs="Arial"/>
                <w:b/>
                <w:sz w:val="20"/>
                <w:szCs w:val="20"/>
              </w:rPr>
              <w:t>ΤΟΠΟΣ ΔΙΕΝΕΡΓΕΙΑΣ</w:t>
            </w:r>
          </w:p>
        </w:tc>
        <w:tc>
          <w:tcPr>
            <w:tcW w:w="5237" w:type="dxa"/>
          </w:tcPr>
          <w:p w:rsidR="00C52BEF" w:rsidRPr="00F90421" w:rsidRDefault="00185D91" w:rsidP="00565A87">
            <w:pPr>
              <w:jc w:val="center"/>
              <w:rPr>
                <w:rFonts w:ascii="Bookman Old Style" w:hAnsi="Bookman Old Style" w:cs="Arial"/>
                <w:sz w:val="20"/>
                <w:szCs w:val="20"/>
              </w:rPr>
            </w:pPr>
            <w:r w:rsidRPr="00F90421">
              <w:rPr>
                <w:rFonts w:ascii="Bookman Old Style" w:hAnsi="Bookman Old Style" w:cs="Arial"/>
                <w:sz w:val="20"/>
                <w:szCs w:val="20"/>
              </w:rPr>
              <w:t>ΚΕΝΤΡΟ ΚΟΙΝ. ΠΡΟΝΟΙΑΣ – ΠΑΠΑΡΗΓΟΠΟΥΛΟΥ 7</w:t>
            </w:r>
          </w:p>
        </w:tc>
      </w:tr>
      <w:tr w:rsidR="00C52BEF" w:rsidTr="004251B0">
        <w:trPr>
          <w:trHeight w:val="616"/>
        </w:trPr>
        <w:tc>
          <w:tcPr>
            <w:tcW w:w="4288" w:type="dxa"/>
          </w:tcPr>
          <w:p w:rsidR="00C52BEF" w:rsidRDefault="00FA4133" w:rsidP="00786984">
            <w:pPr>
              <w:rPr>
                <w:rFonts w:ascii="Bookman Old Style" w:hAnsi="Bookman Old Style" w:cs="Arial"/>
                <w:b/>
                <w:sz w:val="20"/>
                <w:szCs w:val="20"/>
              </w:rPr>
            </w:pPr>
            <w:r>
              <w:rPr>
                <w:rFonts w:ascii="Bookman Old Style" w:hAnsi="Bookman Old Style" w:cs="Arial"/>
                <w:b/>
                <w:sz w:val="20"/>
                <w:szCs w:val="20"/>
              </w:rPr>
              <w:t xml:space="preserve">ΚΩΔΙΚΟΣ </w:t>
            </w:r>
            <w:r>
              <w:rPr>
                <w:rFonts w:ascii="Bookman Old Style" w:hAnsi="Bookman Old Style" w:cs="Arial"/>
                <w:b/>
                <w:sz w:val="20"/>
                <w:szCs w:val="20"/>
                <w:lang w:val="en-US"/>
              </w:rPr>
              <w:t>CPV</w:t>
            </w:r>
          </w:p>
          <w:p w:rsidR="004251B0" w:rsidRPr="004251B0" w:rsidRDefault="004251B0" w:rsidP="00786984">
            <w:pPr>
              <w:rPr>
                <w:rFonts w:ascii="Bookman Old Style" w:hAnsi="Bookman Old Style" w:cs="Arial"/>
                <w:b/>
                <w:sz w:val="20"/>
                <w:szCs w:val="20"/>
              </w:rPr>
            </w:pPr>
            <w:r>
              <w:rPr>
                <w:rFonts w:ascii="Bookman Old Style" w:hAnsi="Bookman Old Style" w:cs="Arial"/>
                <w:b/>
                <w:sz w:val="20"/>
                <w:szCs w:val="20"/>
              </w:rPr>
              <w:t>ΚΑΕ</w:t>
            </w:r>
          </w:p>
        </w:tc>
        <w:tc>
          <w:tcPr>
            <w:tcW w:w="5237" w:type="dxa"/>
          </w:tcPr>
          <w:p w:rsidR="00C52BEF" w:rsidRDefault="002B63DD" w:rsidP="004251B0">
            <w:pPr>
              <w:jc w:val="center"/>
              <w:rPr>
                <w:rFonts w:ascii="Bookman Old Style" w:hAnsi="Bookman Old Style" w:cs="Arial"/>
                <w:sz w:val="20"/>
                <w:szCs w:val="20"/>
              </w:rPr>
            </w:pPr>
            <w:r>
              <w:rPr>
                <w:rFonts w:ascii="Bookman Old Style" w:hAnsi="Bookman Old Style" w:cs="Arial"/>
                <w:sz w:val="20"/>
                <w:szCs w:val="20"/>
              </w:rPr>
              <w:t>45454100-5</w:t>
            </w:r>
          </w:p>
          <w:p w:rsidR="004251B0" w:rsidRPr="00F90421" w:rsidRDefault="004251B0" w:rsidP="004251B0">
            <w:pPr>
              <w:jc w:val="center"/>
              <w:rPr>
                <w:rFonts w:ascii="Bookman Old Style" w:hAnsi="Bookman Old Style" w:cs="Arial"/>
                <w:sz w:val="20"/>
                <w:szCs w:val="20"/>
              </w:rPr>
            </w:pPr>
            <w:r>
              <w:rPr>
                <w:rFonts w:ascii="Bookman Old Style" w:hAnsi="Bookman Old Style" w:cs="Arial"/>
                <w:sz w:val="20"/>
                <w:szCs w:val="20"/>
              </w:rPr>
              <w:t>0879</w:t>
            </w:r>
          </w:p>
        </w:tc>
      </w:tr>
      <w:tr w:rsidR="00C52BEF" w:rsidTr="00C9307D">
        <w:trPr>
          <w:trHeight w:val="616"/>
        </w:trPr>
        <w:tc>
          <w:tcPr>
            <w:tcW w:w="4288" w:type="dxa"/>
          </w:tcPr>
          <w:p w:rsidR="00C52BEF" w:rsidRPr="00185D91" w:rsidRDefault="00FA4133" w:rsidP="00786984">
            <w:pPr>
              <w:rPr>
                <w:rFonts w:ascii="Bookman Old Style" w:hAnsi="Bookman Old Style" w:cs="Arial"/>
                <w:b/>
                <w:sz w:val="20"/>
                <w:szCs w:val="20"/>
              </w:rPr>
            </w:pPr>
            <w:r>
              <w:rPr>
                <w:rFonts w:ascii="Bookman Old Style" w:hAnsi="Bookman Old Style" w:cs="Arial"/>
                <w:b/>
                <w:sz w:val="20"/>
                <w:szCs w:val="20"/>
              </w:rPr>
              <w:t>ΠΡΟΫΠΟΛΟΓΙΣΘΕΙΣΑ ΔΑΠΑΝΗ ΧΩΡΙΣ ΦΠΑ</w:t>
            </w:r>
          </w:p>
        </w:tc>
        <w:tc>
          <w:tcPr>
            <w:tcW w:w="5237" w:type="dxa"/>
            <w:vAlign w:val="center"/>
          </w:tcPr>
          <w:p w:rsidR="00C52BEF" w:rsidRPr="00D5698C" w:rsidRDefault="00185D91" w:rsidP="00C9307D">
            <w:pPr>
              <w:jc w:val="center"/>
              <w:rPr>
                <w:rFonts w:ascii="Bookman Old Style" w:hAnsi="Bookman Old Style" w:cs="Arial"/>
                <w:b/>
                <w:sz w:val="20"/>
                <w:szCs w:val="20"/>
                <w:lang w:val="en-US"/>
              </w:rPr>
            </w:pPr>
            <w:r w:rsidRPr="00D5698C">
              <w:rPr>
                <w:rFonts w:ascii="Bookman Old Style" w:hAnsi="Bookman Old Style" w:cs="Arial"/>
                <w:b/>
                <w:sz w:val="20"/>
                <w:szCs w:val="20"/>
              </w:rPr>
              <w:t>27.000,00</w:t>
            </w:r>
            <w:r w:rsidR="00695117" w:rsidRPr="00D5698C">
              <w:rPr>
                <w:rFonts w:ascii="Bookman Old Style" w:hAnsi="Bookman Old Style" w:cs="Arial"/>
                <w:b/>
                <w:sz w:val="20"/>
                <w:szCs w:val="20"/>
              </w:rPr>
              <w:t xml:space="preserve"> </w:t>
            </w:r>
            <w:r w:rsidR="00C9307D" w:rsidRPr="00D5698C">
              <w:rPr>
                <w:rFonts w:ascii="Century Gothic" w:hAnsi="Century Gothic"/>
                <w:b/>
                <w:sz w:val="20"/>
              </w:rPr>
              <w:t>€</w:t>
            </w:r>
          </w:p>
        </w:tc>
      </w:tr>
      <w:tr w:rsidR="00C52BEF" w:rsidTr="00C9307D">
        <w:trPr>
          <w:trHeight w:val="616"/>
        </w:trPr>
        <w:tc>
          <w:tcPr>
            <w:tcW w:w="4288" w:type="dxa"/>
          </w:tcPr>
          <w:p w:rsidR="00C52BEF" w:rsidRDefault="00FA4133" w:rsidP="00786984">
            <w:pPr>
              <w:rPr>
                <w:rFonts w:ascii="Bookman Old Style" w:hAnsi="Bookman Old Style" w:cs="Arial"/>
                <w:b/>
                <w:sz w:val="20"/>
                <w:szCs w:val="20"/>
              </w:rPr>
            </w:pPr>
            <w:r>
              <w:rPr>
                <w:rFonts w:ascii="Bookman Old Style" w:hAnsi="Bookman Old Style" w:cs="Arial"/>
                <w:b/>
                <w:sz w:val="20"/>
                <w:szCs w:val="20"/>
              </w:rPr>
              <w:t>ΣΥΝΟΛΙΚΗ ΕΚΤΙΜΩΜΕΝΗ ΔΑΠΑΝΗ ΜΕ ΦΠΑ</w:t>
            </w:r>
          </w:p>
        </w:tc>
        <w:tc>
          <w:tcPr>
            <w:tcW w:w="5237" w:type="dxa"/>
            <w:vAlign w:val="center"/>
          </w:tcPr>
          <w:p w:rsidR="00C52BEF" w:rsidRPr="00D5698C" w:rsidRDefault="00185D91" w:rsidP="00C9307D">
            <w:pPr>
              <w:jc w:val="center"/>
              <w:rPr>
                <w:rFonts w:ascii="Bookman Old Style" w:hAnsi="Bookman Old Style" w:cs="Arial"/>
                <w:b/>
                <w:sz w:val="20"/>
                <w:szCs w:val="20"/>
              </w:rPr>
            </w:pPr>
            <w:r w:rsidRPr="00D5698C">
              <w:rPr>
                <w:rFonts w:ascii="Bookman Old Style" w:hAnsi="Bookman Old Style" w:cs="Arial"/>
                <w:b/>
                <w:sz w:val="20"/>
                <w:szCs w:val="20"/>
              </w:rPr>
              <w:t>33.480,00</w:t>
            </w:r>
            <w:r w:rsidR="00695117" w:rsidRPr="00D5698C">
              <w:rPr>
                <w:rFonts w:ascii="Bookman Old Style" w:hAnsi="Bookman Old Style" w:cs="Arial"/>
                <w:b/>
                <w:sz w:val="20"/>
                <w:szCs w:val="20"/>
              </w:rPr>
              <w:t xml:space="preserve"> </w:t>
            </w:r>
            <w:r w:rsidR="00C9307D" w:rsidRPr="00D5698C">
              <w:rPr>
                <w:rFonts w:ascii="Century Gothic" w:hAnsi="Century Gothic"/>
                <w:b/>
                <w:sz w:val="20"/>
              </w:rPr>
              <w:t>€</w:t>
            </w:r>
          </w:p>
        </w:tc>
      </w:tr>
      <w:tr w:rsidR="00C52BEF" w:rsidTr="00014B87">
        <w:trPr>
          <w:trHeight w:val="616"/>
        </w:trPr>
        <w:tc>
          <w:tcPr>
            <w:tcW w:w="4288" w:type="dxa"/>
          </w:tcPr>
          <w:p w:rsidR="00C52BEF" w:rsidRDefault="00FA4133" w:rsidP="00786984">
            <w:pPr>
              <w:rPr>
                <w:rFonts w:ascii="Bookman Old Style" w:hAnsi="Bookman Old Style" w:cs="Arial"/>
                <w:b/>
                <w:sz w:val="20"/>
                <w:szCs w:val="20"/>
              </w:rPr>
            </w:pPr>
            <w:r>
              <w:rPr>
                <w:rFonts w:ascii="Bookman Old Style" w:hAnsi="Bookman Old Style" w:cs="Arial"/>
                <w:b/>
                <w:sz w:val="20"/>
                <w:szCs w:val="20"/>
              </w:rPr>
              <w:t>ΗΜΕΡΟΜΗΝΙΑ ΑΝΑΡΤΗΣΗΣ ΣΤΟ ΚΗΜΔΗΣ</w:t>
            </w:r>
          </w:p>
        </w:tc>
        <w:tc>
          <w:tcPr>
            <w:tcW w:w="5237" w:type="dxa"/>
            <w:vAlign w:val="center"/>
          </w:tcPr>
          <w:p w:rsidR="00C52BEF" w:rsidRPr="00F90421" w:rsidRDefault="00014B87" w:rsidP="00014B87">
            <w:pPr>
              <w:jc w:val="center"/>
              <w:rPr>
                <w:rFonts w:ascii="Bookman Old Style" w:hAnsi="Bookman Old Style" w:cs="Arial"/>
                <w:sz w:val="20"/>
                <w:szCs w:val="20"/>
              </w:rPr>
            </w:pPr>
            <w:r>
              <w:rPr>
                <w:rFonts w:ascii="Bookman Old Style" w:hAnsi="Bookman Old Style" w:cs="Arial"/>
                <w:sz w:val="20"/>
                <w:szCs w:val="20"/>
              </w:rPr>
              <w:t>10/0</w:t>
            </w:r>
            <w:r w:rsidR="00216C5B">
              <w:rPr>
                <w:rFonts w:ascii="Bookman Old Style" w:hAnsi="Bookman Old Style" w:cs="Arial"/>
                <w:sz w:val="20"/>
                <w:szCs w:val="20"/>
              </w:rPr>
              <w:t>2</w:t>
            </w:r>
            <w:r>
              <w:rPr>
                <w:rFonts w:ascii="Bookman Old Style" w:hAnsi="Bookman Old Style" w:cs="Arial"/>
                <w:sz w:val="20"/>
                <w:szCs w:val="20"/>
              </w:rPr>
              <w:t>/2017</w:t>
            </w:r>
          </w:p>
        </w:tc>
      </w:tr>
      <w:tr w:rsidR="00C52BEF" w:rsidTr="00025205">
        <w:trPr>
          <w:trHeight w:val="616"/>
        </w:trPr>
        <w:tc>
          <w:tcPr>
            <w:tcW w:w="4288" w:type="dxa"/>
          </w:tcPr>
          <w:p w:rsidR="00C52BEF" w:rsidRDefault="00FA4133" w:rsidP="00786984">
            <w:pPr>
              <w:rPr>
                <w:rFonts w:ascii="Bookman Old Style" w:hAnsi="Bookman Old Style" w:cs="Arial"/>
                <w:b/>
                <w:sz w:val="20"/>
                <w:szCs w:val="20"/>
              </w:rPr>
            </w:pPr>
            <w:r>
              <w:rPr>
                <w:rFonts w:ascii="Bookman Old Style" w:hAnsi="Bookman Old Style" w:cs="Arial"/>
                <w:b/>
                <w:sz w:val="20"/>
                <w:szCs w:val="20"/>
              </w:rPr>
              <w:t xml:space="preserve">ΤΟΠΟΣ </w:t>
            </w:r>
            <w:r w:rsidR="003A413C">
              <w:rPr>
                <w:rFonts w:ascii="Bookman Old Style" w:hAnsi="Bookman Old Style" w:cs="Arial"/>
                <w:b/>
                <w:sz w:val="20"/>
                <w:szCs w:val="20"/>
              </w:rPr>
              <w:t xml:space="preserve">ΕΡΓΑΣΙΩΝ </w:t>
            </w:r>
          </w:p>
        </w:tc>
        <w:tc>
          <w:tcPr>
            <w:tcW w:w="5237" w:type="dxa"/>
            <w:vAlign w:val="center"/>
          </w:tcPr>
          <w:p w:rsidR="00C52BEF" w:rsidRPr="00F90421" w:rsidRDefault="003A413C" w:rsidP="00025205">
            <w:pPr>
              <w:jc w:val="center"/>
              <w:rPr>
                <w:rFonts w:ascii="Bookman Old Style" w:hAnsi="Bookman Old Style" w:cs="Arial"/>
                <w:sz w:val="20"/>
                <w:szCs w:val="20"/>
              </w:rPr>
            </w:pPr>
            <w:r w:rsidRPr="00F90421">
              <w:rPr>
                <w:rFonts w:ascii="Bookman Old Style" w:hAnsi="Bookman Old Style" w:cs="Arial"/>
                <w:sz w:val="20"/>
                <w:szCs w:val="20"/>
              </w:rPr>
              <w:t>ΠΑΡΑΡΤΗΜΑ ΑΓ.ΠΑΝΤΕΛΕΗΜΩΝ</w:t>
            </w:r>
          </w:p>
        </w:tc>
      </w:tr>
    </w:tbl>
    <w:p w:rsidR="00327EBB" w:rsidRPr="009B27D0" w:rsidRDefault="00327EBB" w:rsidP="00786984">
      <w:pPr>
        <w:rPr>
          <w:rFonts w:ascii="Bookman Old Style" w:hAnsi="Bookman Old Style" w:cs="Arial"/>
          <w:b/>
          <w:sz w:val="20"/>
          <w:szCs w:val="20"/>
        </w:rPr>
      </w:pPr>
    </w:p>
    <w:p w:rsidR="00327EBB" w:rsidRPr="00FA4133" w:rsidRDefault="00327EBB" w:rsidP="00786984">
      <w:pPr>
        <w:rPr>
          <w:rFonts w:ascii="Bookman Old Style" w:hAnsi="Bookman Old Style" w:cs="Arial"/>
          <w:b/>
          <w:sz w:val="20"/>
          <w:szCs w:val="20"/>
        </w:rPr>
      </w:pPr>
    </w:p>
    <w:p w:rsidR="00327EBB" w:rsidRDefault="00F45AD6" w:rsidP="00786984">
      <w:pPr>
        <w:rPr>
          <w:rFonts w:ascii="Bookman Old Style" w:hAnsi="Bookman Old Style" w:cs="Arial"/>
          <w:b/>
          <w:sz w:val="20"/>
          <w:szCs w:val="20"/>
          <w:u w:val="single"/>
        </w:rPr>
      </w:pPr>
      <w:r w:rsidRPr="00F45AD6">
        <w:rPr>
          <w:rFonts w:ascii="Bookman Old Style" w:hAnsi="Bookman Old Style" w:cs="Arial"/>
          <w:b/>
          <w:sz w:val="20"/>
          <w:szCs w:val="20"/>
          <w:u w:val="single"/>
        </w:rPr>
        <w:t>ΠΙΝΑΚΑΣ ΠΕΡΙΕΧΟΜΕΝΩΝ</w:t>
      </w:r>
    </w:p>
    <w:p w:rsidR="00F45AD6" w:rsidRDefault="00F45AD6" w:rsidP="00F45AD6">
      <w:pPr>
        <w:spacing w:line="480" w:lineRule="auto"/>
        <w:rPr>
          <w:rFonts w:ascii="Bookman Old Style" w:hAnsi="Bookman Old Style" w:cs="Arial"/>
          <w:b/>
          <w:sz w:val="20"/>
          <w:szCs w:val="20"/>
          <w:u w:val="single"/>
        </w:rPr>
      </w:pPr>
    </w:p>
    <w:p w:rsidR="00F45AD6" w:rsidRPr="00F45AD6" w:rsidRDefault="00F45AD6" w:rsidP="00F45AD6">
      <w:pPr>
        <w:pStyle w:val="a7"/>
        <w:numPr>
          <w:ilvl w:val="0"/>
          <w:numId w:val="1"/>
        </w:numPr>
        <w:spacing w:line="480" w:lineRule="auto"/>
        <w:rPr>
          <w:rFonts w:ascii="Bookman Old Style" w:hAnsi="Bookman Old Style" w:cs="Arial"/>
          <w:b/>
          <w:sz w:val="20"/>
          <w:szCs w:val="20"/>
        </w:rPr>
      </w:pPr>
      <w:r w:rsidRPr="00F45AD6">
        <w:rPr>
          <w:rFonts w:ascii="Bookman Old Style" w:hAnsi="Bookman Old Style" w:cs="Arial"/>
          <w:b/>
          <w:sz w:val="20"/>
          <w:szCs w:val="20"/>
        </w:rPr>
        <w:t>ΔΙΑΚΗΡΥΞΗ – ΓΕΝΙΚΟΙ ΟΡΟΙ ΔΙΑΓΩΝΙΣΜΟΥ (ΜΕΡΟΣ Α’)</w:t>
      </w:r>
    </w:p>
    <w:p w:rsidR="00F45AD6" w:rsidRDefault="00F45AD6" w:rsidP="00F45AD6">
      <w:pPr>
        <w:pStyle w:val="a7"/>
        <w:numPr>
          <w:ilvl w:val="0"/>
          <w:numId w:val="1"/>
        </w:numPr>
        <w:spacing w:line="480" w:lineRule="auto"/>
        <w:rPr>
          <w:rFonts w:ascii="Bookman Old Style" w:hAnsi="Bookman Old Style" w:cs="Arial"/>
          <w:b/>
          <w:sz w:val="20"/>
          <w:szCs w:val="20"/>
        </w:rPr>
      </w:pPr>
      <w:r>
        <w:rPr>
          <w:rFonts w:ascii="Bookman Old Style" w:hAnsi="Bookman Old Style" w:cs="Arial"/>
          <w:b/>
          <w:sz w:val="20"/>
          <w:szCs w:val="20"/>
        </w:rPr>
        <w:t>ΤΕΧΝΙΚΕΣ ΠΡΟΔΙΑΓΡΑΦΕΣ – ΠΡΟΫΠΟΛΟΓΙΣΜΟΣ</w:t>
      </w:r>
      <w:r w:rsidR="009D3F81">
        <w:rPr>
          <w:rFonts w:ascii="Bookman Old Style" w:hAnsi="Bookman Old Style" w:cs="Arial"/>
          <w:b/>
          <w:sz w:val="20"/>
          <w:szCs w:val="20"/>
        </w:rPr>
        <w:t xml:space="preserve"> (ΠΑΡΑΡΤΗΜΑ Α’)</w:t>
      </w:r>
    </w:p>
    <w:p w:rsidR="00F45AD6" w:rsidRDefault="00F45AD6" w:rsidP="00F45AD6">
      <w:pPr>
        <w:pStyle w:val="a7"/>
        <w:numPr>
          <w:ilvl w:val="0"/>
          <w:numId w:val="1"/>
        </w:numPr>
        <w:spacing w:line="480" w:lineRule="auto"/>
        <w:rPr>
          <w:rFonts w:ascii="Bookman Old Style" w:hAnsi="Bookman Old Style" w:cs="Arial"/>
          <w:b/>
          <w:sz w:val="20"/>
          <w:szCs w:val="20"/>
        </w:rPr>
      </w:pPr>
      <w:r>
        <w:rPr>
          <w:rFonts w:ascii="Bookman Old Style" w:hAnsi="Bookman Old Style" w:cs="Arial"/>
          <w:b/>
          <w:sz w:val="20"/>
          <w:szCs w:val="20"/>
        </w:rPr>
        <w:t>ΥΠΟΔΕΙΓΜΑ ΟΙΚΟΝΟΜΙΚΗΣ ΠΡΟΣΦΟΡΑΣ</w:t>
      </w:r>
      <w:r w:rsidR="009D3F81">
        <w:rPr>
          <w:rFonts w:ascii="Bookman Old Style" w:hAnsi="Bookman Old Style" w:cs="Arial"/>
          <w:b/>
          <w:sz w:val="20"/>
          <w:szCs w:val="20"/>
        </w:rPr>
        <w:t xml:space="preserve"> (ΠΑΡΑΡΤΗΜΑ Β’)</w:t>
      </w:r>
    </w:p>
    <w:p w:rsidR="00F45AD6" w:rsidRDefault="00F45AD6" w:rsidP="00F45AD6">
      <w:pPr>
        <w:pStyle w:val="a7"/>
        <w:numPr>
          <w:ilvl w:val="0"/>
          <w:numId w:val="1"/>
        </w:numPr>
        <w:spacing w:line="480" w:lineRule="auto"/>
        <w:rPr>
          <w:rFonts w:ascii="Bookman Old Style" w:hAnsi="Bookman Old Style" w:cs="Arial"/>
          <w:b/>
          <w:sz w:val="20"/>
          <w:szCs w:val="20"/>
        </w:rPr>
      </w:pPr>
      <w:r>
        <w:rPr>
          <w:rFonts w:ascii="Bookman Old Style" w:hAnsi="Bookman Old Style" w:cs="Arial"/>
          <w:b/>
          <w:sz w:val="20"/>
          <w:szCs w:val="20"/>
        </w:rPr>
        <w:t>ΥΠΟΔΕΙΓΜΑ ΕΓΓΥΗΤΙΚΩΝ ΕΠΙΣΤΟΛΩΝ</w:t>
      </w:r>
      <w:r w:rsidR="009D3F81">
        <w:rPr>
          <w:rFonts w:ascii="Bookman Old Style" w:hAnsi="Bookman Old Style" w:cs="Arial"/>
          <w:b/>
          <w:sz w:val="20"/>
          <w:szCs w:val="20"/>
        </w:rPr>
        <w:t xml:space="preserve"> (ΠΑΡΑΡΤΗΜΑ Γ’)</w:t>
      </w:r>
    </w:p>
    <w:p w:rsidR="00F45AD6" w:rsidRDefault="00F45AD6" w:rsidP="00F45AD6">
      <w:pPr>
        <w:pStyle w:val="a7"/>
        <w:numPr>
          <w:ilvl w:val="0"/>
          <w:numId w:val="1"/>
        </w:numPr>
        <w:spacing w:line="480" w:lineRule="auto"/>
        <w:rPr>
          <w:rFonts w:ascii="Bookman Old Style" w:hAnsi="Bookman Old Style" w:cs="Arial"/>
          <w:b/>
          <w:sz w:val="20"/>
          <w:szCs w:val="20"/>
        </w:rPr>
      </w:pPr>
      <w:r>
        <w:rPr>
          <w:rFonts w:ascii="Bookman Old Style" w:hAnsi="Bookman Old Style" w:cs="Arial"/>
          <w:b/>
          <w:sz w:val="20"/>
          <w:szCs w:val="20"/>
        </w:rPr>
        <w:t>ΣΧΕΔΙΟ ΣΥΜΒΑΣΗΣ</w:t>
      </w:r>
      <w:r w:rsidR="009D3F81">
        <w:rPr>
          <w:rFonts w:ascii="Bookman Old Style" w:hAnsi="Bookman Old Style" w:cs="Arial"/>
          <w:b/>
          <w:sz w:val="20"/>
          <w:szCs w:val="20"/>
        </w:rPr>
        <w:t xml:space="preserve"> (ΠΑΡΑΡΤΗΜΑ Δ’)</w:t>
      </w:r>
    </w:p>
    <w:p w:rsidR="00F45AD6" w:rsidRDefault="00F45AD6" w:rsidP="00F45AD6">
      <w:pPr>
        <w:pStyle w:val="a7"/>
        <w:numPr>
          <w:ilvl w:val="0"/>
          <w:numId w:val="1"/>
        </w:numPr>
        <w:spacing w:line="480" w:lineRule="auto"/>
        <w:rPr>
          <w:rFonts w:ascii="Bookman Old Style" w:hAnsi="Bookman Old Style" w:cs="Arial"/>
          <w:b/>
          <w:sz w:val="20"/>
          <w:szCs w:val="20"/>
        </w:rPr>
      </w:pPr>
      <w:r>
        <w:rPr>
          <w:rFonts w:ascii="Bookman Old Style" w:hAnsi="Bookman Old Style" w:cs="Arial"/>
          <w:b/>
          <w:sz w:val="20"/>
          <w:szCs w:val="20"/>
        </w:rPr>
        <w:t>ΥΠΕΥΘΥΝΗ ΔΗΛΩΣΗ Ν. 1599/1986</w:t>
      </w:r>
      <w:r w:rsidR="009D3F81">
        <w:rPr>
          <w:rFonts w:ascii="Bookman Old Style" w:hAnsi="Bookman Old Style" w:cs="Arial"/>
          <w:b/>
          <w:sz w:val="20"/>
          <w:szCs w:val="20"/>
        </w:rPr>
        <w:t xml:space="preserve"> (ΠΑΡΑΡΤΗΜΑ Ε’)</w:t>
      </w:r>
    </w:p>
    <w:p w:rsidR="002A1BE4" w:rsidRDefault="002A1BE4" w:rsidP="00F45AD6">
      <w:pPr>
        <w:pStyle w:val="a7"/>
        <w:numPr>
          <w:ilvl w:val="0"/>
          <w:numId w:val="1"/>
        </w:numPr>
        <w:spacing w:line="480" w:lineRule="auto"/>
        <w:rPr>
          <w:rFonts w:ascii="Bookman Old Style" w:hAnsi="Bookman Old Style" w:cs="Arial"/>
          <w:b/>
          <w:sz w:val="20"/>
          <w:szCs w:val="20"/>
        </w:rPr>
      </w:pPr>
      <w:r>
        <w:rPr>
          <w:rFonts w:ascii="Bookman Old Style" w:hAnsi="Bookman Old Style" w:cs="Arial"/>
          <w:b/>
          <w:sz w:val="20"/>
          <w:szCs w:val="20"/>
        </w:rPr>
        <w:t>ΕΓΓΡΑΦΟ ΕΠΙΣΚΕΨΗΣ ΣΤΟ ΧΩΡΟ (ΠΑΡΑΡΤΗΜΑ ΣΤ’)</w:t>
      </w:r>
    </w:p>
    <w:p w:rsidR="005A7862" w:rsidRDefault="005A7862" w:rsidP="005A7862">
      <w:pPr>
        <w:pStyle w:val="a7"/>
        <w:spacing w:line="480" w:lineRule="auto"/>
        <w:rPr>
          <w:rFonts w:ascii="Bookman Old Style" w:hAnsi="Bookman Old Style" w:cs="Arial"/>
          <w:b/>
          <w:sz w:val="20"/>
          <w:szCs w:val="20"/>
        </w:rPr>
      </w:pPr>
    </w:p>
    <w:p w:rsidR="009664E6" w:rsidRDefault="009664E6" w:rsidP="005A7862">
      <w:pPr>
        <w:pStyle w:val="a7"/>
        <w:spacing w:line="480" w:lineRule="auto"/>
        <w:rPr>
          <w:rFonts w:ascii="Bookman Old Style" w:hAnsi="Bookman Old Style" w:cs="Arial"/>
          <w:b/>
          <w:sz w:val="20"/>
          <w:szCs w:val="20"/>
        </w:rPr>
      </w:pPr>
    </w:p>
    <w:p w:rsidR="009664E6" w:rsidRDefault="009664E6" w:rsidP="005A7862">
      <w:pPr>
        <w:pStyle w:val="a7"/>
        <w:spacing w:line="480" w:lineRule="auto"/>
        <w:rPr>
          <w:rFonts w:ascii="Bookman Old Style" w:hAnsi="Bookman Old Style" w:cs="Arial"/>
          <w:b/>
          <w:sz w:val="20"/>
          <w:szCs w:val="20"/>
        </w:rPr>
      </w:pPr>
    </w:p>
    <w:p w:rsidR="009664E6" w:rsidRPr="00DD326B" w:rsidRDefault="009664E6" w:rsidP="005A7862">
      <w:pPr>
        <w:pStyle w:val="a7"/>
        <w:spacing w:line="480" w:lineRule="auto"/>
        <w:rPr>
          <w:rFonts w:ascii="Bookman Old Style" w:hAnsi="Bookman Old Style" w:cs="Arial"/>
          <w:b/>
          <w:sz w:val="20"/>
          <w:szCs w:val="20"/>
        </w:rPr>
      </w:pPr>
    </w:p>
    <w:p w:rsidR="00426072" w:rsidRPr="00DD326B" w:rsidRDefault="00426072" w:rsidP="005A7862">
      <w:pPr>
        <w:pStyle w:val="a7"/>
        <w:spacing w:line="480" w:lineRule="auto"/>
        <w:rPr>
          <w:rFonts w:ascii="Bookman Old Style" w:hAnsi="Bookman Old Style" w:cs="Arial"/>
          <w:b/>
          <w:sz w:val="20"/>
          <w:szCs w:val="20"/>
        </w:rPr>
      </w:pPr>
    </w:p>
    <w:p w:rsidR="00426072" w:rsidRPr="00DD326B" w:rsidRDefault="00426072" w:rsidP="005A7862">
      <w:pPr>
        <w:pStyle w:val="a7"/>
        <w:spacing w:line="480" w:lineRule="auto"/>
        <w:rPr>
          <w:rFonts w:ascii="Bookman Old Style" w:hAnsi="Bookman Old Style" w:cs="Arial"/>
          <w:b/>
          <w:sz w:val="20"/>
          <w:szCs w:val="20"/>
        </w:rPr>
      </w:pPr>
    </w:p>
    <w:p w:rsidR="002A1BE4" w:rsidRDefault="002A1BE4" w:rsidP="00651D39">
      <w:pPr>
        <w:pStyle w:val="a7"/>
        <w:ind w:left="0"/>
        <w:rPr>
          <w:rFonts w:ascii="Bookman Old Style" w:hAnsi="Bookman Old Style" w:cs="Arial"/>
          <w:b/>
          <w:sz w:val="20"/>
          <w:szCs w:val="20"/>
        </w:rPr>
      </w:pPr>
    </w:p>
    <w:p w:rsidR="005435A2" w:rsidRDefault="00EE628A" w:rsidP="00651D39">
      <w:pPr>
        <w:pStyle w:val="a7"/>
        <w:ind w:left="0"/>
        <w:rPr>
          <w:rFonts w:ascii="Bookman Old Style" w:hAnsi="Bookman Old Style" w:cstheme="minorHAnsi"/>
          <w:b/>
          <w:sz w:val="22"/>
          <w:szCs w:val="22"/>
        </w:rPr>
      </w:pPr>
      <w:r w:rsidRPr="00651D39">
        <w:rPr>
          <w:rFonts w:ascii="Bookman Old Style" w:hAnsi="Bookman Old Style" w:cstheme="minorHAnsi"/>
          <w:b/>
          <w:sz w:val="22"/>
          <w:szCs w:val="22"/>
        </w:rPr>
        <w:t>Έχοντας</w:t>
      </w:r>
      <w:r w:rsidR="00AF0ED2" w:rsidRPr="00651D39">
        <w:rPr>
          <w:rFonts w:ascii="Bookman Old Style" w:hAnsi="Bookman Old Style" w:cstheme="minorHAnsi"/>
          <w:b/>
          <w:sz w:val="22"/>
          <w:szCs w:val="22"/>
        </w:rPr>
        <w:t xml:space="preserve"> </w:t>
      </w:r>
      <w:r w:rsidRPr="00651D39">
        <w:rPr>
          <w:rFonts w:ascii="Bookman Old Style" w:hAnsi="Bookman Old Style" w:cstheme="minorHAnsi"/>
          <w:b/>
          <w:sz w:val="22"/>
          <w:szCs w:val="22"/>
        </w:rPr>
        <w:t>υπόψη</w:t>
      </w:r>
      <w:r w:rsidR="00AF0ED2" w:rsidRPr="00651D39">
        <w:rPr>
          <w:rFonts w:ascii="Bookman Old Style" w:hAnsi="Bookman Old Style" w:cstheme="minorHAnsi"/>
          <w:b/>
          <w:sz w:val="22"/>
          <w:szCs w:val="22"/>
        </w:rPr>
        <w:t>:</w:t>
      </w:r>
    </w:p>
    <w:p w:rsidR="009D3F81" w:rsidRPr="00651D39" w:rsidRDefault="009D3F81" w:rsidP="00651D39">
      <w:pPr>
        <w:pStyle w:val="a7"/>
        <w:ind w:left="0"/>
        <w:rPr>
          <w:rFonts w:ascii="Bookman Old Style" w:hAnsi="Bookman Old Style" w:cstheme="minorHAnsi"/>
          <w:b/>
          <w:sz w:val="22"/>
          <w:szCs w:val="22"/>
          <w:lang w:val="en-US"/>
        </w:rPr>
      </w:pPr>
    </w:p>
    <w:p w:rsidR="00EE628A" w:rsidRDefault="00AF0ED2" w:rsidP="00EE5444">
      <w:pPr>
        <w:pStyle w:val="a7"/>
        <w:numPr>
          <w:ilvl w:val="0"/>
          <w:numId w:val="2"/>
        </w:numPr>
        <w:spacing w:line="240" w:lineRule="exact"/>
        <w:rPr>
          <w:rFonts w:ascii="Bookman Old Style" w:hAnsi="Bookman Old Style" w:cstheme="minorHAnsi"/>
          <w:b/>
          <w:sz w:val="22"/>
          <w:szCs w:val="22"/>
        </w:rPr>
      </w:pPr>
      <w:r w:rsidRPr="00651D39">
        <w:rPr>
          <w:rFonts w:ascii="Bookman Old Style" w:hAnsi="Bookman Old Style" w:cstheme="minorHAnsi"/>
          <w:b/>
          <w:sz w:val="22"/>
          <w:szCs w:val="22"/>
        </w:rPr>
        <w:t xml:space="preserve">Τις </w:t>
      </w:r>
      <w:r w:rsidR="005435A2" w:rsidRPr="00651D39">
        <w:rPr>
          <w:rFonts w:ascii="Bookman Old Style" w:hAnsi="Bookman Old Style" w:cstheme="minorHAnsi"/>
          <w:b/>
          <w:sz w:val="22"/>
          <w:szCs w:val="22"/>
        </w:rPr>
        <w:t>διατάξεις</w:t>
      </w:r>
      <w:r w:rsidRPr="00651D39">
        <w:rPr>
          <w:rFonts w:ascii="Bookman Old Style" w:hAnsi="Bookman Old Style" w:cstheme="minorHAnsi"/>
          <w:b/>
          <w:sz w:val="22"/>
          <w:szCs w:val="22"/>
        </w:rPr>
        <w:t xml:space="preserve"> όπως αυτές </w:t>
      </w:r>
      <w:r w:rsidR="005435A2" w:rsidRPr="00651D39">
        <w:rPr>
          <w:rFonts w:ascii="Bookman Old Style" w:hAnsi="Bookman Old Style" w:cstheme="minorHAnsi"/>
          <w:b/>
          <w:sz w:val="22"/>
          <w:szCs w:val="22"/>
        </w:rPr>
        <w:t>ισχύουν</w:t>
      </w:r>
      <w:r w:rsidRPr="00651D39">
        <w:rPr>
          <w:rFonts w:ascii="Bookman Old Style" w:hAnsi="Bookman Old Style" w:cstheme="minorHAnsi"/>
          <w:b/>
          <w:sz w:val="22"/>
          <w:szCs w:val="22"/>
        </w:rPr>
        <w:t>:</w:t>
      </w:r>
    </w:p>
    <w:p w:rsidR="00AB1338" w:rsidRPr="00651D39" w:rsidRDefault="00AB1338" w:rsidP="00B16272">
      <w:pPr>
        <w:pStyle w:val="a7"/>
        <w:spacing w:line="240" w:lineRule="exact"/>
        <w:ind w:left="360"/>
        <w:rPr>
          <w:rFonts w:ascii="Bookman Old Style" w:hAnsi="Bookman Old Style" w:cstheme="minorHAnsi"/>
          <w:b/>
          <w:sz w:val="22"/>
          <w:szCs w:val="22"/>
        </w:rPr>
      </w:pPr>
    </w:p>
    <w:p w:rsidR="000B3FF1" w:rsidRDefault="000B3FF1" w:rsidP="00EE5444">
      <w:pPr>
        <w:pStyle w:val="a7"/>
        <w:numPr>
          <w:ilvl w:val="1"/>
          <w:numId w:val="4"/>
        </w:numPr>
        <w:spacing w:line="240" w:lineRule="exact"/>
        <w:rPr>
          <w:rFonts w:ascii="Bookman Old Style" w:hAnsi="Bookman Old Style" w:cstheme="minorHAnsi"/>
          <w:sz w:val="22"/>
          <w:szCs w:val="22"/>
        </w:rPr>
      </w:pPr>
      <w:r w:rsidRPr="00651D39">
        <w:rPr>
          <w:rFonts w:ascii="Bookman Old Style" w:hAnsi="Bookman Old Style" w:cstheme="minorHAnsi"/>
          <w:sz w:val="22"/>
          <w:szCs w:val="22"/>
        </w:rPr>
        <w:t xml:space="preserve">Τις διατάξεις του </w:t>
      </w:r>
      <w:r w:rsidR="00651D39" w:rsidRPr="004B633E">
        <w:rPr>
          <w:rFonts w:ascii="Bookman Old Style" w:hAnsi="Bookman Old Style" w:cstheme="minorHAnsi"/>
          <w:b/>
          <w:sz w:val="22"/>
          <w:szCs w:val="22"/>
        </w:rPr>
        <w:t>άρθρου</w:t>
      </w:r>
      <w:r w:rsidRPr="004B633E">
        <w:rPr>
          <w:rFonts w:ascii="Bookman Old Style" w:hAnsi="Bookman Old Style" w:cstheme="minorHAnsi"/>
          <w:b/>
          <w:sz w:val="22"/>
          <w:szCs w:val="22"/>
        </w:rPr>
        <w:t xml:space="preserve"> 9 του Ν.4109/2013</w:t>
      </w:r>
      <w:r w:rsidRPr="00651D39">
        <w:rPr>
          <w:rFonts w:ascii="Bookman Old Style" w:hAnsi="Bookman Old Style" w:cstheme="minorHAnsi"/>
          <w:sz w:val="22"/>
          <w:szCs w:val="22"/>
        </w:rPr>
        <w:t xml:space="preserve"> (ΦΕΚ 16/Α/23.1.2013) «Κατάργηση και συγχώνευση των Ν.Π.Δ.Δ. και του ευρύτερου Δημόσιου Τομέα».</w:t>
      </w:r>
    </w:p>
    <w:p w:rsidR="008A4708" w:rsidRDefault="008A4708" w:rsidP="00B16272">
      <w:pPr>
        <w:pStyle w:val="a7"/>
        <w:spacing w:line="240" w:lineRule="exact"/>
        <w:ind w:left="792"/>
        <w:rPr>
          <w:rFonts w:ascii="Bookman Old Style" w:hAnsi="Bookman Old Style" w:cstheme="minorHAnsi"/>
          <w:sz w:val="22"/>
          <w:szCs w:val="22"/>
        </w:rPr>
      </w:pPr>
    </w:p>
    <w:p w:rsidR="0059585D" w:rsidRPr="0059585D" w:rsidRDefault="0059585D" w:rsidP="00EE5444">
      <w:pPr>
        <w:pStyle w:val="a7"/>
        <w:numPr>
          <w:ilvl w:val="1"/>
          <w:numId w:val="4"/>
        </w:numPr>
        <w:spacing w:line="240" w:lineRule="exact"/>
        <w:rPr>
          <w:rFonts w:ascii="Bookman Old Style" w:hAnsi="Bookman Old Style" w:cstheme="minorHAnsi"/>
          <w:sz w:val="22"/>
          <w:szCs w:val="22"/>
        </w:rPr>
      </w:pPr>
      <w:r>
        <w:rPr>
          <w:rFonts w:ascii="Bookman Old Style" w:hAnsi="Bookman Old Style" w:cstheme="minorHAnsi"/>
          <w:sz w:val="22"/>
          <w:szCs w:val="22"/>
        </w:rPr>
        <w:t>Τ</w:t>
      </w:r>
      <w:r w:rsidR="00560245">
        <w:rPr>
          <w:rFonts w:ascii="Bookman Old Style" w:hAnsi="Bookman Old Style" w:cstheme="minorHAnsi"/>
          <w:sz w:val="22"/>
          <w:szCs w:val="22"/>
        </w:rPr>
        <w:t xml:space="preserve">ου </w:t>
      </w:r>
      <w:r w:rsidR="00560245" w:rsidRPr="00560245">
        <w:rPr>
          <w:rFonts w:ascii="Bookman Old Style" w:hAnsi="Bookman Old Style" w:cstheme="minorHAnsi"/>
          <w:b/>
          <w:sz w:val="22"/>
          <w:szCs w:val="22"/>
        </w:rPr>
        <w:t xml:space="preserve">Ν. </w:t>
      </w:r>
      <w:r w:rsidRPr="00560245">
        <w:rPr>
          <w:rFonts w:ascii="Bookman Old Style" w:hAnsi="Bookman Old Style" w:cstheme="minorHAnsi"/>
          <w:b/>
          <w:sz w:val="22"/>
          <w:szCs w:val="22"/>
        </w:rPr>
        <w:t>4072/2012</w:t>
      </w:r>
      <w:r w:rsidR="00560245">
        <w:rPr>
          <w:rFonts w:ascii="Bookman Old Style" w:hAnsi="Bookman Old Style" w:cstheme="minorHAnsi"/>
          <w:sz w:val="22"/>
          <w:szCs w:val="22"/>
        </w:rPr>
        <w:t xml:space="preserve"> (Φ</w:t>
      </w:r>
      <w:r w:rsidRPr="008A709C">
        <w:rPr>
          <w:rFonts w:ascii="Bookman Old Style" w:hAnsi="Bookman Old Style" w:cstheme="minorHAnsi"/>
          <w:sz w:val="22"/>
          <w:szCs w:val="22"/>
        </w:rPr>
        <w:t xml:space="preserve">ΕΚ 86 Α’/11-04-2012) «Βελτίωση επιχειρηματικού περιβάλλοντος –Νέα εταιρική μορφή- </w:t>
      </w:r>
      <w:r>
        <w:rPr>
          <w:rFonts w:ascii="Bookman Old Style" w:hAnsi="Bookman Old Style" w:cs="Bookman Old Style"/>
          <w:sz w:val="22"/>
          <w:szCs w:val="22"/>
        </w:rPr>
        <w:t>Σ</w:t>
      </w:r>
      <w:r w:rsidRPr="008A709C">
        <w:rPr>
          <w:rFonts w:ascii="Bookman Old Style" w:hAnsi="Bookman Old Style" w:cs="Bookman Old Style"/>
          <w:sz w:val="22"/>
          <w:szCs w:val="22"/>
        </w:rPr>
        <w:t>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59585D" w:rsidRPr="0059585D" w:rsidRDefault="0059585D" w:rsidP="00B16272">
      <w:pPr>
        <w:spacing w:line="240" w:lineRule="exact"/>
        <w:rPr>
          <w:rFonts w:ascii="Bookman Old Style" w:hAnsi="Bookman Old Style" w:cstheme="minorHAnsi"/>
          <w:sz w:val="22"/>
          <w:szCs w:val="22"/>
        </w:rPr>
      </w:pPr>
    </w:p>
    <w:p w:rsidR="006758E0" w:rsidRDefault="008A31FE" w:rsidP="00EE5444">
      <w:pPr>
        <w:pStyle w:val="a7"/>
        <w:numPr>
          <w:ilvl w:val="1"/>
          <w:numId w:val="4"/>
        </w:numPr>
        <w:spacing w:line="240" w:lineRule="exact"/>
        <w:rPr>
          <w:rFonts w:ascii="Bookman Old Style" w:hAnsi="Bookman Old Style" w:cstheme="minorHAnsi"/>
          <w:sz w:val="22"/>
          <w:szCs w:val="22"/>
        </w:rPr>
      </w:pPr>
      <w:r w:rsidRPr="008A31FE">
        <w:rPr>
          <w:rFonts w:ascii="Bookman Old Style" w:hAnsi="Bookman Old Style" w:cs="Arial"/>
          <w:sz w:val="22"/>
          <w:szCs w:val="22"/>
        </w:rPr>
        <w:t xml:space="preserve">Του </w:t>
      </w:r>
      <w:r w:rsidRPr="008A31FE">
        <w:rPr>
          <w:rFonts w:ascii="Bookman Old Style" w:hAnsi="Bookman Old Style" w:cs="Arial"/>
          <w:b/>
          <w:sz w:val="22"/>
          <w:szCs w:val="22"/>
        </w:rPr>
        <w:t>Ν. 4250/2014</w:t>
      </w:r>
      <w:r w:rsidRPr="008A31FE">
        <w:rPr>
          <w:rFonts w:ascii="Bookman Old Style" w:hAnsi="Bookman Old Style" w:cs="Arial"/>
          <w:sz w:val="22"/>
          <w:szCs w:val="22"/>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00651D39" w:rsidRPr="008A31FE">
        <w:rPr>
          <w:rFonts w:ascii="Bookman Old Style" w:hAnsi="Bookman Old Style" w:cstheme="minorHAnsi"/>
          <w:sz w:val="22"/>
          <w:szCs w:val="22"/>
        </w:rPr>
        <w:t xml:space="preserve"> </w:t>
      </w:r>
    </w:p>
    <w:p w:rsidR="006758E0" w:rsidRPr="006758E0" w:rsidRDefault="006758E0" w:rsidP="00B16272">
      <w:pPr>
        <w:pStyle w:val="a7"/>
        <w:spacing w:line="240" w:lineRule="exact"/>
        <w:rPr>
          <w:rFonts w:ascii="Century Gothic" w:hAnsi="Century Gothic" w:cs="Arial"/>
          <w:sz w:val="20"/>
        </w:rPr>
      </w:pPr>
    </w:p>
    <w:p w:rsidR="006758E0" w:rsidRPr="006758E0" w:rsidRDefault="006758E0" w:rsidP="00EE5444">
      <w:pPr>
        <w:pStyle w:val="a7"/>
        <w:numPr>
          <w:ilvl w:val="1"/>
          <w:numId w:val="4"/>
        </w:numPr>
        <w:spacing w:line="240" w:lineRule="exact"/>
        <w:rPr>
          <w:rFonts w:ascii="Bookman Old Style" w:hAnsi="Bookman Old Style" w:cstheme="minorHAnsi"/>
          <w:sz w:val="22"/>
          <w:szCs w:val="22"/>
        </w:rPr>
      </w:pPr>
      <w:r w:rsidRPr="006758E0">
        <w:rPr>
          <w:rFonts w:ascii="Bookman Old Style" w:hAnsi="Bookman Old Style" w:cs="Arial"/>
          <w:sz w:val="22"/>
          <w:szCs w:val="22"/>
        </w:rPr>
        <w:t xml:space="preserve">Του </w:t>
      </w:r>
      <w:r w:rsidRPr="006758E0">
        <w:rPr>
          <w:rFonts w:ascii="Bookman Old Style" w:hAnsi="Bookman Old Style" w:cs="Arial"/>
          <w:b/>
          <w:sz w:val="22"/>
          <w:szCs w:val="22"/>
        </w:rPr>
        <w:t>Ν. 4254/2014</w:t>
      </w:r>
      <w:r w:rsidRPr="006758E0">
        <w:rPr>
          <w:rFonts w:ascii="Bookman Old Style" w:hAnsi="Bookman Old Style" w:cs="Arial"/>
          <w:sz w:val="22"/>
          <w:szCs w:val="22"/>
        </w:rPr>
        <w:t xml:space="preserve"> «Μέτρα στήριξης και ανάπτυξης της ελληνικής οικονομίας στο πλαίσιο εφαρμογής του ν. 4046/2012 και άλλες διατάξεις»</w:t>
      </w:r>
    </w:p>
    <w:p w:rsidR="008A31FE" w:rsidRPr="00881060" w:rsidRDefault="008A31FE" w:rsidP="00B16272">
      <w:pPr>
        <w:spacing w:line="240" w:lineRule="exact"/>
        <w:rPr>
          <w:rFonts w:ascii="Bookman Old Style" w:hAnsi="Bookman Old Style" w:cstheme="minorHAnsi"/>
          <w:sz w:val="22"/>
          <w:szCs w:val="22"/>
        </w:rPr>
      </w:pPr>
    </w:p>
    <w:p w:rsidR="00B2799E" w:rsidRPr="00B2799E" w:rsidRDefault="00881060" w:rsidP="00EE5444">
      <w:pPr>
        <w:pStyle w:val="a7"/>
        <w:numPr>
          <w:ilvl w:val="1"/>
          <w:numId w:val="4"/>
        </w:numPr>
        <w:spacing w:line="240" w:lineRule="exact"/>
        <w:rPr>
          <w:rFonts w:ascii="Bookman Old Style" w:hAnsi="Bookman Old Style" w:cstheme="minorHAnsi"/>
          <w:sz w:val="22"/>
          <w:szCs w:val="22"/>
        </w:rPr>
      </w:pPr>
      <w:r w:rsidRPr="00881060">
        <w:rPr>
          <w:rFonts w:ascii="Bookman Old Style" w:hAnsi="Bookman Old Style" w:cs="Arial"/>
          <w:sz w:val="22"/>
          <w:szCs w:val="22"/>
        </w:rPr>
        <w:t xml:space="preserve">Του </w:t>
      </w:r>
      <w:r w:rsidRPr="00881060">
        <w:rPr>
          <w:rFonts w:ascii="Bookman Old Style" w:hAnsi="Bookman Old Style" w:cs="Arial"/>
          <w:b/>
          <w:sz w:val="22"/>
          <w:szCs w:val="22"/>
        </w:rPr>
        <w:t>Ν. 4272/2014</w:t>
      </w:r>
      <w:r w:rsidRPr="00881060">
        <w:rPr>
          <w:rFonts w:ascii="Bookman Old Style" w:hAnsi="Bookman Old Style" w:cs="Arial"/>
          <w:sz w:val="22"/>
          <w:szCs w:val="22"/>
        </w:rPr>
        <w:t xml:space="preserve"> (ΦΕΚ 145/Α/11-07-2014) </w:t>
      </w:r>
      <w:r w:rsidRPr="00881060">
        <w:rPr>
          <w:rFonts w:ascii="Bookman Old Style" w:hAnsi="Bookman Old Style"/>
          <w:sz w:val="22"/>
          <w:szCs w:val="22"/>
        </w:rPr>
        <w:t>Προσαρμογή στο εθνικό δίκαιο της Εκτελεστικής Οδηγίας 2012/25/ΕΕ της Επιτροπής της 9ης Οκτωβρίου 2012 για τη θέσπιση διαδικασιών ενημέρωσης σχετικά με την ανταλλαγή, μεταξύ των κρατών−μελών, ανθρώπινων οργάνων που προορίζονται για μεταμόσχευση − Ρυθμίσεις για την Ψυχική Υγεία και την Ιατρικώς Υποβοηθούμενη Αναπαραγωγή και λοιπές διατάξεις</w:t>
      </w:r>
    </w:p>
    <w:p w:rsidR="00B2799E" w:rsidRPr="00B2799E" w:rsidRDefault="00881060" w:rsidP="00B16272">
      <w:pPr>
        <w:spacing w:line="240" w:lineRule="exact"/>
        <w:rPr>
          <w:rFonts w:ascii="Bookman Old Style" w:hAnsi="Bookman Old Style" w:cstheme="minorHAnsi"/>
          <w:sz w:val="22"/>
          <w:szCs w:val="22"/>
        </w:rPr>
      </w:pPr>
      <w:r w:rsidRPr="00B2799E">
        <w:rPr>
          <w:rFonts w:ascii="Bookman Old Style" w:hAnsi="Bookman Old Style"/>
          <w:sz w:val="22"/>
          <w:szCs w:val="22"/>
        </w:rPr>
        <w:lastRenderedPageBreak/>
        <w:t xml:space="preserve"> </w:t>
      </w:r>
    </w:p>
    <w:p w:rsidR="00B2799E" w:rsidRPr="00B2799E" w:rsidRDefault="00B2799E" w:rsidP="00EE5444">
      <w:pPr>
        <w:pStyle w:val="a7"/>
        <w:numPr>
          <w:ilvl w:val="1"/>
          <w:numId w:val="4"/>
        </w:numPr>
        <w:spacing w:line="240" w:lineRule="exact"/>
        <w:rPr>
          <w:rFonts w:ascii="Bookman Old Style" w:hAnsi="Bookman Old Style" w:cstheme="minorHAnsi"/>
          <w:sz w:val="22"/>
          <w:szCs w:val="22"/>
        </w:rPr>
      </w:pPr>
      <w:r w:rsidRPr="00B2799E">
        <w:rPr>
          <w:rFonts w:ascii="Bookman Old Style" w:hAnsi="Bookman Old Style" w:cs="Arial"/>
          <w:sz w:val="22"/>
          <w:szCs w:val="22"/>
        </w:rPr>
        <w:t xml:space="preserve">Του  </w:t>
      </w:r>
      <w:r w:rsidRPr="00B2799E">
        <w:rPr>
          <w:rFonts w:ascii="Bookman Old Style" w:hAnsi="Bookman Old Style" w:cs="Arial"/>
          <w:b/>
          <w:sz w:val="22"/>
          <w:szCs w:val="22"/>
        </w:rPr>
        <w:t>N. 4412/2016</w:t>
      </w:r>
      <w:r w:rsidRPr="00B2799E">
        <w:rPr>
          <w:rFonts w:ascii="Bookman Old Style" w:hAnsi="Bookman Old Style" w:cs="Arial"/>
          <w:sz w:val="22"/>
          <w:szCs w:val="22"/>
        </w:rPr>
        <w:t xml:space="preserve"> (ΦΕΚ 47/τ. Α΄/08.08.2016) Δημόσιες Συμβάσεις Έργων, Προμηθειών και Υπηρεσιών (προσαρμογή στις οδηγίες 2014/24/ΕΕ &amp; 2014/25/ΕΕ) </w:t>
      </w:r>
    </w:p>
    <w:p w:rsidR="00B2799E" w:rsidRPr="00B2799E" w:rsidRDefault="00B2799E" w:rsidP="00B16272">
      <w:pPr>
        <w:pStyle w:val="a7"/>
        <w:spacing w:line="240" w:lineRule="exact"/>
        <w:ind w:left="792"/>
        <w:rPr>
          <w:rFonts w:ascii="Bookman Old Style" w:hAnsi="Bookman Old Style" w:cstheme="minorHAnsi"/>
          <w:sz w:val="22"/>
          <w:szCs w:val="22"/>
        </w:rPr>
      </w:pPr>
    </w:p>
    <w:p w:rsidR="00E5194E" w:rsidRDefault="005435A2" w:rsidP="00EE5444">
      <w:pPr>
        <w:pStyle w:val="a7"/>
        <w:numPr>
          <w:ilvl w:val="0"/>
          <w:numId w:val="2"/>
        </w:numPr>
        <w:spacing w:line="240" w:lineRule="exact"/>
        <w:rPr>
          <w:rFonts w:ascii="Bookman Old Style" w:hAnsi="Bookman Old Style" w:cstheme="minorHAnsi"/>
          <w:b/>
          <w:sz w:val="22"/>
          <w:szCs w:val="22"/>
        </w:rPr>
      </w:pPr>
      <w:r w:rsidRPr="00651D39">
        <w:rPr>
          <w:rFonts w:ascii="Bookman Old Style" w:hAnsi="Bookman Old Style" w:cstheme="minorHAnsi"/>
          <w:b/>
          <w:sz w:val="22"/>
          <w:szCs w:val="22"/>
        </w:rPr>
        <w:t>Τις αποφάσεις</w:t>
      </w:r>
      <w:r w:rsidR="00EE628A" w:rsidRPr="00651D39">
        <w:rPr>
          <w:rFonts w:ascii="Bookman Old Style" w:hAnsi="Bookman Old Style" w:cstheme="minorHAnsi"/>
          <w:b/>
          <w:sz w:val="22"/>
          <w:szCs w:val="22"/>
          <w:lang w:val="en-US"/>
        </w:rPr>
        <w:t>:</w:t>
      </w:r>
    </w:p>
    <w:p w:rsidR="008C585B" w:rsidRPr="008A4708" w:rsidRDefault="008C585B" w:rsidP="00EE5444">
      <w:pPr>
        <w:pStyle w:val="a7"/>
        <w:numPr>
          <w:ilvl w:val="1"/>
          <w:numId w:val="9"/>
        </w:numPr>
        <w:spacing w:line="240" w:lineRule="exact"/>
        <w:rPr>
          <w:rFonts w:ascii="Bookman Old Style" w:hAnsi="Bookman Old Style" w:cstheme="minorHAnsi"/>
          <w:b/>
          <w:sz w:val="22"/>
          <w:szCs w:val="22"/>
        </w:rPr>
      </w:pPr>
      <w:r w:rsidRPr="00E5194E">
        <w:rPr>
          <w:rFonts w:ascii="Bookman Old Style" w:hAnsi="Bookman Old Style" w:cstheme="minorHAnsi"/>
          <w:sz w:val="22"/>
          <w:szCs w:val="22"/>
        </w:rPr>
        <w:t>Τον Αρ.</w:t>
      </w:r>
      <w:r w:rsidR="00022AD8">
        <w:rPr>
          <w:rFonts w:ascii="Bookman Old Style" w:hAnsi="Bookman Old Style" w:cstheme="minorHAnsi"/>
          <w:sz w:val="22"/>
          <w:szCs w:val="22"/>
        </w:rPr>
        <w:t xml:space="preserve"> </w:t>
      </w:r>
      <w:r w:rsidR="0061764F">
        <w:rPr>
          <w:rFonts w:ascii="Bookman Old Style" w:hAnsi="Bookman Old Style" w:cstheme="minorHAnsi"/>
          <w:sz w:val="22"/>
          <w:szCs w:val="22"/>
        </w:rPr>
        <w:t xml:space="preserve">πρωτ. </w:t>
      </w:r>
      <w:r w:rsidR="0061764F" w:rsidRPr="00C54F3B">
        <w:rPr>
          <w:rFonts w:ascii="Bookman Old Style" w:hAnsi="Bookman Old Style" w:cstheme="minorHAnsi"/>
          <w:sz w:val="22"/>
          <w:szCs w:val="22"/>
        </w:rPr>
        <w:t>343/ 03.02.2017</w:t>
      </w:r>
      <w:r w:rsidRPr="00E5194E">
        <w:rPr>
          <w:rFonts w:ascii="Bookman Old Style" w:hAnsi="Bookman Old Style" w:cstheme="minorHAnsi"/>
          <w:sz w:val="22"/>
          <w:szCs w:val="22"/>
        </w:rPr>
        <w:t xml:space="preserve"> των Τεχνικών Προδιαγραφών.</w:t>
      </w:r>
    </w:p>
    <w:p w:rsidR="008A4708" w:rsidRPr="00E5194E" w:rsidRDefault="008A4708" w:rsidP="00B16272">
      <w:pPr>
        <w:pStyle w:val="a7"/>
        <w:spacing w:line="240" w:lineRule="exact"/>
        <w:ind w:left="792"/>
        <w:rPr>
          <w:rFonts w:ascii="Bookman Old Style" w:hAnsi="Bookman Old Style" w:cstheme="minorHAnsi"/>
          <w:b/>
          <w:sz w:val="22"/>
          <w:szCs w:val="22"/>
        </w:rPr>
      </w:pPr>
    </w:p>
    <w:p w:rsidR="00E5194E" w:rsidRPr="008A4708" w:rsidRDefault="00E5194E" w:rsidP="00EE5444">
      <w:pPr>
        <w:pStyle w:val="a7"/>
        <w:numPr>
          <w:ilvl w:val="1"/>
          <w:numId w:val="9"/>
        </w:numPr>
        <w:spacing w:line="240" w:lineRule="exact"/>
        <w:rPr>
          <w:rFonts w:ascii="Bookman Old Style" w:hAnsi="Bookman Old Style" w:cstheme="minorHAnsi"/>
          <w:b/>
          <w:sz w:val="22"/>
          <w:szCs w:val="22"/>
        </w:rPr>
      </w:pPr>
      <w:r>
        <w:rPr>
          <w:rFonts w:ascii="Bookman Old Style" w:hAnsi="Bookman Old Style" w:cstheme="minorHAnsi"/>
          <w:sz w:val="22"/>
          <w:szCs w:val="22"/>
        </w:rPr>
        <w:t>Την ανάρτηση στο ΚΗΜΔΗΣ όλων των στοιχείων που α</w:t>
      </w:r>
      <w:r w:rsidR="00D572DE">
        <w:rPr>
          <w:rFonts w:ascii="Bookman Old Style" w:hAnsi="Bookman Old Style" w:cstheme="minorHAnsi"/>
          <w:sz w:val="22"/>
          <w:szCs w:val="22"/>
        </w:rPr>
        <w:t>φορούν την υπόψη διακήρυξη (</w:t>
      </w:r>
      <w:r w:rsidR="00D572DE" w:rsidRPr="00D572DE">
        <w:rPr>
          <w:rFonts w:ascii="Bookman Old Style" w:hAnsi="Bookman Old Style" w:cstheme="minorHAnsi"/>
          <w:sz w:val="22"/>
          <w:szCs w:val="22"/>
        </w:rPr>
        <w:t>17REQ005781943</w:t>
      </w:r>
      <w:r>
        <w:rPr>
          <w:rFonts w:ascii="Bookman Old Style" w:hAnsi="Bookman Old Style" w:cstheme="minorHAnsi"/>
          <w:sz w:val="22"/>
          <w:szCs w:val="22"/>
        </w:rPr>
        <w:t>).</w:t>
      </w:r>
    </w:p>
    <w:p w:rsidR="008A4708" w:rsidRPr="008A4708" w:rsidRDefault="008A4708" w:rsidP="00B16272">
      <w:pPr>
        <w:spacing w:line="240" w:lineRule="exact"/>
        <w:rPr>
          <w:rFonts w:ascii="Bookman Old Style" w:hAnsi="Bookman Old Style" w:cstheme="minorHAnsi"/>
          <w:b/>
          <w:sz w:val="22"/>
          <w:szCs w:val="22"/>
        </w:rPr>
      </w:pPr>
    </w:p>
    <w:p w:rsidR="00E5194E" w:rsidRPr="008A4708" w:rsidRDefault="00BC2093" w:rsidP="00EE5444">
      <w:pPr>
        <w:pStyle w:val="a7"/>
        <w:numPr>
          <w:ilvl w:val="1"/>
          <w:numId w:val="9"/>
        </w:numPr>
        <w:spacing w:line="240" w:lineRule="exact"/>
        <w:rPr>
          <w:rFonts w:ascii="Bookman Old Style" w:hAnsi="Bookman Old Style" w:cstheme="minorHAnsi"/>
          <w:b/>
          <w:sz w:val="22"/>
          <w:szCs w:val="22"/>
        </w:rPr>
      </w:pPr>
      <w:r>
        <w:rPr>
          <w:rFonts w:ascii="Bookman Old Style" w:hAnsi="Bookman Old Style" w:cstheme="minorHAnsi"/>
          <w:sz w:val="22"/>
          <w:szCs w:val="22"/>
        </w:rPr>
        <w:t xml:space="preserve">Την υπ’ αριθμ. </w:t>
      </w:r>
      <w:r w:rsidRPr="00BC2093">
        <w:rPr>
          <w:rFonts w:ascii="Bookman Old Style" w:hAnsi="Bookman Old Style" w:cstheme="minorHAnsi"/>
          <w:sz w:val="22"/>
          <w:szCs w:val="22"/>
        </w:rPr>
        <w:t>31</w:t>
      </w:r>
      <w:r>
        <w:rPr>
          <w:rFonts w:ascii="Bookman Old Style" w:hAnsi="Bookman Old Style" w:cstheme="minorHAnsi"/>
          <w:sz w:val="22"/>
          <w:szCs w:val="22"/>
        </w:rPr>
        <w:t>/</w:t>
      </w:r>
      <w:r w:rsidRPr="00BC2093">
        <w:rPr>
          <w:rFonts w:ascii="Bookman Old Style" w:hAnsi="Bookman Old Style" w:cstheme="minorHAnsi"/>
          <w:sz w:val="22"/>
          <w:szCs w:val="22"/>
        </w:rPr>
        <w:t>23</w:t>
      </w:r>
      <w:r>
        <w:rPr>
          <w:rFonts w:ascii="Bookman Old Style" w:hAnsi="Bookman Old Style" w:cstheme="minorHAnsi"/>
          <w:sz w:val="22"/>
          <w:szCs w:val="22"/>
        </w:rPr>
        <w:t>.</w:t>
      </w:r>
      <w:r w:rsidRPr="00BC2093">
        <w:rPr>
          <w:rFonts w:ascii="Bookman Old Style" w:hAnsi="Bookman Old Style" w:cstheme="minorHAnsi"/>
          <w:sz w:val="22"/>
          <w:szCs w:val="22"/>
        </w:rPr>
        <w:t>01</w:t>
      </w:r>
      <w:r>
        <w:rPr>
          <w:rFonts w:ascii="Bookman Old Style" w:hAnsi="Bookman Old Style" w:cstheme="minorHAnsi"/>
          <w:sz w:val="22"/>
          <w:szCs w:val="22"/>
        </w:rPr>
        <w:t>.</w:t>
      </w:r>
      <w:r w:rsidRPr="00BC2093">
        <w:rPr>
          <w:rFonts w:ascii="Bookman Old Style" w:hAnsi="Bookman Old Style" w:cstheme="minorHAnsi"/>
          <w:sz w:val="22"/>
          <w:szCs w:val="22"/>
        </w:rPr>
        <w:t>2017</w:t>
      </w:r>
      <w:r w:rsidR="00E5194E">
        <w:rPr>
          <w:rFonts w:ascii="Bookman Old Style" w:hAnsi="Bookman Old Style" w:cstheme="minorHAnsi"/>
          <w:sz w:val="22"/>
          <w:szCs w:val="22"/>
        </w:rPr>
        <w:t xml:space="preserve"> </w:t>
      </w:r>
      <w:r w:rsidR="00022AD8">
        <w:rPr>
          <w:rFonts w:ascii="Bookman Old Style" w:hAnsi="Bookman Old Style" w:cstheme="minorHAnsi"/>
          <w:sz w:val="22"/>
          <w:szCs w:val="22"/>
        </w:rPr>
        <w:t>ανάληψη</w:t>
      </w:r>
      <w:r w:rsidR="00E5194E">
        <w:rPr>
          <w:rFonts w:ascii="Bookman Old Style" w:hAnsi="Bookman Old Style" w:cstheme="minorHAnsi"/>
          <w:sz w:val="22"/>
          <w:szCs w:val="22"/>
        </w:rPr>
        <w:t xml:space="preserve"> υποχρέωσης και δέσμευση πίστωσης (ΑΔΑ</w:t>
      </w:r>
      <w:r w:rsidR="00E5194E" w:rsidRPr="00E5194E">
        <w:rPr>
          <w:rFonts w:ascii="Bookman Old Style" w:hAnsi="Bookman Old Style" w:cstheme="minorHAnsi"/>
          <w:sz w:val="22"/>
          <w:szCs w:val="22"/>
        </w:rPr>
        <w:t>:</w:t>
      </w:r>
      <w:r>
        <w:rPr>
          <w:rFonts w:ascii="Bookman Old Style" w:hAnsi="Bookman Old Style" w:cstheme="minorHAnsi"/>
          <w:sz w:val="22"/>
          <w:szCs w:val="22"/>
        </w:rPr>
        <w:t xml:space="preserve"> ΩΟΟ6ΟΞΧΣ-ΔΧΖ</w:t>
      </w:r>
      <w:r w:rsidR="00E5194E">
        <w:rPr>
          <w:rFonts w:ascii="Bookman Old Style" w:hAnsi="Bookman Old Style" w:cstheme="minorHAnsi"/>
          <w:sz w:val="22"/>
          <w:szCs w:val="22"/>
        </w:rPr>
        <w:t>)</w:t>
      </w:r>
    </w:p>
    <w:p w:rsidR="008A4708" w:rsidRPr="008A4708" w:rsidRDefault="008A4708" w:rsidP="00B16272">
      <w:pPr>
        <w:spacing w:line="240" w:lineRule="exact"/>
        <w:rPr>
          <w:rFonts w:ascii="Bookman Old Style" w:hAnsi="Bookman Old Style" w:cstheme="minorHAnsi"/>
          <w:b/>
          <w:sz w:val="22"/>
          <w:szCs w:val="22"/>
        </w:rPr>
      </w:pPr>
    </w:p>
    <w:p w:rsidR="00E5194E" w:rsidRPr="004110FD" w:rsidRDefault="00E5194E" w:rsidP="00EE5444">
      <w:pPr>
        <w:pStyle w:val="a7"/>
        <w:numPr>
          <w:ilvl w:val="1"/>
          <w:numId w:val="9"/>
        </w:numPr>
        <w:spacing w:line="240" w:lineRule="exact"/>
        <w:rPr>
          <w:rFonts w:ascii="Bookman Old Style" w:hAnsi="Bookman Old Style" w:cstheme="minorHAnsi"/>
          <w:b/>
          <w:sz w:val="22"/>
          <w:szCs w:val="22"/>
        </w:rPr>
      </w:pPr>
      <w:r>
        <w:rPr>
          <w:rFonts w:ascii="Bookman Old Style" w:hAnsi="Bookman Old Style" w:cstheme="minorHAnsi"/>
          <w:sz w:val="22"/>
          <w:szCs w:val="22"/>
        </w:rPr>
        <w:t>Την υπ’</w:t>
      </w:r>
      <w:r w:rsidR="00880CF0" w:rsidRPr="00C54F3B">
        <w:rPr>
          <w:rFonts w:ascii="Bookman Old Style" w:hAnsi="Bookman Old Style" w:cstheme="minorHAnsi"/>
          <w:sz w:val="22"/>
          <w:szCs w:val="22"/>
        </w:rPr>
        <w:t xml:space="preserve"> </w:t>
      </w:r>
      <w:r>
        <w:rPr>
          <w:rFonts w:ascii="Bookman Old Style" w:hAnsi="Bookman Old Style" w:cstheme="minorHAnsi"/>
          <w:sz w:val="22"/>
          <w:szCs w:val="22"/>
        </w:rPr>
        <w:t>αριθμ. 2/18-01-2017 (ΑΔΑ</w:t>
      </w:r>
      <w:r w:rsidRPr="00E26A02">
        <w:rPr>
          <w:rFonts w:ascii="Bookman Old Style" w:hAnsi="Bookman Old Style" w:cstheme="minorHAnsi"/>
          <w:sz w:val="22"/>
          <w:szCs w:val="22"/>
        </w:rPr>
        <w:t xml:space="preserve">: </w:t>
      </w:r>
      <w:r>
        <w:rPr>
          <w:rFonts w:ascii="Bookman Old Style" w:hAnsi="Bookman Old Style" w:cstheme="minorHAnsi"/>
          <w:sz w:val="22"/>
          <w:szCs w:val="22"/>
        </w:rPr>
        <w:t>Ω9ΧΤΟΞΧΣ-ΡΝΕ)</w:t>
      </w:r>
      <w:r w:rsidR="00E26A02">
        <w:rPr>
          <w:rFonts w:ascii="Bookman Old Style" w:hAnsi="Bookman Old Style" w:cstheme="minorHAnsi"/>
          <w:sz w:val="22"/>
          <w:szCs w:val="22"/>
        </w:rPr>
        <w:t xml:space="preserve"> Απόφαση του Δ.Σ. </w:t>
      </w:r>
      <w:r w:rsidR="00890410">
        <w:rPr>
          <w:rFonts w:ascii="Bookman Old Style" w:hAnsi="Bookman Old Style" w:cstheme="minorHAnsi"/>
          <w:sz w:val="22"/>
          <w:szCs w:val="22"/>
        </w:rPr>
        <w:t>περί</w:t>
      </w:r>
      <w:r w:rsidR="00E26A02">
        <w:rPr>
          <w:rFonts w:ascii="Bookman Old Style" w:hAnsi="Bookman Old Style" w:cstheme="minorHAnsi"/>
          <w:sz w:val="22"/>
          <w:szCs w:val="22"/>
        </w:rPr>
        <w:t xml:space="preserve"> </w:t>
      </w:r>
      <w:r w:rsidR="00890410">
        <w:rPr>
          <w:rFonts w:ascii="Bookman Old Style" w:hAnsi="Bookman Old Style" w:cstheme="minorHAnsi"/>
          <w:sz w:val="22"/>
          <w:szCs w:val="22"/>
        </w:rPr>
        <w:t>έγκρισης</w:t>
      </w:r>
      <w:r w:rsidR="00E26A02">
        <w:rPr>
          <w:rFonts w:ascii="Bookman Old Style" w:hAnsi="Bookman Old Style" w:cstheme="minorHAnsi"/>
          <w:sz w:val="22"/>
          <w:szCs w:val="22"/>
        </w:rPr>
        <w:t xml:space="preserve"> </w:t>
      </w:r>
      <w:r w:rsidR="00890410">
        <w:rPr>
          <w:rFonts w:ascii="Bookman Old Style" w:hAnsi="Bookman Old Style" w:cstheme="minorHAnsi"/>
          <w:sz w:val="22"/>
          <w:szCs w:val="22"/>
        </w:rPr>
        <w:t>τεχνικών</w:t>
      </w:r>
      <w:r w:rsidR="00E26A02">
        <w:rPr>
          <w:rFonts w:ascii="Bookman Old Style" w:hAnsi="Bookman Old Style" w:cstheme="minorHAnsi"/>
          <w:sz w:val="22"/>
          <w:szCs w:val="22"/>
        </w:rPr>
        <w:t xml:space="preserve"> </w:t>
      </w:r>
      <w:r w:rsidR="00890410">
        <w:rPr>
          <w:rFonts w:ascii="Bookman Old Style" w:hAnsi="Bookman Old Style" w:cstheme="minorHAnsi"/>
          <w:sz w:val="22"/>
          <w:szCs w:val="22"/>
        </w:rPr>
        <w:t>προδιαγραφών</w:t>
      </w:r>
      <w:r w:rsidR="00E26A02">
        <w:rPr>
          <w:rFonts w:ascii="Bookman Old Style" w:hAnsi="Bookman Old Style" w:cstheme="minorHAnsi"/>
          <w:sz w:val="22"/>
          <w:szCs w:val="22"/>
        </w:rPr>
        <w:t xml:space="preserve"> και </w:t>
      </w:r>
      <w:r w:rsidR="00890410">
        <w:rPr>
          <w:rFonts w:ascii="Bookman Old Style" w:hAnsi="Bookman Old Style" w:cstheme="minorHAnsi"/>
          <w:sz w:val="22"/>
          <w:szCs w:val="22"/>
        </w:rPr>
        <w:t>διενέργειας</w:t>
      </w:r>
      <w:r w:rsidR="00E26A02">
        <w:rPr>
          <w:rFonts w:ascii="Bookman Old Style" w:hAnsi="Bookman Old Style" w:cstheme="minorHAnsi"/>
          <w:sz w:val="22"/>
          <w:szCs w:val="22"/>
        </w:rPr>
        <w:t xml:space="preserve"> </w:t>
      </w:r>
      <w:r w:rsidR="00890410">
        <w:rPr>
          <w:rFonts w:ascii="Bookman Old Style" w:hAnsi="Bookman Old Style" w:cstheme="minorHAnsi"/>
          <w:sz w:val="22"/>
          <w:szCs w:val="22"/>
        </w:rPr>
        <w:t>συνοπτικού</w:t>
      </w:r>
      <w:r w:rsidR="00E26A02">
        <w:rPr>
          <w:rFonts w:ascii="Bookman Old Style" w:hAnsi="Bookman Old Style" w:cstheme="minorHAnsi"/>
          <w:sz w:val="22"/>
          <w:szCs w:val="22"/>
        </w:rPr>
        <w:t xml:space="preserve"> </w:t>
      </w:r>
      <w:r w:rsidR="00890410">
        <w:rPr>
          <w:rFonts w:ascii="Bookman Old Style" w:hAnsi="Bookman Old Style" w:cstheme="minorHAnsi"/>
          <w:sz w:val="22"/>
          <w:szCs w:val="22"/>
        </w:rPr>
        <w:t>διαγωνισμού</w:t>
      </w:r>
      <w:r w:rsidR="00E26A02">
        <w:rPr>
          <w:rFonts w:ascii="Bookman Old Style" w:hAnsi="Bookman Old Style" w:cstheme="minorHAnsi"/>
          <w:sz w:val="22"/>
          <w:szCs w:val="22"/>
        </w:rPr>
        <w:t>.</w:t>
      </w:r>
    </w:p>
    <w:p w:rsidR="004110FD" w:rsidRDefault="004110FD" w:rsidP="00B16272">
      <w:pPr>
        <w:pStyle w:val="a7"/>
        <w:spacing w:line="240" w:lineRule="exact"/>
        <w:ind w:left="792"/>
        <w:rPr>
          <w:rFonts w:ascii="Bookman Old Style" w:hAnsi="Bookman Old Style" w:cstheme="minorHAnsi"/>
          <w:sz w:val="22"/>
          <w:szCs w:val="22"/>
        </w:rPr>
      </w:pPr>
    </w:p>
    <w:p w:rsidR="004110FD" w:rsidRDefault="004110FD" w:rsidP="004110FD">
      <w:pPr>
        <w:pStyle w:val="a7"/>
        <w:ind w:left="792"/>
        <w:rPr>
          <w:rFonts w:ascii="Bookman Old Style" w:hAnsi="Bookman Old Style" w:cstheme="minorHAnsi"/>
          <w:sz w:val="22"/>
          <w:szCs w:val="22"/>
        </w:rPr>
      </w:pPr>
    </w:p>
    <w:p w:rsidR="004110FD" w:rsidRPr="00FB7D38" w:rsidRDefault="004110FD" w:rsidP="00B16272">
      <w:pPr>
        <w:pStyle w:val="a7"/>
        <w:spacing w:line="240" w:lineRule="exact"/>
        <w:ind w:left="792"/>
        <w:jc w:val="center"/>
        <w:rPr>
          <w:rFonts w:ascii="Bookman Old Style" w:hAnsi="Bookman Old Style" w:cstheme="minorHAnsi"/>
          <w:b/>
          <w:sz w:val="22"/>
          <w:szCs w:val="22"/>
          <w:u w:val="single"/>
        </w:rPr>
      </w:pPr>
      <w:r w:rsidRPr="004110FD">
        <w:rPr>
          <w:rFonts w:ascii="Bookman Old Style" w:hAnsi="Bookman Old Style" w:cstheme="minorHAnsi"/>
          <w:b/>
          <w:sz w:val="22"/>
          <w:szCs w:val="22"/>
          <w:u w:val="single"/>
        </w:rPr>
        <w:t>ΠΡΟΚΗΡΥΣΣΕΙ</w:t>
      </w:r>
    </w:p>
    <w:p w:rsidR="001B741F" w:rsidRPr="00FB7D38" w:rsidRDefault="001B741F" w:rsidP="00B16272">
      <w:pPr>
        <w:pStyle w:val="a7"/>
        <w:spacing w:line="240" w:lineRule="exact"/>
        <w:ind w:left="792"/>
        <w:jc w:val="center"/>
        <w:rPr>
          <w:rFonts w:ascii="Bookman Old Style" w:hAnsi="Bookman Old Style" w:cstheme="minorHAnsi"/>
          <w:b/>
          <w:sz w:val="22"/>
          <w:szCs w:val="22"/>
          <w:u w:val="single"/>
        </w:rPr>
      </w:pPr>
    </w:p>
    <w:p w:rsidR="004110FD" w:rsidRPr="00EC742D" w:rsidRDefault="001B1AE6" w:rsidP="00B16272">
      <w:pPr>
        <w:spacing w:line="240" w:lineRule="exact"/>
        <w:contextualSpacing/>
        <w:rPr>
          <w:rFonts w:ascii="Bookman Old Style" w:hAnsi="Bookman Old Style" w:cstheme="minorHAnsi"/>
          <w:sz w:val="22"/>
          <w:szCs w:val="22"/>
        </w:rPr>
      </w:pPr>
      <w:r w:rsidRPr="004110FD">
        <w:rPr>
          <w:rFonts w:ascii="Bookman Old Style" w:hAnsi="Bookman Old Style" w:cstheme="minorHAnsi"/>
          <w:sz w:val="22"/>
          <w:szCs w:val="22"/>
        </w:rPr>
        <w:t>Συνοπτικό</w:t>
      </w:r>
      <w:r w:rsidR="004110FD" w:rsidRPr="004110FD">
        <w:rPr>
          <w:rFonts w:ascii="Bookman Old Style" w:hAnsi="Bookman Old Style" w:cstheme="minorHAnsi"/>
          <w:sz w:val="22"/>
          <w:szCs w:val="22"/>
        </w:rPr>
        <w:t xml:space="preserve"> </w:t>
      </w:r>
      <w:r w:rsidR="004110FD">
        <w:rPr>
          <w:rFonts w:ascii="Bookman Old Style" w:hAnsi="Bookman Old Style" w:cstheme="minorHAnsi"/>
          <w:sz w:val="22"/>
          <w:szCs w:val="22"/>
        </w:rPr>
        <w:t xml:space="preserve">διαγωνισμό με σφραγισμένες προσφορές, σε </w:t>
      </w:r>
      <w:r>
        <w:rPr>
          <w:rFonts w:ascii="Bookman Old Style" w:hAnsi="Bookman Old Style" w:cstheme="minorHAnsi"/>
          <w:sz w:val="22"/>
          <w:szCs w:val="22"/>
        </w:rPr>
        <w:t>ευρώ</w:t>
      </w:r>
      <w:r w:rsidR="004110FD">
        <w:rPr>
          <w:rFonts w:ascii="Bookman Old Style" w:hAnsi="Bookman Old Style" w:cstheme="minorHAnsi"/>
          <w:sz w:val="22"/>
          <w:szCs w:val="22"/>
        </w:rPr>
        <w:t xml:space="preserve">, με </w:t>
      </w:r>
      <w:r>
        <w:rPr>
          <w:rFonts w:ascii="Bookman Old Style" w:hAnsi="Bookman Old Style" w:cstheme="minorHAnsi"/>
          <w:sz w:val="22"/>
          <w:szCs w:val="22"/>
        </w:rPr>
        <w:t>κριτήριο</w:t>
      </w:r>
      <w:r w:rsidR="004110FD">
        <w:rPr>
          <w:rFonts w:ascii="Bookman Old Style" w:hAnsi="Bookman Old Style" w:cstheme="minorHAnsi"/>
          <w:sz w:val="22"/>
          <w:szCs w:val="22"/>
        </w:rPr>
        <w:t xml:space="preserve"> </w:t>
      </w:r>
      <w:r>
        <w:rPr>
          <w:rFonts w:ascii="Bookman Old Style" w:hAnsi="Bookman Old Style" w:cstheme="minorHAnsi"/>
          <w:sz w:val="22"/>
          <w:szCs w:val="22"/>
        </w:rPr>
        <w:t>κατακύρωσης</w:t>
      </w:r>
      <w:r w:rsidR="004110FD">
        <w:rPr>
          <w:rFonts w:ascii="Bookman Old Style" w:hAnsi="Bookman Old Style" w:cstheme="minorHAnsi"/>
          <w:sz w:val="22"/>
          <w:szCs w:val="22"/>
        </w:rPr>
        <w:t xml:space="preserve"> την </w:t>
      </w:r>
      <w:r>
        <w:rPr>
          <w:rFonts w:ascii="Bookman Old Style" w:hAnsi="Bookman Old Style" w:cstheme="minorHAnsi"/>
          <w:sz w:val="22"/>
          <w:szCs w:val="22"/>
        </w:rPr>
        <w:t>πλέον</w:t>
      </w:r>
      <w:r w:rsidR="004110FD">
        <w:rPr>
          <w:rFonts w:ascii="Bookman Old Style" w:hAnsi="Bookman Old Style" w:cstheme="minorHAnsi"/>
          <w:sz w:val="22"/>
          <w:szCs w:val="22"/>
        </w:rPr>
        <w:t xml:space="preserve"> </w:t>
      </w:r>
      <w:r>
        <w:rPr>
          <w:rFonts w:ascii="Bookman Old Style" w:hAnsi="Bookman Old Style" w:cstheme="minorHAnsi"/>
          <w:sz w:val="22"/>
          <w:szCs w:val="22"/>
        </w:rPr>
        <w:t>συμφέρουσα</w:t>
      </w:r>
      <w:r w:rsidR="004110FD">
        <w:rPr>
          <w:rFonts w:ascii="Bookman Old Style" w:hAnsi="Bookman Old Style" w:cstheme="minorHAnsi"/>
          <w:sz w:val="22"/>
          <w:szCs w:val="22"/>
        </w:rPr>
        <w:t xml:space="preserve"> από </w:t>
      </w:r>
      <w:r>
        <w:rPr>
          <w:rFonts w:ascii="Bookman Old Style" w:hAnsi="Bookman Old Style" w:cstheme="minorHAnsi"/>
          <w:sz w:val="22"/>
          <w:szCs w:val="22"/>
        </w:rPr>
        <w:t>οικονομική</w:t>
      </w:r>
      <w:r w:rsidR="004110FD">
        <w:rPr>
          <w:rFonts w:ascii="Bookman Old Style" w:hAnsi="Bookman Old Style" w:cstheme="minorHAnsi"/>
          <w:sz w:val="22"/>
          <w:szCs w:val="22"/>
        </w:rPr>
        <w:t xml:space="preserve"> </w:t>
      </w:r>
      <w:r>
        <w:rPr>
          <w:rFonts w:ascii="Bookman Old Style" w:hAnsi="Bookman Old Style" w:cstheme="minorHAnsi"/>
          <w:sz w:val="22"/>
          <w:szCs w:val="22"/>
        </w:rPr>
        <w:t>άποψη</w:t>
      </w:r>
      <w:r w:rsidR="004110FD">
        <w:rPr>
          <w:rFonts w:ascii="Bookman Old Style" w:hAnsi="Bookman Old Style" w:cstheme="minorHAnsi"/>
          <w:sz w:val="22"/>
          <w:szCs w:val="22"/>
        </w:rPr>
        <w:t xml:space="preserve"> </w:t>
      </w:r>
      <w:r>
        <w:rPr>
          <w:rFonts w:ascii="Bookman Old Style" w:hAnsi="Bookman Old Style" w:cstheme="minorHAnsi"/>
          <w:sz w:val="22"/>
          <w:szCs w:val="22"/>
        </w:rPr>
        <w:t>προσφορά</w:t>
      </w:r>
      <w:r w:rsidR="004110FD">
        <w:rPr>
          <w:rFonts w:ascii="Bookman Old Style" w:hAnsi="Bookman Old Style" w:cstheme="minorHAnsi"/>
          <w:sz w:val="22"/>
          <w:szCs w:val="22"/>
        </w:rPr>
        <w:t xml:space="preserve"> </w:t>
      </w:r>
      <w:r>
        <w:rPr>
          <w:rFonts w:ascii="Bookman Old Style" w:hAnsi="Bookman Old Style" w:cstheme="minorHAnsi"/>
          <w:sz w:val="22"/>
          <w:szCs w:val="22"/>
        </w:rPr>
        <w:t>αποκλειστικά</w:t>
      </w:r>
      <w:r w:rsidR="004110FD">
        <w:rPr>
          <w:rFonts w:ascii="Bookman Old Style" w:hAnsi="Bookman Old Style" w:cstheme="minorHAnsi"/>
          <w:sz w:val="22"/>
          <w:szCs w:val="22"/>
        </w:rPr>
        <w:t xml:space="preserve"> </w:t>
      </w:r>
      <w:r>
        <w:rPr>
          <w:rFonts w:ascii="Bookman Old Style" w:hAnsi="Bookman Old Style" w:cstheme="minorHAnsi"/>
          <w:sz w:val="22"/>
          <w:szCs w:val="22"/>
        </w:rPr>
        <w:t>βάσει</w:t>
      </w:r>
      <w:r w:rsidR="004110FD">
        <w:rPr>
          <w:rFonts w:ascii="Bookman Old Style" w:hAnsi="Bookman Old Style" w:cstheme="minorHAnsi"/>
          <w:sz w:val="22"/>
          <w:szCs w:val="22"/>
        </w:rPr>
        <w:t xml:space="preserve"> της </w:t>
      </w:r>
      <w:r>
        <w:rPr>
          <w:rFonts w:ascii="Bookman Old Style" w:hAnsi="Bookman Old Style" w:cstheme="minorHAnsi"/>
          <w:sz w:val="22"/>
          <w:szCs w:val="22"/>
        </w:rPr>
        <w:t>τιμής</w:t>
      </w:r>
      <w:r w:rsidR="004110FD">
        <w:rPr>
          <w:rFonts w:ascii="Bookman Old Style" w:hAnsi="Bookman Old Style" w:cstheme="minorHAnsi"/>
          <w:sz w:val="22"/>
          <w:szCs w:val="22"/>
        </w:rPr>
        <w:t xml:space="preserve">, για </w:t>
      </w:r>
      <w:r>
        <w:rPr>
          <w:rFonts w:ascii="Bookman Old Style" w:hAnsi="Bookman Old Style" w:cstheme="minorHAnsi"/>
          <w:sz w:val="22"/>
          <w:szCs w:val="22"/>
        </w:rPr>
        <w:t>εργασίες</w:t>
      </w:r>
      <w:r w:rsidR="004110FD">
        <w:rPr>
          <w:rFonts w:ascii="Bookman Old Style" w:hAnsi="Bookman Old Style" w:cstheme="minorHAnsi"/>
          <w:sz w:val="22"/>
          <w:szCs w:val="22"/>
        </w:rPr>
        <w:t xml:space="preserve"> </w:t>
      </w:r>
      <w:r>
        <w:rPr>
          <w:rFonts w:ascii="Bookman Old Style" w:hAnsi="Bookman Old Style" w:cstheme="minorHAnsi"/>
          <w:sz w:val="22"/>
          <w:szCs w:val="22"/>
        </w:rPr>
        <w:t>ανακαίνισης</w:t>
      </w:r>
      <w:r w:rsidR="004110FD">
        <w:rPr>
          <w:rFonts w:ascii="Bookman Old Style" w:hAnsi="Bookman Old Style" w:cstheme="minorHAnsi"/>
          <w:sz w:val="22"/>
          <w:szCs w:val="22"/>
        </w:rPr>
        <w:t xml:space="preserve"> </w:t>
      </w:r>
      <w:r>
        <w:rPr>
          <w:rFonts w:ascii="Bookman Old Style" w:hAnsi="Bookman Old Style" w:cstheme="minorHAnsi"/>
          <w:sz w:val="22"/>
          <w:szCs w:val="22"/>
        </w:rPr>
        <w:t>μαγειρείων</w:t>
      </w:r>
      <w:r w:rsidR="004110FD">
        <w:rPr>
          <w:rFonts w:ascii="Bookman Old Style" w:hAnsi="Bookman Old Style" w:cstheme="minorHAnsi"/>
          <w:sz w:val="22"/>
          <w:szCs w:val="22"/>
        </w:rPr>
        <w:t xml:space="preserve"> </w:t>
      </w:r>
      <w:r>
        <w:rPr>
          <w:rFonts w:ascii="Bookman Old Style" w:hAnsi="Bookman Old Style" w:cstheme="minorHAnsi"/>
          <w:sz w:val="22"/>
          <w:szCs w:val="22"/>
        </w:rPr>
        <w:t>στο παράρτημα του Αγίου Παντελεήμονα</w:t>
      </w:r>
      <w:r w:rsidR="00A41E7E">
        <w:rPr>
          <w:rFonts w:ascii="Bookman Old Style" w:hAnsi="Bookman Old Style" w:cstheme="minorHAnsi"/>
          <w:sz w:val="22"/>
          <w:szCs w:val="22"/>
        </w:rPr>
        <w:t xml:space="preserve"> για την εφαρμογή μελέτης </w:t>
      </w:r>
      <w:r w:rsidR="00A41E7E">
        <w:rPr>
          <w:rFonts w:ascii="Bookman Old Style" w:hAnsi="Bookman Old Style" w:cstheme="minorHAnsi"/>
          <w:sz w:val="22"/>
          <w:szCs w:val="22"/>
          <w:lang w:val="en-US"/>
        </w:rPr>
        <w:t>HACCP</w:t>
      </w:r>
      <w:r w:rsidR="00A41E7E" w:rsidRPr="00A41E7E">
        <w:rPr>
          <w:rFonts w:ascii="Bookman Old Style" w:hAnsi="Bookman Old Style" w:cstheme="minorHAnsi"/>
          <w:sz w:val="22"/>
          <w:szCs w:val="22"/>
        </w:rPr>
        <w:t>.</w:t>
      </w:r>
    </w:p>
    <w:p w:rsidR="009E6E83" w:rsidRDefault="00621D59" w:rsidP="00B16272">
      <w:pPr>
        <w:spacing w:line="240" w:lineRule="exact"/>
        <w:contextualSpacing/>
        <w:rPr>
          <w:rFonts w:ascii="Bookman Old Style" w:hAnsi="Bookman Old Style" w:cstheme="minorHAnsi"/>
          <w:sz w:val="22"/>
          <w:szCs w:val="22"/>
        </w:rPr>
      </w:pPr>
      <w:r>
        <w:rPr>
          <w:rFonts w:ascii="Bookman Old Style" w:hAnsi="Bookman Old Style" w:cstheme="minorHAnsi"/>
          <w:sz w:val="22"/>
          <w:szCs w:val="22"/>
        </w:rPr>
        <w:t xml:space="preserve">Ο </w:t>
      </w:r>
      <w:r w:rsidR="00FB4922">
        <w:rPr>
          <w:rFonts w:ascii="Bookman Old Style" w:hAnsi="Bookman Old Style" w:cstheme="minorHAnsi"/>
          <w:sz w:val="22"/>
          <w:szCs w:val="22"/>
        </w:rPr>
        <w:t xml:space="preserve">ενδεικτικός </w:t>
      </w:r>
      <w:r w:rsidR="00FB4922" w:rsidRPr="00FB4922">
        <w:rPr>
          <w:rFonts w:ascii="Bookman Old Style" w:hAnsi="Bookman Old Style" w:cstheme="minorHAnsi"/>
          <w:b/>
          <w:sz w:val="22"/>
          <w:szCs w:val="22"/>
        </w:rPr>
        <w:t>ΣΥΝΟΛΙΚΟΣ</w:t>
      </w:r>
      <w:r w:rsidR="009E6E83">
        <w:rPr>
          <w:rFonts w:ascii="Bookman Old Style" w:hAnsi="Bookman Old Style" w:cstheme="minorHAnsi"/>
          <w:sz w:val="22"/>
          <w:szCs w:val="22"/>
        </w:rPr>
        <w:t xml:space="preserve"> </w:t>
      </w:r>
      <w:r w:rsidR="003155B3">
        <w:rPr>
          <w:rFonts w:ascii="Bookman Old Style" w:hAnsi="Bookman Old Style" w:cstheme="minorHAnsi"/>
          <w:sz w:val="22"/>
          <w:szCs w:val="22"/>
        </w:rPr>
        <w:t>προϋπολογισμός</w:t>
      </w:r>
      <w:r w:rsidR="009E6E83">
        <w:rPr>
          <w:rFonts w:ascii="Bookman Old Style" w:hAnsi="Bookman Old Style" w:cstheme="minorHAnsi"/>
          <w:sz w:val="22"/>
          <w:szCs w:val="22"/>
        </w:rPr>
        <w:t xml:space="preserve"> του </w:t>
      </w:r>
      <w:r w:rsidR="003155B3">
        <w:rPr>
          <w:rFonts w:ascii="Bookman Old Style" w:hAnsi="Bookman Old Style" w:cstheme="minorHAnsi"/>
          <w:sz w:val="22"/>
          <w:szCs w:val="22"/>
        </w:rPr>
        <w:t>διαγωνισμού</w:t>
      </w:r>
      <w:r w:rsidR="009E6E83">
        <w:rPr>
          <w:rFonts w:ascii="Bookman Old Style" w:hAnsi="Bookman Old Style" w:cstheme="minorHAnsi"/>
          <w:sz w:val="22"/>
          <w:szCs w:val="22"/>
        </w:rPr>
        <w:t xml:space="preserve"> </w:t>
      </w:r>
      <w:r w:rsidR="003155B3">
        <w:rPr>
          <w:rFonts w:ascii="Bookman Old Style" w:hAnsi="Bookman Old Style" w:cstheme="minorHAnsi"/>
          <w:sz w:val="22"/>
          <w:szCs w:val="22"/>
        </w:rPr>
        <w:t>ανέρχεται</w:t>
      </w:r>
      <w:r w:rsidR="009E6E83">
        <w:rPr>
          <w:rFonts w:ascii="Bookman Old Style" w:hAnsi="Bookman Old Style" w:cstheme="minorHAnsi"/>
          <w:sz w:val="22"/>
          <w:szCs w:val="22"/>
        </w:rPr>
        <w:t xml:space="preserve"> στο </w:t>
      </w:r>
      <w:r w:rsidR="003155B3">
        <w:rPr>
          <w:rFonts w:ascii="Bookman Old Style" w:hAnsi="Bookman Old Style" w:cstheme="minorHAnsi"/>
          <w:sz w:val="22"/>
          <w:szCs w:val="22"/>
        </w:rPr>
        <w:t>ποσό</w:t>
      </w:r>
      <w:r w:rsidR="009E6E83">
        <w:rPr>
          <w:rFonts w:ascii="Bookman Old Style" w:hAnsi="Bookman Old Style" w:cstheme="minorHAnsi"/>
          <w:sz w:val="22"/>
          <w:szCs w:val="22"/>
        </w:rPr>
        <w:t xml:space="preserve"> των </w:t>
      </w:r>
      <w:r w:rsidR="009E6E83" w:rsidRPr="003155B3">
        <w:rPr>
          <w:rFonts w:ascii="Bookman Old Style" w:hAnsi="Bookman Old Style" w:cstheme="minorHAnsi"/>
          <w:b/>
          <w:sz w:val="22"/>
          <w:szCs w:val="22"/>
        </w:rPr>
        <w:t>27.000,00 €</w:t>
      </w:r>
      <w:r w:rsidR="009E6E83">
        <w:rPr>
          <w:rFonts w:ascii="Bookman Old Style" w:hAnsi="Bookman Old Style" w:cstheme="minorHAnsi"/>
          <w:sz w:val="22"/>
          <w:szCs w:val="22"/>
        </w:rPr>
        <w:t xml:space="preserve"> </w:t>
      </w:r>
      <w:r w:rsidR="003155B3">
        <w:rPr>
          <w:rFonts w:ascii="Bookman Old Style" w:hAnsi="Bookman Old Style" w:cstheme="minorHAnsi"/>
          <w:sz w:val="22"/>
          <w:szCs w:val="22"/>
        </w:rPr>
        <w:t>χωρίς</w:t>
      </w:r>
      <w:r w:rsidR="009E6E83">
        <w:rPr>
          <w:rFonts w:ascii="Bookman Old Style" w:hAnsi="Bookman Old Style" w:cstheme="minorHAnsi"/>
          <w:sz w:val="22"/>
          <w:szCs w:val="22"/>
        </w:rPr>
        <w:t xml:space="preserve"> ΦΠΑ ή </w:t>
      </w:r>
      <w:r w:rsidR="009E6E83" w:rsidRPr="003155B3">
        <w:rPr>
          <w:rFonts w:ascii="Bookman Old Style" w:hAnsi="Bookman Old Style" w:cstheme="minorHAnsi"/>
          <w:b/>
          <w:sz w:val="22"/>
          <w:szCs w:val="22"/>
        </w:rPr>
        <w:t>33.480,00 €</w:t>
      </w:r>
      <w:r w:rsidR="003155B3">
        <w:rPr>
          <w:rFonts w:ascii="Bookman Old Style" w:hAnsi="Bookman Old Style" w:cstheme="minorHAnsi"/>
          <w:sz w:val="22"/>
          <w:szCs w:val="22"/>
        </w:rPr>
        <w:t xml:space="preserve"> με ΦΠΑ</w:t>
      </w:r>
      <w:r w:rsidR="003155B3" w:rsidRPr="003155B3">
        <w:rPr>
          <w:rFonts w:ascii="Bookman Old Style" w:hAnsi="Bookman Old Style" w:cstheme="minorHAnsi"/>
          <w:sz w:val="22"/>
          <w:szCs w:val="22"/>
        </w:rPr>
        <w:t>.</w:t>
      </w:r>
    </w:p>
    <w:p w:rsidR="00EC742D" w:rsidRPr="00EC742D" w:rsidRDefault="00EC742D" w:rsidP="00B16272">
      <w:pPr>
        <w:spacing w:line="240" w:lineRule="exact"/>
        <w:contextualSpacing/>
        <w:rPr>
          <w:rFonts w:ascii="Bookman Old Style" w:hAnsi="Bookman Old Style" w:cstheme="minorHAnsi"/>
          <w:sz w:val="22"/>
          <w:szCs w:val="22"/>
        </w:rPr>
      </w:pPr>
    </w:p>
    <w:p w:rsidR="00B77E5B" w:rsidRDefault="00B77E5B" w:rsidP="00B16272">
      <w:pPr>
        <w:spacing w:line="240" w:lineRule="exact"/>
        <w:contextualSpacing/>
        <w:rPr>
          <w:rFonts w:ascii="Bookman Old Style" w:hAnsi="Bookman Old Style" w:cstheme="minorHAnsi"/>
          <w:sz w:val="22"/>
          <w:szCs w:val="22"/>
        </w:rPr>
      </w:pPr>
      <w:r>
        <w:rPr>
          <w:rFonts w:ascii="Bookman Old Style" w:hAnsi="Bookman Old Style" w:cstheme="minorHAnsi"/>
          <w:sz w:val="22"/>
          <w:szCs w:val="22"/>
        </w:rPr>
        <w:t>Ο διαγωνισμό</w:t>
      </w:r>
      <w:r w:rsidR="0032790E">
        <w:rPr>
          <w:rFonts w:ascii="Bookman Old Style" w:hAnsi="Bookman Old Style" w:cstheme="minorHAnsi"/>
          <w:sz w:val="22"/>
          <w:szCs w:val="22"/>
        </w:rPr>
        <w:t xml:space="preserve">ς θα διενεργηθεί </w:t>
      </w:r>
      <w:r w:rsidR="0032790E" w:rsidRPr="00F70899">
        <w:rPr>
          <w:rFonts w:ascii="Bookman Old Style" w:hAnsi="Bookman Old Style" w:cstheme="minorHAnsi"/>
          <w:b/>
          <w:sz w:val="22"/>
          <w:szCs w:val="22"/>
        </w:rPr>
        <w:t>στις</w:t>
      </w:r>
      <w:r w:rsidR="0032790E">
        <w:rPr>
          <w:rFonts w:ascii="Bookman Old Style" w:hAnsi="Bookman Old Style" w:cstheme="minorHAnsi"/>
          <w:sz w:val="22"/>
          <w:szCs w:val="22"/>
        </w:rPr>
        <w:t xml:space="preserve"> </w:t>
      </w:r>
      <w:r w:rsidR="00312C0D" w:rsidRPr="00F70899">
        <w:rPr>
          <w:rFonts w:ascii="Bookman Old Style" w:hAnsi="Bookman Old Style" w:cstheme="minorHAnsi"/>
          <w:b/>
          <w:sz w:val="22"/>
          <w:szCs w:val="22"/>
        </w:rPr>
        <w:t xml:space="preserve">01.03.2017, ημέρα </w:t>
      </w:r>
      <w:r w:rsidR="002A3A44" w:rsidRPr="00F70899">
        <w:rPr>
          <w:rFonts w:ascii="Bookman Old Style" w:hAnsi="Bookman Old Style" w:cstheme="minorHAnsi"/>
          <w:b/>
          <w:sz w:val="22"/>
          <w:szCs w:val="22"/>
        </w:rPr>
        <w:t>Τετάρτη</w:t>
      </w:r>
      <w:r w:rsidR="00312C0D" w:rsidRPr="00F70899">
        <w:rPr>
          <w:rFonts w:ascii="Bookman Old Style" w:hAnsi="Bookman Old Style" w:cstheme="minorHAnsi"/>
          <w:b/>
          <w:sz w:val="22"/>
          <w:szCs w:val="22"/>
        </w:rPr>
        <w:t xml:space="preserve"> και ώρα 10:00</w:t>
      </w:r>
      <w:r w:rsidRPr="00F70899">
        <w:rPr>
          <w:rFonts w:ascii="Bookman Old Style" w:hAnsi="Bookman Old Style" w:cstheme="minorHAnsi"/>
          <w:b/>
          <w:sz w:val="22"/>
          <w:szCs w:val="22"/>
        </w:rPr>
        <w:t xml:space="preserve"> π.μ.</w:t>
      </w:r>
      <w:r>
        <w:rPr>
          <w:rFonts w:ascii="Bookman Old Style" w:hAnsi="Bookman Old Style" w:cstheme="minorHAnsi"/>
          <w:sz w:val="22"/>
          <w:szCs w:val="22"/>
        </w:rPr>
        <w:t>, στα γραφεία του Κέντρου Παπαρρηγοπουλου 7, 2</w:t>
      </w:r>
      <w:r w:rsidRPr="00B77E5B">
        <w:rPr>
          <w:rFonts w:ascii="Bookman Old Style" w:hAnsi="Bookman Old Style" w:cstheme="minorHAnsi"/>
          <w:sz w:val="22"/>
          <w:szCs w:val="22"/>
          <w:vertAlign w:val="superscript"/>
        </w:rPr>
        <w:t>ος</w:t>
      </w:r>
      <w:r>
        <w:rPr>
          <w:rFonts w:ascii="Bookman Old Style" w:hAnsi="Bookman Old Style" w:cstheme="minorHAnsi"/>
          <w:sz w:val="22"/>
          <w:szCs w:val="22"/>
        </w:rPr>
        <w:t xml:space="preserve"> όροφος από την αρμόδια επιτροπή.</w:t>
      </w:r>
    </w:p>
    <w:p w:rsidR="00EC742D" w:rsidRDefault="00EC742D" w:rsidP="00B16272">
      <w:pPr>
        <w:spacing w:line="240" w:lineRule="exact"/>
        <w:contextualSpacing/>
        <w:rPr>
          <w:rFonts w:ascii="Bookman Old Style" w:hAnsi="Bookman Old Style" w:cstheme="minorHAnsi"/>
          <w:sz w:val="22"/>
          <w:szCs w:val="22"/>
        </w:rPr>
      </w:pPr>
    </w:p>
    <w:p w:rsidR="0032790E" w:rsidRPr="002A3A44" w:rsidRDefault="0032790E" w:rsidP="00B16272">
      <w:pPr>
        <w:spacing w:line="240" w:lineRule="exact"/>
        <w:contextualSpacing/>
        <w:rPr>
          <w:rFonts w:ascii="Bookman Old Style" w:hAnsi="Bookman Old Style" w:cstheme="minorHAnsi"/>
          <w:b/>
          <w:sz w:val="22"/>
          <w:szCs w:val="22"/>
        </w:rPr>
      </w:pPr>
      <w:r>
        <w:rPr>
          <w:rFonts w:ascii="Bookman Old Style" w:hAnsi="Bookman Old Style" w:cstheme="minorHAnsi"/>
          <w:sz w:val="22"/>
          <w:szCs w:val="22"/>
        </w:rPr>
        <w:t>Καταληκτική ημερομηνία κατάθεσης</w:t>
      </w:r>
      <w:r w:rsidR="0071512A">
        <w:rPr>
          <w:rFonts w:ascii="Bookman Old Style" w:hAnsi="Bookman Old Style" w:cstheme="minorHAnsi"/>
          <w:sz w:val="22"/>
          <w:szCs w:val="22"/>
        </w:rPr>
        <w:t xml:space="preserve"> των προσφορών είναι </w:t>
      </w:r>
      <w:r w:rsidR="0071512A" w:rsidRPr="002A3A44">
        <w:rPr>
          <w:rFonts w:ascii="Bookman Old Style" w:hAnsi="Bookman Old Style" w:cstheme="minorHAnsi"/>
          <w:b/>
          <w:sz w:val="22"/>
          <w:szCs w:val="22"/>
        </w:rPr>
        <w:t>η 28.0</w:t>
      </w:r>
      <w:r w:rsidR="00F65C53">
        <w:rPr>
          <w:rFonts w:ascii="Bookman Old Style" w:hAnsi="Bookman Old Style" w:cstheme="minorHAnsi"/>
          <w:b/>
          <w:sz w:val="22"/>
          <w:szCs w:val="22"/>
        </w:rPr>
        <w:t>2</w:t>
      </w:r>
      <w:r w:rsidR="0071512A" w:rsidRPr="002A3A44">
        <w:rPr>
          <w:rFonts w:ascii="Bookman Old Style" w:hAnsi="Bookman Old Style" w:cstheme="minorHAnsi"/>
          <w:b/>
          <w:sz w:val="22"/>
          <w:szCs w:val="22"/>
        </w:rPr>
        <w:t>.2017</w:t>
      </w:r>
      <w:r w:rsidR="002A3A44" w:rsidRPr="002A3A44">
        <w:rPr>
          <w:rFonts w:ascii="Bookman Old Style" w:hAnsi="Bookman Old Style" w:cstheme="minorHAnsi"/>
          <w:b/>
          <w:sz w:val="22"/>
          <w:szCs w:val="22"/>
        </w:rPr>
        <w:t xml:space="preserve">, ημέρα Τρίτη και ωρα 14:00 </w:t>
      </w:r>
      <w:r w:rsidR="001F0C31">
        <w:rPr>
          <w:rFonts w:ascii="Bookman Old Style" w:hAnsi="Bookman Old Style" w:cstheme="minorHAnsi"/>
          <w:b/>
          <w:sz w:val="22"/>
          <w:szCs w:val="22"/>
        </w:rPr>
        <w:t>μ</w:t>
      </w:r>
      <w:r w:rsidR="002A3A44" w:rsidRPr="002A3A44">
        <w:rPr>
          <w:rFonts w:ascii="Bookman Old Style" w:hAnsi="Bookman Old Style" w:cstheme="minorHAnsi"/>
          <w:b/>
          <w:sz w:val="22"/>
          <w:szCs w:val="22"/>
        </w:rPr>
        <w:t>.μ.</w:t>
      </w:r>
      <w:r w:rsidR="0071512A" w:rsidRPr="002A3A44">
        <w:rPr>
          <w:rFonts w:ascii="Bookman Old Style" w:hAnsi="Bookman Old Style" w:cstheme="minorHAnsi"/>
          <w:b/>
          <w:sz w:val="22"/>
          <w:szCs w:val="22"/>
        </w:rPr>
        <w:t>.</w:t>
      </w:r>
    </w:p>
    <w:p w:rsidR="0032790E" w:rsidRDefault="0032790E" w:rsidP="00B16272">
      <w:pPr>
        <w:spacing w:line="240" w:lineRule="exact"/>
        <w:contextualSpacing/>
        <w:rPr>
          <w:rFonts w:ascii="Bookman Old Style" w:hAnsi="Bookman Old Style" w:cstheme="minorHAnsi"/>
          <w:sz w:val="22"/>
          <w:szCs w:val="22"/>
        </w:rPr>
      </w:pPr>
    </w:p>
    <w:p w:rsidR="00B77E5B" w:rsidRDefault="00B77E5B" w:rsidP="00B16272">
      <w:pPr>
        <w:spacing w:line="240" w:lineRule="exact"/>
        <w:contextualSpacing/>
        <w:rPr>
          <w:rFonts w:ascii="Bookman Old Style" w:hAnsi="Bookman Old Style" w:cstheme="minorHAnsi"/>
          <w:sz w:val="22"/>
          <w:szCs w:val="22"/>
        </w:rPr>
      </w:pPr>
      <w:r>
        <w:rPr>
          <w:rFonts w:ascii="Bookman Old Style" w:hAnsi="Bookman Old Style" w:cstheme="minorHAnsi"/>
          <w:sz w:val="22"/>
          <w:szCs w:val="22"/>
        </w:rPr>
        <w:t>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w:t>
      </w:r>
    </w:p>
    <w:p w:rsidR="00B77E5B" w:rsidRDefault="00B77E5B" w:rsidP="00B16272">
      <w:pPr>
        <w:spacing w:line="240" w:lineRule="exact"/>
        <w:rPr>
          <w:rFonts w:ascii="Bookman Old Style" w:hAnsi="Bookman Old Style" w:cstheme="minorHAnsi"/>
          <w:sz w:val="22"/>
          <w:szCs w:val="22"/>
        </w:rPr>
      </w:pPr>
    </w:p>
    <w:p w:rsidR="0096279F" w:rsidRDefault="0096279F" w:rsidP="00B16272">
      <w:pPr>
        <w:spacing w:line="240" w:lineRule="exact"/>
        <w:rPr>
          <w:rFonts w:ascii="Bookman Old Style" w:hAnsi="Bookman Old Style" w:cstheme="minorHAnsi"/>
          <w:sz w:val="22"/>
          <w:szCs w:val="22"/>
        </w:rPr>
      </w:pPr>
    </w:p>
    <w:p w:rsidR="0096279F" w:rsidRPr="00843F0A" w:rsidRDefault="0096279F" w:rsidP="00B16272">
      <w:pPr>
        <w:spacing w:line="240" w:lineRule="exact"/>
        <w:rPr>
          <w:rFonts w:ascii="Bookman Old Style" w:hAnsi="Bookman Old Style" w:cstheme="minorHAnsi"/>
          <w:sz w:val="22"/>
          <w:szCs w:val="22"/>
        </w:rPr>
      </w:pPr>
      <w:r w:rsidRPr="0096279F">
        <w:rPr>
          <w:rFonts w:ascii="Bookman Old Style" w:hAnsi="Bookman Old Style" w:cstheme="minorHAnsi"/>
          <w:b/>
          <w:sz w:val="22"/>
          <w:szCs w:val="22"/>
        </w:rPr>
        <w:t xml:space="preserve">ΠΛΗΡΟΦΟΡΙΕΣ </w:t>
      </w:r>
      <w:r w:rsidRPr="0096279F">
        <w:rPr>
          <w:rFonts w:ascii="Bookman Old Style" w:hAnsi="Bookman Old Style" w:cstheme="minorHAnsi"/>
          <w:sz w:val="22"/>
          <w:szCs w:val="22"/>
        </w:rPr>
        <w:t>:</w:t>
      </w:r>
    </w:p>
    <w:p w:rsidR="00C4720E" w:rsidRPr="004B547C" w:rsidRDefault="00C4720E" w:rsidP="00B16272">
      <w:pPr>
        <w:spacing w:line="240" w:lineRule="exact"/>
        <w:rPr>
          <w:rFonts w:ascii="Bookman Old Style" w:hAnsi="Bookman Old Style" w:cs="Arial"/>
          <w:b/>
          <w:sz w:val="22"/>
          <w:szCs w:val="22"/>
        </w:rPr>
      </w:pPr>
      <w:r w:rsidRPr="006B65FD">
        <w:rPr>
          <w:rFonts w:ascii="Bookman Old Style" w:hAnsi="Bookman Old Style" w:cs="Arial"/>
          <w:sz w:val="22"/>
          <w:szCs w:val="22"/>
        </w:rPr>
        <w:t>Τηλ. 2313-</w:t>
      </w:r>
      <w:r w:rsidR="00610C32">
        <w:rPr>
          <w:rFonts w:ascii="Bookman Old Style" w:hAnsi="Bookman Old Style" w:cs="Arial"/>
          <w:sz w:val="22"/>
          <w:szCs w:val="22"/>
        </w:rPr>
        <w:t>022634/631/632</w:t>
      </w:r>
      <w:r w:rsidR="004B547C">
        <w:rPr>
          <w:rFonts w:ascii="Bookman Old Style" w:hAnsi="Bookman Old Style" w:cs="Arial"/>
          <w:b/>
          <w:sz w:val="22"/>
          <w:szCs w:val="22"/>
        </w:rPr>
        <w:t xml:space="preserve"> - </w:t>
      </w:r>
      <w:r w:rsidR="00786984" w:rsidRPr="006B65FD">
        <w:rPr>
          <w:rFonts w:ascii="Bookman Old Style" w:hAnsi="Bookman Old Style" w:cs="Arial"/>
          <w:sz w:val="22"/>
          <w:szCs w:val="22"/>
        </w:rPr>
        <w:t>Δοξάνη Φωτεινή</w:t>
      </w:r>
      <w:r w:rsidRPr="006B65FD">
        <w:rPr>
          <w:rFonts w:ascii="Bookman Old Style" w:hAnsi="Bookman Old Style" w:cs="Arial"/>
          <w:sz w:val="22"/>
          <w:szCs w:val="22"/>
        </w:rPr>
        <w:t xml:space="preserve"> </w:t>
      </w:r>
      <w:r w:rsidR="00786984" w:rsidRPr="006B65FD">
        <w:rPr>
          <w:rFonts w:ascii="Bookman Old Style" w:hAnsi="Bookman Old Style" w:cs="Arial"/>
          <w:sz w:val="22"/>
          <w:szCs w:val="22"/>
        </w:rPr>
        <w:t>(</w:t>
      </w:r>
      <w:r w:rsidR="00615D46">
        <w:rPr>
          <w:rFonts w:ascii="Bookman Old Style" w:hAnsi="Bookman Old Style" w:cs="Arial"/>
          <w:sz w:val="22"/>
          <w:szCs w:val="22"/>
        </w:rPr>
        <w:t>εσωτ.</w:t>
      </w:r>
      <w:r w:rsidR="00610C32">
        <w:rPr>
          <w:rFonts w:ascii="Bookman Old Style" w:hAnsi="Bookman Old Style" w:cs="Arial"/>
          <w:sz w:val="22"/>
          <w:szCs w:val="22"/>
        </w:rPr>
        <w:t>130)</w:t>
      </w:r>
      <w:r w:rsidR="00786984" w:rsidRPr="006B65FD">
        <w:rPr>
          <w:rFonts w:ascii="Bookman Old Style" w:hAnsi="Bookman Old Style" w:cs="Arial"/>
          <w:sz w:val="22"/>
          <w:szCs w:val="22"/>
        </w:rPr>
        <w:t xml:space="preserve"> </w:t>
      </w:r>
      <w:r w:rsidRPr="006B65FD">
        <w:rPr>
          <w:rFonts w:ascii="Bookman Old Style" w:hAnsi="Bookman Old Style" w:cs="Arial"/>
          <w:sz w:val="22"/>
          <w:szCs w:val="22"/>
        </w:rPr>
        <w:t>- για τους όρους της διακήρυξης</w:t>
      </w:r>
    </w:p>
    <w:p w:rsidR="00786984" w:rsidRPr="00615D46" w:rsidRDefault="00786984" w:rsidP="00B16272">
      <w:pPr>
        <w:spacing w:line="240" w:lineRule="exact"/>
        <w:rPr>
          <w:rFonts w:ascii="Bookman Old Style" w:hAnsi="Bookman Old Style" w:cs="Arial"/>
          <w:sz w:val="22"/>
          <w:szCs w:val="22"/>
          <w:lang w:val="en-US"/>
        </w:rPr>
      </w:pPr>
      <w:r w:rsidRPr="006B65FD">
        <w:rPr>
          <w:rFonts w:ascii="Bookman Old Style" w:hAnsi="Bookman Old Style" w:cs="Arial"/>
          <w:sz w:val="22"/>
          <w:szCs w:val="22"/>
          <w:lang w:val="en-US"/>
        </w:rPr>
        <w:t>Fax</w:t>
      </w:r>
      <w:r w:rsidR="00C4720E" w:rsidRPr="006B65FD">
        <w:rPr>
          <w:rFonts w:ascii="Bookman Old Style" w:hAnsi="Bookman Old Style" w:cs="Arial"/>
          <w:sz w:val="22"/>
          <w:szCs w:val="22"/>
          <w:lang w:val="en-US"/>
        </w:rPr>
        <w:t>.  2313-000703</w:t>
      </w:r>
    </w:p>
    <w:p w:rsidR="00786984" w:rsidRPr="006B65FD" w:rsidRDefault="00786984" w:rsidP="00B16272">
      <w:pPr>
        <w:spacing w:line="240" w:lineRule="exact"/>
        <w:rPr>
          <w:rFonts w:ascii="Bookman Old Style" w:hAnsi="Bookman Old Style" w:cs="Arial"/>
          <w:sz w:val="22"/>
          <w:szCs w:val="22"/>
          <w:lang w:val="en-US"/>
        </w:rPr>
      </w:pPr>
      <w:r w:rsidRPr="006B65FD">
        <w:rPr>
          <w:rFonts w:ascii="Bookman Old Style" w:hAnsi="Bookman Old Style" w:cs="Arial"/>
          <w:sz w:val="22"/>
          <w:szCs w:val="22"/>
          <w:lang w:val="en-US"/>
        </w:rPr>
        <w:t xml:space="preserve">Site : </w:t>
      </w:r>
      <w:hyperlink r:id="rId10" w:history="1">
        <w:r w:rsidRPr="006B65FD">
          <w:rPr>
            <w:rStyle w:val="-"/>
            <w:rFonts w:ascii="Bookman Old Style" w:hAnsi="Bookman Old Style" w:cs="Arial"/>
            <w:sz w:val="22"/>
            <w:szCs w:val="22"/>
            <w:lang w:val="en-US"/>
          </w:rPr>
          <w:t>www.kkp-km.gr</w:t>
        </w:r>
      </w:hyperlink>
    </w:p>
    <w:p w:rsidR="009F122A" w:rsidRPr="00615D46" w:rsidRDefault="009F122A" w:rsidP="00B16272">
      <w:pPr>
        <w:spacing w:line="240" w:lineRule="exact"/>
        <w:rPr>
          <w:lang w:val="en-US"/>
        </w:rPr>
      </w:pPr>
    </w:p>
    <w:p w:rsidR="00C96ABD" w:rsidRPr="00615D46" w:rsidRDefault="00C96ABD" w:rsidP="00B16272">
      <w:pPr>
        <w:spacing w:line="240" w:lineRule="exact"/>
        <w:rPr>
          <w:lang w:val="en-US"/>
        </w:rPr>
      </w:pPr>
    </w:p>
    <w:p w:rsidR="00C96ABD" w:rsidRPr="00615D46" w:rsidRDefault="00C96ABD" w:rsidP="005435A2">
      <w:pPr>
        <w:rPr>
          <w:lang w:val="en-US"/>
        </w:rPr>
      </w:pPr>
    </w:p>
    <w:p w:rsidR="00C96ABD" w:rsidRPr="00FB7D38" w:rsidRDefault="00C96ABD"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056787" w:rsidRPr="00FB7D38" w:rsidRDefault="00056787" w:rsidP="005435A2">
      <w:pPr>
        <w:rPr>
          <w:lang w:val="en-US"/>
        </w:rPr>
      </w:pPr>
    </w:p>
    <w:p w:rsidR="00C96ABD" w:rsidRPr="00615D46" w:rsidRDefault="00C96ABD" w:rsidP="005435A2">
      <w:pPr>
        <w:rPr>
          <w:lang w:val="en-US"/>
        </w:rPr>
      </w:pPr>
    </w:p>
    <w:p w:rsidR="00C96ABD" w:rsidRDefault="00C96ABD" w:rsidP="005435A2">
      <w:pPr>
        <w:rPr>
          <w:lang w:val="en-US"/>
        </w:rPr>
      </w:pPr>
    </w:p>
    <w:p w:rsidR="00B16272" w:rsidRDefault="00B16272" w:rsidP="005435A2">
      <w:pPr>
        <w:rPr>
          <w:lang w:val="en-US"/>
        </w:rPr>
      </w:pPr>
    </w:p>
    <w:p w:rsidR="00B16272" w:rsidRDefault="00B16272" w:rsidP="005435A2">
      <w:pPr>
        <w:rPr>
          <w:lang w:val="en-US"/>
        </w:rPr>
      </w:pPr>
    </w:p>
    <w:p w:rsidR="00B16272" w:rsidRPr="008E08CD" w:rsidRDefault="00B16272" w:rsidP="005435A2">
      <w:pPr>
        <w:rPr>
          <w:lang w:val="en-US"/>
        </w:rPr>
      </w:pPr>
    </w:p>
    <w:p w:rsidR="004B7CD2" w:rsidRPr="00DD326B" w:rsidRDefault="004B7CD2" w:rsidP="005435A2">
      <w:pPr>
        <w:rPr>
          <w:lang w:val="en-US"/>
        </w:rPr>
      </w:pPr>
    </w:p>
    <w:p w:rsidR="004B7CD2" w:rsidRPr="00DD326B" w:rsidRDefault="004B7CD2" w:rsidP="005435A2">
      <w:pPr>
        <w:rPr>
          <w:lang w:val="en-US"/>
        </w:rPr>
      </w:pPr>
    </w:p>
    <w:p w:rsidR="007336C8" w:rsidRPr="00DD326B" w:rsidRDefault="007336C8" w:rsidP="005435A2">
      <w:pPr>
        <w:rPr>
          <w:lang w:val="en-US"/>
        </w:rPr>
      </w:pPr>
    </w:p>
    <w:p w:rsidR="00C96ABD" w:rsidRPr="002D53D0" w:rsidRDefault="00C96ABD" w:rsidP="00BE4710">
      <w:pPr>
        <w:spacing w:line="240" w:lineRule="exact"/>
        <w:jc w:val="center"/>
        <w:rPr>
          <w:rFonts w:ascii="Bookman Old Style" w:hAnsi="Bookman Old Style"/>
          <w:b/>
          <w:caps/>
          <w:sz w:val="22"/>
          <w:szCs w:val="22"/>
          <w:u w:val="single"/>
        </w:rPr>
      </w:pPr>
      <w:r w:rsidRPr="002D53D0">
        <w:rPr>
          <w:rFonts w:ascii="Bookman Old Style" w:hAnsi="Bookman Old Style"/>
          <w:b/>
          <w:caps/>
          <w:sz w:val="22"/>
          <w:szCs w:val="22"/>
          <w:u w:val="single"/>
        </w:rPr>
        <w:t xml:space="preserve">Μέρος </w:t>
      </w:r>
      <w:r w:rsidR="002D53D0">
        <w:rPr>
          <w:rFonts w:ascii="Bookman Old Style" w:hAnsi="Bookman Old Style"/>
          <w:b/>
          <w:caps/>
          <w:sz w:val="22"/>
          <w:szCs w:val="22"/>
          <w:u w:val="single"/>
        </w:rPr>
        <w:t>Α΄</w:t>
      </w:r>
    </w:p>
    <w:p w:rsidR="00122451" w:rsidRPr="00615D46" w:rsidRDefault="00122451" w:rsidP="00BE4710">
      <w:pPr>
        <w:spacing w:line="240" w:lineRule="exact"/>
        <w:rPr>
          <w:rFonts w:ascii="Bookman Old Style" w:hAnsi="Bookman Old Style"/>
          <w:sz w:val="22"/>
          <w:szCs w:val="22"/>
        </w:rPr>
      </w:pPr>
    </w:p>
    <w:p w:rsidR="00D6247D" w:rsidRPr="00615D46" w:rsidRDefault="00D6247D" w:rsidP="00BE4710">
      <w:pPr>
        <w:spacing w:line="240" w:lineRule="exact"/>
        <w:rPr>
          <w:rFonts w:ascii="Bookman Old Style" w:hAnsi="Bookman Old Style"/>
          <w:sz w:val="22"/>
          <w:szCs w:val="22"/>
        </w:rPr>
      </w:pPr>
    </w:p>
    <w:p w:rsidR="00121AC9" w:rsidRDefault="00121AC9" w:rsidP="00BE4710">
      <w:pPr>
        <w:spacing w:line="240" w:lineRule="exact"/>
        <w:rPr>
          <w:rFonts w:ascii="Bookman Old Style" w:hAnsi="Bookman Old Style"/>
          <w:sz w:val="22"/>
          <w:szCs w:val="22"/>
        </w:rPr>
      </w:pPr>
      <w:r>
        <w:rPr>
          <w:rFonts w:ascii="Bookman Old Style" w:hAnsi="Bookman Old Style"/>
          <w:b/>
          <w:sz w:val="22"/>
          <w:szCs w:val="22"/>
          <w:u w:val="single"/>
        </w:rPr>
        <w:t>ΑΡΘΡΟ 1</w:t>
      </w:r>
      <w:r w:rsidRPr="001F44C1">
        <w:rPr>
          <w:rFonts w:ascii="Bookman Old Style" w:hAnsi="Bookman Old Style"/>
          <w:b/>
          <w:sz w:val="22"/>
          <w:szCs w:val="22"/>
          <w:u w:val="single"/>
          <w:vertAlign w:val="superscript"/>
        </w:rPr>
        <w:t>Ο</w:t>
      </w:r>
      <w:r w:rsidRPr="003F29A4">
        <w:rPr>
          <w:rFonts w:ascii="Bookman Old Style" w:hAnsi="Bookman Old Style"/>
          <w:b/>
          <w:sz w:val="22"/>
          <w:szCs w:val="22"/>
          <w:u w:val="single"/>
        </w:rPr>
        <w:t xml:space="preserve">: </w:t>
      </w:r>
      <w:r w:rsidRPr="001E53E0">
        <w:rPr>
          <w:rFonts w:ascii="Bookman Old Style" w:hAnsi="Bookman Old Style"/>
          <w:b/>
          <w:sz w:val="22"/>
          <w:szCs w:val="22"/>
          <w:u w:val="single"/>
        </w:rPr>
        <w:t>ΧΡΟΝΟΣ ΚΑΙ ΤΡΟΠΟΣ ΥΠΟΒΟΛΗΣ ΠΡΟΣΦΟΡΩΝ</w:t>
      </w:r>
      <w:r w:rsidRPr="00FB7F77">
        <w:rPr>
          <w:rFonts w:ascii="Bookman Old Style" w:hAnsi="Bookman Old Style"/>
          <w:sz w:val="22"/>
          <w:szCs w:val="22"/>
        </w:rPr>
        <w:t xml:space="preserve"> </w:t>
      </w:r>
    </w:p>
    <w:p w:rsidR="00121AC9" w:rsidRPr="00085126" w:rsidRDefault="00121AC9" w:rsidP="00BE4710">
      <w:pPr>
        <w:spacing w:line="240" w:lineRule="exact"/>
        <w:rPr>
          <w:rFonts w:ascii="Bookman Old Style" w:hAnsi="Bookman Old Style"/>
          <w:sz w:val="22"/>
          <w:szCs w:val="22"/>
        </w:rPr>
      </w:pPr>
    </w:p>
    <w:p w:rsidR="00CD25DA" w:rsidRDefault="00121AC9" w:rsidP="00BE4710">
      <w:pPr>
        <w:spacing w:before="120" w:line="240" w:lineRule="exact"/>
        <w:rPr>
          <w:rFonts w:ascii="Bookman Old Style" w:hAnsi="Bookman Old Style" w:cs="Arial"/>
          <w:sz w:val="22"/>
          <w:szCs w:val="22"/>
        </w:rPr>
      </w:pPr>
      <w:r w:rsidRPr="00FB7F77">
        <w:rPr>
          <w:rFonts w:ascii="Bookman Old Style" w:hAnsi="Bookman Old Style"/>
          <w:sz w:val="22"/>
          <w:szCs w:val="22"/>
        </w:rPr>
        <w:t xml:space="preserve">Όσοι επιθυμούν να λάβουν μέρος στο διαγωνισμό </w:t>
      </w:r>
      <w:r>
        <w:rPr>
          <w:rFonts w:ascii="Bookman Old Style" w:hAnsi="Bookman Old Style"/>
          <w:sz w:val="22"/>
          <w:szCs w:val="22"/>
        </w:rPr>
        <w:t xml:space="preserve">θα </w:t>
      </w:r>
      <w:r w:rsidRPr="00FB7F77">
        <w:rPr>
          <w:rFonts w:ascii="Bookman Old Style" w:hAnsi="Bookman Old Style"/>
          <w:sz w:val="22"/>
          <w:szCs w:val="22"/>
        </w:rPr>
        <w:t>πρέπει να υποβάλλουν</w:t>
      </w:r>
      <w:r>
        <w:rPr>
          <w:rFonts w:ascii="Bookman Old Style" w:hAnsi="Bookman Old Style"/>
          <w:sz w:val="22"/>
          <w:szCs w:val="22"/>
        </w:rPr>
        <w:t xml:space="preserve"> την προσφορά τους με τα απαραίτητα δικαιολογητικά στο Γραφείο Προμηθειών του Κέντρου Κοιν.</w:t>
      </w:r>
      <w:r w:rsidRPr="00FB7F77">
        <w:rPr>
          <w:rFonts w:ascii="Bookman Old Style" w:hAnsi="Bookman Old Style"/>
          <w:sz w:val="22"/>
          <w:szCs w:val="22"/>
        </w:rPr>
        <w:t xml:space="preserve"> </w:t>
      </w:r>
      <w:r>
        <w:rPr>
          <w:rFonts w:ascii="Bookman Old Style" w:hAnsi="Bookman Old Style"/>
          <w:sz w:val="22"/>
          <w:szCs w:val="22"/>
        </w:rPr>
        <w:t>Πρόνοιας Π.Κ.Μ., Παπαρηγοπουλου 7, 2</w:t>
      </w:r>
      <w:r w:rsidRPr="00622174">
        <w:rPr>
          <w:rFonts w:ascii="Bookman Old Style" w:hAnsi="Bookman Old Style"/>
          <w:sz w:val="22"/>
          <w:szCs w:val="22"/>
          <w:vertAlign w:val="superscript"/>
        </w:rPr>
        <w:t>ος</w:t>
      </w:r>
      <w:r>
        <w:rPr>
          <w:rFonts w:ascii="Bookman Old Style" w:hAnsi="Bookman Old Style"/>
          <w:sz w:val="22"/>
          <w:szCs w:val="22"/>
        </w:rPr>
        <w:t xml:space="preserve"> όροφος, το αργότερο μέχρι και την προηγούμενη της ημέρας του διαγωνισμού δηλαδή</w:t>
      </w:r>
      <w:r w:rsidR="00676F2F">
        <w:rPr>
          <w:rFonts w:ascii="Bookman Old Style" w:hAnsi="Bookman Old Style"/>
          <w:sz w:val="22"/>
          <w:szCs w:val="22"/>
        </w:rPr>
        <w:t xml:space="preserve"> την </w:t>
      </w:r>
      <w:r w:rsidR="00676F2F" w:rsidRPr="00676F2F">
        <w:rPr>
          <w:rFonts w:ascii="Bookman Old Style" w:hAnsi="Bookman Old Style"/>
          <w:b/>
          <w:sz w:val="22"/>
          <w:szCs w:val="22"/>
        </w:rPr>
        <w:t>Τρίτη 28.02.2017 και ώρα 1</w:t>
      </w:r>
      <w:r w:rsidR="00420C61">
        <w:rPr>
          <w:rFonts w:ascii="Bookman Old Style" w:hAnsi="Bookman Old Style"/>
          <w:b/>
          <w:sz w:val="22"/>
          <w:szCs w:val="22"/>
        </w:rPr>
        <w:t>4</w:t>
      </w:r>
      <w:r w:rsidR="00676F2F" w:rsidRPr="00676F2F">
        <w:rPr>
          <w:rFonts w:ascii="Bookman Old Style" w:hAnsi="Bookman Old Style"/>
          <w:b/>
          <w:sz w:val="22"/>
          <w:szCs w:val="22"/>
        </w:rPr>
        <w:t xml:space="preserve">:00 </w:t>
      </w:r>
      <w:r w:rsidR="00420C61">
        <w:rPr>
          <w:rFonts w:ascii="Bookman Old Style" w:hAnsi="Bookman Old Style"/>
          <w:b/>
          <w:sz w:val="22"/>
          <w:szCs w:val="22"/>
        </w:rPr>
        <w:t>μ</w:t>
      </w:r>
      <w:r w:rsidR="00676F2F" w:rsidRPr="00676F2F">
        <w:rPr>
          <w:rFonts w:ascii="Bookman Old Style" w:hAnsi="Bookman Old Style"/>
          <w:b/>
          <w:sz w:val="22"/>
          <w:szCs w:val="22"/>
        </w:rPr>
        <w:t>.μ</w:t>
      </w:r>
      <w:r w:rsidR="00676F2F">
        <w:rPr>
          <w:rFonts w:ascii="Bookman Old Style" w:hAnsi="Bookman Old Style"/>
          <w:sz w:val="22"/>
          <w:szCs w:val="22"/>
        </w:rPr>
        <w:t>.</w:t>
      </w:r>
      <w:r w:rsidR="00CD25DA">
        <w:rPr>
          <w:rFonts w:ascii="Bookman Old Style" w:hAnsi="Bookman Old Style"/>
          <w:sz w:val="22"/>
          <w:szCs w:val="22"/>
        </w:rPr>
        <w:t xml:space="preserve"> </w:t>
      </w:r>
      <w:r w:rsidR="00CD25DA" w:rsidRPr="00CD25DA">
        <w:rPr>
          <w:rFonts w:ascii="Bookman Old Style" w:hAnsi="Bookman Old Style"/>
          <w:sz w:val="22"/>
          <w:szCs w:val="22"/>
        </w:rPr>
        <w:t>(</w:t>
      </w:r>
      <w:r w:rsidR="00CD25DA" w:rsidRPr="00CD25DA">
        <w:rPr>
          <w:rFonts w:ascii="Bookman Old Style" w:hAnsi="Bookman Old Style" w:cs="Arial"/>
          <w:sz w:val="22"/>
          <w:szCs w:val="22"/>
        </w:rPr>
        <w:t xml:space="preserve">με οποιονδήποτε τρόπο και αν αυτά κατατίθενται ή αποστέλλονται). </w:t>
      </w:r>
    </w:p>
    <w:p w:rsidR="002F48F3" w:rsidRPr="008E08CD" w:rsidRDefault="002F48F3" w:rsidP="00BE4710">
      <w:pPr>
        <w:spacing w:before="120" w:line="240" w:lineRule="exact"/>
        <w:rPr>
          <w:rFonts w:ascii="Bookman Old Style" w:hAnsi="Bookman Old Style" w:cs="Arial"/>
          <w:sz w:val="22"/>
          <w:szCs w:val="22"/>
        </w:rPr>
      </w:pPr>
      <w:r w:rsidRPr="003649FF">
        <w:rPr>
          <w:rFonts w:ascii="Bookman Old Style" w:hAnsi="Bookman Old Style" w:cs="Arial"/>
          <w:b/>
          <w:sz w:val="22"/>
          <w:szCs w:val="22"/>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r w:rsidR="008E08CD" w:rsidRPr="008E08CD">
        <w:rPr>
          <w:rFonts w:ascii="Bookman Old Style" w:hAnsi="Bookman Old Style" w:cs="Arial"/>
          <w:b/>
          <w:sz w:val="22"/>
          <w:szCs w:val="22"/>
        </w:rPr>
        <w:t>.</w:t>
      </w:r>
    </w:p>
    <w:p w:rsidR="00121AC9" w:rsidRPr="00054E6E" w:rsidRDefault="00121AC9" w:rsidP="00BE4710">
      <w:pPr>
        <w:spacing w:line="240" w:lineRule="exact"/>
        <w:rPr>
          <w:rFonts w:ascii="Bookman Old Style" w:hAnsi="Bookman Old Style"/>
          <w:b/>
          <w:sz w:val="22"/>
          <w:szCs w:val="22"/>
          <w:u w:val="single"/>
          <w:vertAlign w:val="superscript"/>
        </w:rPr>
      </w:pPr>
    </w:p>
    <w:p w:rsidR="002F48F3" w:rsidRPr="00054E6E" w:rsidRDefault="002F48F3" w:rsidP="00BE4710">
      <w:pPr>
        <w:spacing w:line="240" w:lineRule="exact"/>
        <w:rPr>
          <w:rFonts w:ascii="Bookman Old Style" w:hAnsi="Bookman Old Style"/>
          <w:b/>
          <w:sz w:val="22"/>
          <w:szCs w:val="22"/>
          <w:u w:val="single"/>
          <w:vertAlign w:val="superscript"/>
        </w:rPr>
      </w:pPr>
    </w:p>
    <w:p w:rsidR="00777D54" w:rsidRDefault="00121AC9" w:rsidP="00BE4710">
      <w:pPr>
        <w:spacing w:after="120" w:line="240" w:lineRule="exact"/>
        <w:outlineLvl w:val="0"/>
        <w:rPr>
          <w:rFonts w:ascii="Bookman Old Style" w:hAnsi="Bookman Old Style" w:cs="Arial"/>
          <w:b/>
          <w:sz w:val="22"/>
          <w:szCs w:val="22"/>
          <w:u w:val="single"/>
        </w:rPr>
      </w:pPr>
      <w:r w:rsidRPr="00054E6E">
        <w:rPr>
          <w:rFonts w:ascii="Bookman Old Style" w:hAnsi="Bookman Old Style"/>
          <w:b/>
          <w:sz w:val="22"/>
          <w:szCs w:val="22"/>
          <w:u w:val="single"/>
          <w:vertAlign w:val="superscript"/>
        </w:rPr>
        <w:t xml:space="preserve"> </w:t>
      </w:r>
      <w:r w:rsidR="00D6247D" w:rsidRPr="00D6247D">
        <w:rPr>
          <w:rFonts w:ascii="Bookman Old Style" w:hAnsi="Bookman Old Style"/>
          <w:b/>
          <w:sz w:val="22"/>
          <w:szCs w:val="22"/>
          <w:u w:val="single"/>
        </w:rPr>
        <w:t xml:space="preserve">ΑΡΘΡΟ </w:t>
      </w:r>
      <w:r>
        <w:rPr>
          <w:rFonts w:ascii="Bookman Old Style" w:hAnsi="Bookman Old Style"/>
          <w:b/>
          <w:sz w:val="22"/>
          <w:szCs w:val="22"/>
          <w:u w:val="single"/>
        </w:rPr>
        <w:t>2</w:t>
      </w:r>
      <w:r w:rsidR="001F44C1" w:rsidRPr="001F44C1">
        <w:rPr>
          <w:rFonts w:ascii="Bookman Old Style" w:hAnsi="Bookman Old Style"/>
          <w:b/>
          <w:sz w:val="22"/>
          <w:szCs w:val="22"/>
          <w:u w:val="single"/>
          <w:vertAlign w:val="superscript"/>
        </w:rPr>
        <w:t>Ο</w:t>
      </w:r>
      <w:r w:rsidR="00FB7F77">
        <w:rPr>
          <w:rFonts w:ascii="Bookman Old Style" w:hAnsi="Bookman Old Style"/>
          <w:b/>
          <w:sz w:val="22"/>
          <w:szCs w:val="22"/>
          <w:u w:val="single"/>
        </w:rPr>
        <w:t xml:space="preserve"> </w:t>
      </w:r>
      <w:r w:rsidR="00FB7F77" w:rsidRPr="00615D46">
        <w:rPr>
          <w:rFonts w:ascii="Bookman Old Style" w:hAnsi="Bookman Old Style"/>
          <w:b/>
          <w:sz w:val="22"/>
          <w:szCs w:val="22"/>
          <w:u w:val="single"/>
        </w:rPr>
        <w:t>:</w:t>
      </w:r>
      <w:r w:rsidR="00FB7F77" w:rsidRPr="00BA2BB5">
        <w:rPr>
          <w:rFonts w:ascii="Bookman Old Style" w:hAnsi="Bookman Old Style"/>
          <w:b/>
          <w:sz w:val="22"/>
          <w:szCs w:val="22"/>
          <w:u w:val="single"/>
        </w:rPr>
        <w:t xml:space="preserve"> </w:t>
      </w:r>
      <w:r w:rsidR="00287AE4" w:rsidRPr="00BA2BB5">
        <w:rPr>
          <w:rFonts w:ascii="Bookman Old Style" w:hAnsi="Bookman Old Style" w:cs="Arial"/>
          <w:b/>
          <w:sz w:val="22"/>
          <w:szCs w:val="22"/>
          <w:u w:val="single"/>
        </w:rPr>
        <w:t>ΠΡΟΣΟΝΤΑ ΚΑΙ ΔΙΚΑΙΟΛΟΓΗΤΙΚΑ ΣΥΜΜΕΤΟΧΗΣ - ΚΑΤΑΡΤΙΣΗ – ΥΠΟΒΟΛΗ ΠΡΟΣΦΟΡΩΝ</w:t>
      </w:r>
    </w:p>
    <w:p w:rsidR="00777D54" w:rsidRDefault="00777D54" w:rsidP="00BE4710">
      <w:pPr>
        <w:spacing w:after="120" w:line="240" w:lineRule="exact"/>
        <w:outlineLvl w:val="0"/>
        <w:rPr>
          <w:rFonts w:ascii="Bookman Old Style" w:hAnsi="Bookman Old Style" w:cs="Arial"/>
          <w:b/>
          <w:sz w:val="22"/>
          <w:szCs w:val="22"/>
          <w:u w:val="single"/>
        </w:rPr>
      </w:pPr>
    </w:p>
    <w:p w:rsidR="00777D54" w:rsidRDefault="00FB7F77" w:rsidP="00EE5444">
      <w:pPr>
        <w:pStyle w:val="a7"/>
        <w:numPr>
          <w:ilvl w:val="0"/>
          <w:numId w:val="17"/>
        </w:numPr>
        <w:spacing w:after="120" w:line="240" w:lineRule="exact"/>
        <w:outlineLvl w:val="0"/>
        <w:rPr>
          <w:rFonts w:ascii="Bookman Old Style" w:hAnsi="Bookman Old Style"/>
          <w:sz w:val="22"/>
          <w:szCs w:val="22"/>
        </w:rPr>
      </w:pPr>
      <w:r w:rsidRPr="00777D54">
        <w:rPr>
          <w:rFonts w:ascii="Bookman Old Style" w:hAnsi="Bookman Old Style"/>
          <w:sz w:val="22"/>
          <w:szCs w:val="22"/>
        </w:rPr>
        <w:t>Δικαίωμα συμμετοχής στο διαγωνισμό έχουν :</w:t>
      </w:r>
    </w:p>
    <w:p w:rsidR="00FB7F77" w:rsidRPr="00777D54" w:rsidRDefault="00FB7F77" w:rsidP="00BE4710">
      <w:pPr>
        <w:pStyle w:val="a7"/>
        <w:spacing w:after="120" w:line="240" w:lineRule="exact"/>
        <w:ind w:left="360"/>
        <w:outlineLvl w:val="0"/>
        <w:rPr>
          <w:rFonts w:ascii="Bookman Old Style" w:hAnsi="Bookman Old Style"/>
          <w:sz w:val="22"/>
          <w:szCs w:val="22"/>
        </w:rPr>
      </w:pPr>
      <w:r w:rsidRPr="00777D54">
        <w:rPr>
          <w:rFonts w:ascii="Bookman Old Style" w:hAnsi="Bookman Old Style"/>
          <w:sz w:val="22"/>
          <w:szCs w:val="22"/>
        </w:rPr>
        <w:t xml:space="preserve"> </w:t>
      </w:r>
    </w:p>
    <w:p w:rsidR="00FB7F77" w:rsidRPr="00777D54" w:rsidRDefault="00FB7F77" w:rsidP="00BE4710">
      <w:pPr>
        <w:pStyle w:val="a7"/>
        <w:spacing w:line="240" w:lineRule="exact"/>
        <w:ind w:left="360"/>
        <w:rPr>
          <w:rFonts w:ascii="Bookman Old Style" w:hAnsi="Bookman Old Style"/>
          <w:sz w:val="22"/>
          <w:szCs w:val="22"/>
        </w:rPr>
      </w:pPr>
      <w:r w:rsidRPr="00777D54">
        <w:rPr>
          <w:rFonts w:ascii="Bookman Old Style" w:hAnsi="Bookman Old Style"/>
          <w:sz w:val="22"/>
          <w:szCs w:val="22"/>
        </w:rPr>
        <w:t xml:space="preserve">(α) </w:t>
      </w:r>
      <w:r w:rsidR="00C71D74">
        <w:rPr>
          <w:rFonts w:ascii="Bookman Old Style" w:hAnsi="Bookman Old Style"/>
          <w:sz w:val="22"/>
          <w:szCs w:val="22"/>
        </w:rPr>
        <w:t>Τεχνικές εταιρίες ή</w:t>
      </w:r>
      <w:r w:rsidR="002B760F" w:rsidRPr="00777D54">
        <w:rPr>
          <w:rFonts w:ascii="Bookman Old Style" w:hAnsi="Bookman Old Style"/>
          <w:sz w:val="22"/>
          <w:szCs w:val="22"/>
        </w:rPr>
        <w:t xml:space="preserve"> </w:t>
      </w:r>
    </w:p>
    <w:p w:rsidR="00F951A8" w:rsidRPr="00FB7F77" w:rsidRDefault="00F951A8" w:rsidP="00BE4710">
      <w:pPr>
        <w:spacing w:line="240" w:lineRule="exact"/>
        <w:rPr>
          <w:rFonts w:ascii="Bookman Old Style" w:hAnsi="Bookman Old Style"/>
          <w:sz w:val="22"/>
          <w:szCs w:val="22"/>
        </w:rPr>
      </w:pPr>
    </w:p>
    <w:p w:rsidR="00FB7F77" w:rsidRPr="00777D54" w:rsidRDefault="00FB7F77" w:rsidP="00BE4710">
      <w:pPr>
        <w:pStyle w:val="a7"/>
        <w:spacing w:line="240" w:lineRule="exact"/>
        <w:ind w:left="360"/>
        <w:rPr>
          <w:rFonts w:ascii="Bookman Old Style" w:hAnsi="Bookman Old Style"/>
          <w:sz w:val="22"/>
          <w:szCs w:val="22"/>
        </w:rPr>
      </w:pPr>
      <w:r w:rsidRPr="00777D54">
        <w:rPr>
          <w:rFonts w:ascii="Bookman Old Style" w:hAnsi="Bookman Old Style"/>
          <w:sz w:val="22"/>
          <w:szCs w:val="22"/>
        </w:rPr>
        <w:t xml:space="preserve">(β) </w:t>
      </w:r>
      <w:r w:rsidR="00C71D74">
        <w:rPr>
          <w:rFonts w:ascii="Bookman Old Style" w:hAnsi="Bookman Old Style"/>
          <w:sz w:val="22"/>
          <w:szCs w:val="22"/>
        </w:rPr>
        <w:t>Μηχανικοί</w:t>
      </w:r>
      <w:r w:rsidR="002B760F" w:rsidRPr="00777D54">
        <w:rPr>
          <w:rFonts w:ascii="Bookman Old Style" w:hAnsi="Bookman Old Style"/>
          <w:sz w:val="22"/>
          <w:szCs w:val="22"/>
        </w:rPr>
        <w:t>,</w:t>
      </w:r>
    </w:p>
    <w:p w:rsidR="00FB7F77" w:rsidRPr="00FB7F77" w:rsidRDefault="00FB7F77" w:rsidP="00BE4710">
      <w:pPr>
        <w:spacing w:line="240" w:lineRule="exact"/>
        <w:rPr>
          <w:rFonts w:ascii="Bookman Old Style" w:hAnsi="Bookman Old Style"/>
          <w:sz w:val="22"/>
          <w:szCs w:val="22"/>
        </w:rPr>
      </w:pPr>
    </w:p>
    <w:p w:rsidR="002B760F" w:rsidRPr="00A91622" w:rsidRDefault="00A979F2" w:rsidP="00C71D74">
      <w:pPr>
        <w:pStyle w:val="a7"/>
        <w:spacing w:line="240" w:lineRule="exact"/>
        <w:ind w:left="360"/>
        <w:rPr>
          <w:rFonts w:ascii="Bookman Old Style" w:hAnsi="Bookman Old Style"/>
          <w:sz w:val="22"/>
          <w:szCs w:val="22"/>
        </w:rPr>
      </w:pPr>
      <w:r>
        <w:rPr>
          <w:rFonts w:ascii="Bookman Old Style" w:hAnsi="Bookman Old Style" w:cs="Arial"/>
          <w:color w:val="000000"/>
          <w:sz w:val="22"/>
          <w:szCs w:val="22"/>
        </w:rPr>
        <w:t>είτε σαν</w:t>
      </w:r>
      <w:r w:rsidR="002B760F" w:rsidRPr="00A91622">
        <w:rPr>
          <w:rFonts w:ascii="Bookman Old Style" w:hAnsi="Bookman Old Style" w:cs="Arial"/>
          <w:color w:val="000000"/>
          <w:sz w:val="22"/>
          <w:szCs w:val="22"/>
        </w:rPr>
        <w:t xml:space="preserve"> τ</w:t>
      </w:r>
      <w:r>
        <w:rPr>
          <w:rFonts w:ascii="Bookman Old Style" w:hAnsi="Bookman Old Style" w:cs="Arial"/>
          <w:color w:val="000000"/>
          <w:sz w:val="22"/>
          <w:szCs w:val="22"/>
        </w:rPr>
        <w:t>α φυσικά ή</w:t>
      </w:r>
      <w:r w:rsidR="00C71D74" w:rsidRPr="00A91622">
        <w:rPr>
          <w:rFonts w:ascii="Bookman Old Style" w:hAnsi="Bookman Old Style" w:cs="Arial"/>
          <w:color w:val="000000"/>
          <w:sz w:val="22"/>
          <w:szCs w:val="22"/>
        </w:rPr>
        <w:t xml:space="preserve"> νομικά πρόσωπα</w:t>
      </w:r>
      <w:r w:rsidR="00FD2930">
        <w:rPr>
          <w:rFonts w:ascii="Bookman Old Style" w:hAnsi="Bookman Old Style" w:cs="Arial"/>
          <w:color w:val="000000"/>
          <w:sz w:val="22"/>
          <w:szCs w:val="22"/>
        </w:rPr>
        <w:t>,</w:t>
      </w:r>
      <w:r>
        <w:rPr>
          <w:rFonts w:ascii="Bookman Old Style" w:hAnsi="Bookman Old Style" w:cs="Arial"/>
          <w:color w:val="000000"/>
          <w:sz w:val="22"/>
          <w:szCs w:val="22"/>
        </w:rPr>
        <w:t xml:space="preserve"> είτε σαν ενώσεις ή </w:t>
      </w:r>
      <w:r w:rsidR="002B760F" w:rsidRPr="00A91622">
        <w:rPr>
          <w:rFonts w:ascii="Bookman Old Style" w:hAnsi="Bookman Old Style" w:cs="Arial"/>
          <w:color w:val="000000"/>
          <w:sz w:val="22"/>
          <w:szCs w:val="22"/>
        </w:rPr>
        <w:t xml:space="preserve">κοινοπραξίες </w:t>
      </w:r>
      <w:r>
        <w:rPr>
          <w:rFonts w:ascii="Bookman Old Style" w:hAnsi="Bookman Old Style" w:cs="Arial"/>
          <w:color w:val="000000"/>
          <w:sz w:val="22"/>
          <w:szCs w:val="22"/>
        </w:rPr>
        <w:t>οικονομικών φορέων που</w:t>
      </w:r>
      <w:r w:rsidR="00C71D74" w:rsidRPr="00A91622">
        <w:rPr>
          <w:rFonts w:ascii="Bookman Old Style" w:hAnsi="Bookman Old Style" w:cs="Arial"/>
          <w:color w:val="000000"/>
          <w:sz w:val="22"/>
          <w:szCs w:val="22"/>
        </w:rPr>
        <w:t xml:space="preserve"> διαθέτουν το απαραίτητο προσωπικό των ειδικοτήτων που αναφέρονται στις εργασίες</w:t>
      </w:r>
      <w:r w:rsidR="002B760F" w:rsidRPr="00A91622">
        <w:rPr>
          <w:rFonts w:ascii="Bookman Old Style" w:hAnsi="Bookman Old Style" w:cs="Arial"/>
          <w:color w:val="000000"/>
          <w:sz w:val="22"/>
          <w:szCs w:val="22"/>
        </w:rPr>
        <w:t>.</w:t>
      </w:r>
    </w:p>
    <w:p w:rsidR="00FB7F77" w:rsidRPr="00A91622" w:rsidRDefault="00FB7F77" w:rsidP="00BE4710">
      <w:pPr>
        <w:spacing w:line="240" w:lineRule="exact"/>
        <w:rPr>
          <w:rFonts w:ascii="Bookman Old Style" w:hAnsi="Bookman Old Style"/>
          <w:sz w:val="22"/>
          <w:szCs w:val="22"/>
        </w:rPr>
      </w:pPr>
    </w:p>
    <w:p w:rsidR="00FB7F77" w:rsidRPr="00777D54" w:rsidRDefault="00266C95" w:rsidP="00BE4710">
      <w:pPr>
        <w:pStyle w:val="a7"/>
        <w:spacing w:line="240" w:lineRule="exact"/>
        <w:ind w:left="360"/>
        <w:rPr>
          <w:rFonts w:ascii="Bookman Old Style" w:hAnsi="Bookman Old Style"/>
          <w:sz w:val="22"/>
          <w:szCs w:val="22"/>
        </w:rPr>
      </w:pPr>
      <w:r>
        <w:rPr>
          <w:rFonts w:ascii="Bookman Old Style" w:hAnsi="Bookman Old Style"/>
          <w:sz w:val="22"/>
          <w:szCs w:val="22"/>
        </w:rPr>
        <w:t>Οι</w:t>
      </w:r>
      <w:r w:rsidR="00FB7F77" w:rsidRPr="00777D54">
        <w:rPr>
          <w:rFonts w:ascii="Bookman Old Style" w:hAnsi="Bookman Old Style"/>
          <w:sz w:val="22"/>
          <w:szCs w:val="22"/>
        </w:rPr>
        <w:t xml:space="preserve"> </w:t>
      </w:r>
      <w:r w:rsidR="003342DA">
        <w:rPr>
          <w:rFonts w:ascii="Bookman Old Style" w:hAnsi="Bookman Old Style"/>
          <w:sz w:val="22"/>
          <w:szCs w:val="22"/>
        </w:rPr>
        <w:t xml:space="preserve">ενώσεις και οι </w:t>
      </w:r>
      <w:r w:rsidR="00FB7F77" w:rsidRPr="00777D54">
        <w:rPr>
          <w:rFonts w:ascii="Bookman Old Style" w:hAnsi="Bookman Old Style"/>
          <w:sz w:val="22"/>
          <w:szCs w:val="22"/>
        </w:rPr>
        <w:t xml:space="preserve">κοινοπραξίες δεν υποχρεούνται να λάβουν ορισμένη νομική μορφή προκειμένου να υποβάλουν προσφορά. </w:t>
      </w:r>
      <w:r w:rsidR="001C10B1">
        <w:rPr>
          <w:rFonts w:ascii="Bookman Old Style" w:hAnsi="Bookman Old Style"/>
          <w:sz w:val="22"/>
          <w:szCs w:val="22"/>
        </w:rPr>
        <w:t xml:space="preserve">Η </w:t>
      </w:r>
      <w:r w:rsidR="001205EA">
        <w:rPr>
          <w:rFonts w:ascii="Bookman Old Style" w:hAnsi="Bookman Old Style"/>
          <w:sz w:val="22"/>
          <w:szCs w:val="22"/>
        </w:rPr>
        <w:t>ένωση</w:t>
      </w:r>
      <w:r w:rsidR="001C10B1">
        <w:rPr>
          <w:rFonts w:ascii="Bookman Old Style" w:hAnsi="Bookman Old Style"/>
          <w:sz w:val="22"/>
          <w:szCs w:val="22"/>
        </w:rPr>
        <w:t xml:space="preserve"> ή η</w:t>
      </w:r>
      <w:r w:rsidR="00FB7F77" w:rsidRPr="00777D54">
        <w:rPr>
          <w:rFonts w:ascii="Bookman Old Style" w:hAnsi="Bookman Old Style"/>
          <w:sz w:val="22"/>
          <w:szCs w:val="22"/>
        </w:rPr>
        <w:t xml:space="preserve"> κοινοπραξία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w:t>
      </w:r>
    </w:p>
    <w:p w:rsidR="00F10A22" w:rsidRDefault="00F10A22" w:rsidP="00BE4710">
      <w:pPr>
        <w:spacing w:line="240" w:lineRule="exact"/>
        <w:rPr>
          <w:rFonts w:ascii="Bookman Old Style" w:hAnsi="Bookman Old Style"/>
          <w:sz w:val="22"/>
          <w:szCs w:val="22"/>
        </w:rPr>
      </w:pPr>
    </w:p>
    <w:p w:rsidR="00BF64C0" w:rsidRDefault="00556B55" w:rsidP="00EE5444">
      <w:pPr>
        <w:pStyle w:val="a7"/>
        <w:numPr>
          <w:ilvl w:val="0"/>
          <w:numId w:val="17"/>
        </w:numPr>
        <w:spacing w:line="240" w:lineRule="exact"/>
        <w:rPr>
          <w:rFonts w:ascii="Bookman Old Style" w:hAnsi="Bookman Old Style"/>
          <w:sz w:val="22"/>
          <w:szCs w:val="22"/>
        </w:rPr>
      </w:pPr>
      <w:r w:rsidRPr="00BF64C0">
        <w:rPr>
          <w:rFonts w:ascii="Bookman Old Style" w:hAnsi="Bookman Old Style"/>
          <w:sz w:val="22"/>
          <w:szCs w:val="22"/>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BF64C0" w:rsidRDefault="00BF64C0" w:rsidP="00BE4710">
      <w:pPr>
        <w:pStyle w:val="a7"/>
        <w:spacing w:line="240" w:lineRule="exact"/>
        <w:ind w:left="360"/>
        <w:rPr>
          <w:rFonts w:ascii="Bookman Old Style" w:hAnsi="Bookman Old Style"/>
          <w:sz w:val="22"/>
          <w:szCs w:val="22"/>
        </w:rPr>
      </w:pPr>
    </w:p>
    <w:p w:rsidR="00BF64C0" w:rsidRPr="00BF64C0" w:rsidRDefault="00556B55" w:rsidP="00BE4710">
      <w:pPr>
        <w:pStyle w:val="a7"/>
        <w:spacing w:line="240" w:lineRule="exact"/>
        <w:ind w:left="360"/>
        <w:rPr>
          <w:rFonts w:ascii="Bookman Old Style" w:hAnsi="Bookman Old Style"/>
          <w:sz w:val="22"/>
          <w:szCs w:val="22"/>
        </w:rPr>
      </w:pPr>
      <w:r w:rsidRPr="00BF64C0">
        <w:rPr>
          <w:rFonts w:ascii="Bookman Old Style" w:hAnsi="Bookman Old Style"/>
          <w:sz w:val="22"/>
          <w:szCs w:val="22"/>
        </w:rPr>
        <w:t>α. Η λέξη «ΠΡΟ</w:t>
      </w:r>
      <w:r w:rsidRPr="00BF64C0">
        <w:rPr>
          <w:rFonts w:ascii="Bookman Old Style" w:hAnsi="Bookman Old Style" w:cs="Bookman Old Style"/>
          <w:sz w:val="22"/>
          <w:szCs w:val="22"/>
        </w:rPr>
        <w:t xml:space="preserve">ΣΦΟΡΑ» με κεφαλαία γράμματα. </w:t>
      </w:r>
    </w:p>
    <w:p w:rsidR="00C872AB" w:rsidRDefault="00C872AB" w:rsidP="00BE4710">
      <w:pPr>
        <w:pStyle w:val="a7"/>
        <w:spacing w:line="240" w:lineRule="exact"/>
        <w:ind w:left="360"/>
        <w:rPr>
          <w:rFonts w:ascii="Bookman Old Style" w:hAnsi="Bookman Old Style"/>
          <w:sz w:val="22"/>
          <w:szCs w:val="22"/>
        </w:rPr>
      </w:pPr>
    </w:p>
    <w:p w:rsidR="00BF64C0" w:rsidRDefault="00556B55" w:rsidP="00BE4710">
      <w:pPr>
        <w:pStyle w:val="a7"/>
        <w:spacing w:line="240" w:lineRule="exact"/>
        <w:ind w:left="360"/>
        <w:rPr>
          <w:rFonts w:ascii="Bookman Old Style" w:hAnsi="Bookman Old Style"/>
          <w:sz w:val="22"/>
          <w:szCs w:val="22"/>
        </w:rPr>
      </w:pPr>
      <w:r w:rsidRPr="00BF64C0">
        <w:rPr>
          <w:rFonts w:ascii="Bookman Old Style" w:hAnsi="Bookman Old Style"/>
          <w:sz w:val="22"/>
          <w:szCs w:val="22"/>
        </w:rPr>
        <w:t xml:space="preserve">β. Ο πλήρης τίτλος της Υπηρεσίας που διενεργεί το διαγωνισμό. </w:t>
      </w:r>
    </w:p>
    <w:p w:rsidR="00C872AB" w:rsidRDefault="00C872AB" w:rsidP="00BE4710">
      <w:pPr>
        <w:pStyle w:val="a7"/>
        <w:spacing w:line="240" w:lineRule="exact"/>
        <w:ind w:left="360"/>
        <w:rPr>
          <w:rFonts w:ascii="Bookman Old Style" w:hAnsi="Bookman Old Style"/>
          <w:sz w:val="22"/>
          <w:szCs w:val="22"/>
        </w:rPr>
      </w:pPr>
    </w:p>
    <w:p w:rsidR="00BF64C0" w:rsidRDefault="00877627" w:rsidP="00BE4710">
      <w:pPr>
        <w:pStyle w:val="a7"/>
        <w:spacing w:line="240" w:lineRule="exact"/>
        <w:ind w:left="360"/>
        <w:rPr>
          <w:rFonts w:ascii="Bookman Old Style" w:hAnsi="Bookman Old Style"/>
          <w:sz w:val="22"/>
          <w:szCs w:val="22"/>
        </w:rPr>
      </w:pPr>
      <w:r w:rsidRPr="00BF64C0">
        <w:rPr>
          <w:rFonts w:ascii="Bookman Old Style" w:hAnsi="Bookman Old Style"/>
          <w:sz w:val="22"/>
          <w:szCs w:val="22"/>
        </w:rPr>
        <w:t>γ.</w:t>
      </w:r>
      <w:r w:rsidR="00556B55" w:rsidRPr="00BF64C0">
        <w:rPr>
          <w:rFonts w:ascii="Bookman Old Style" w:hAnsi="Bookman Old Style"/>
          <w:sz w:val="22"/>
          <w:szCs w:val="22"/>
        </w:rPr>
        <w:t xml:space="preserve"> Ο αριθμός της διακήρυξης. </w:t>
      </w:r>
    </w:p>
    <w:p w:rsidR="00C872AB" w:rsidRDefault="00C872AB" w:rsidP="00BE4710">
      <w:pPr>
        <w:pStyle w:val="a7"/>
        <w:spacing w:line="240" w:lineRule="exact"/>
        <w:ind w:left="360"/>
        <w:rPr>
          <w:rFonts w:ascii="Bookman Old Style" w:hAnsi="Bookman Old Style"/>
          <w:sz w:val="22"/>
          <w:szCs w:val="22"/>
        </w:rPr>
      </w:pPr>
    </w:p>
    <w:p w:rsidR="00BF64C0" w:rsidRPr="00C872AB" w:rsidRDefault="00556B55" w:rsidP="00BE4710">
      <w:pPr>
        <w:pStyle w:val="a7"/>
        <w:spacing w:line="240" w:lineRule="exact"/>
        <w:ind w:left="360"/>
        <w:rPr>
          <w:rFonts w:ascii="Bookman Old Style" w:hAnsi="Bookman Old Style"/>
          <w:sz w:val="22"/>
          <w:szCs w:val="22"/>
        </w:rPr>
      </w:pPr>
      <w:r w:rsidRPr="00C872AB">
        <w:rPr>
          <w:rFonts w:ascii="Bookman Old Style" w:hAnsi="Bookman Old Style"/>
          <w:sz w:val="22"/>
          <w:szCs w:val="22"/>
        </w:rPr>
        <w:t xml:space="preserve">δ. </w:t>
      </w:r>
      <w:r w:rsidR="00C872AB" w:rsidRPr="00C872AB">
        <w:rPr>
          <w:rFonts w:ascii="Bookman Old Style" w:hAnsi="Bookman Old Style" w:cs="Arial"/>
          <w:sz w:val="22"/>
          <w:szCs w:val="22"/>
        </w:rPr>
        <w:t>Η ημερομηνία διενέργειας του διαγωνισμού.</w:t>
      </w:r>
    </w:p>
    <w:p w:rsidR="00C872AB" w:rsidRDefault="00C872AB" w:rsidP="00BE4710">
      <w:pPr>
        <w:pStyle w:val="a7"/>
        <w:spacing w:line="240" w:lineRule="exact"/>
        <w:ind w:left="360"/>
        <w:rPr>
          <w:rFonts w:ascii="Bookman Old Style" w:hAnsi="Bookman Old Style"/>
          <w:sz w:val="22"/>
          <w:szCs w:val="22"/>
        </w:rPr>
      </w:pPr>
    </w:p>
    <w:p w:rsidR="00F10A22" w:rsidRDefault="00556B55" w:rsidP="00BE4710">
      <w:pPr>
        <w:pStyle w:val="a7"/>
        <w:spacing w:line="240" w:lineRule="exact"/>
        <w:ind w:left="360"/>
        <w:rPr>
          <w:rFonts w:ascii="Bookman Old Style" w:hAnsi="Bookman Old Style"/>
          <w:sz w:val="22"/>
          <w:szCs w:val="22"/>
        </w:rPr>
      </w:pPr>
      <w:r w:rsidRPr="00BF64C0">
        <w:rPr>
          <w:rFonts w:ascii="Bookman Old Style" w:hAnsi="Bookman Old Style"/>
          <w:sz w:val="22"/>
          <w:szCs w:val="22"/>
        </w:rPr>
        <w:t xml:space="preserve">ε.  Τα στοιχεία του </w:t>
      </w:r>
      <w:r w:rsidR="00877627" w:rsidRPr="00BF64C0">
        <w:rPr>
          <w:rFonts w:ascii="Bookman Old Style" w:hAnsi="Bookman Old Style"/>
          <w:sz w:val="22"/>
          <w:szCs w:val="22"/>
        </w:rPr>
        <w:t>οικονομικού φορέα</w:t>
      </w:r>
      <w:r w:rsidRPr="00BF64C0">
        <w:rPr>
          <w:rFonts w:ascii="Bookman Old Style" w:hAnsi="Bookman Old Style"/>
          <w:sz w:val="22"/>
          <w:szCs w:val="22"/>
        </w:rPr>
        <w:t>.</w:t>
      </w:r>
    </w:p>
    <w:p w:rsidR="002E625F" w:rsidRPr="002E625F" w:rsidRDefault="002E625F" w:rsidP="00BE4710">
      <w:pPr>
        <w:spacing w:line="240" w:lineRule="exact"/>
        <w:rPr>
          <w:rFonts w:ascii="Bookman Old Style" w:hAnsi="Bookman Old Style"/>
          <w:sz w:val="22"/>
          <w:szCs w:val="22"/>
        </w:rPr>
      </w:pPr>
    </w:p>
    <w:p w:rsidR="003B360E" w:rsidRDefault="003B360E" w:rsidP="00BE4710">
      <w:pPr>
        <w:spacing w:line="240" w:lineRule="exact"/>
        <w:rPr>
          <w:rFonts w:ascii="Bookman Old Style" w:hAnsi="Bookman Old Style"/>
          <w:sz w:val="22"/>
          <w:szCs w:val="22"/>
        </w:rPr>
      </w:pPr>
    </w:p>
    <w:p w:rsidR="002E625F" w:rsidRDefault="002E625F" w:rsidP="00EE5444">
      <w:pPr>
        <w:numPr>
          <w:ilvl w:val="0"/>
          <w:numId w:val="17"/>
        </w:numPr>
        <w:tabs>
          <w:tab w:val="left" w:pos="426"/>
        </w:tabs>
        <w:spacing w:before="120" w:line="240" w:lineRule="exact"/>
        <w:rPr>
          <w:rFonts w:ascii="Bookman Old Style" w:hAnsi="Bookman Old Style" w:cs="Arial"/>
          <w:sz w:val="22"/>
          <w:szCs w:val="22"/>
        </w:rPr>
      </w:pPr>
      <w:r w:rsidRPr="002E625F">
        <w:rPr>
          <w:rFonts w:ascii="Bookman Old Style" w:hAnsi="Bookman Old Style" w:cs="Arial"/>
          <w:sz w:val="22"/>
          <w:szCs w:val="22"/>
        </w:rPr>
        <w:t xml:space="preserve">Οι προσφέροντες υποβάλλουν με την προσφορά τους στον κυρίως φάκελο, σύμφωνα με τις οικείες διατάξεις: </w:t>
      </w:r>
    </w:p>
    <w:p w:rsidR="004F5AC7" w:rsidRDefault="004F5AC7" w:rsidP="00BE4710">
      <w:pPr>
        <w:spacing w:line="240" w:lineRule="exact"/>
        <w:rPr>
          <w:rFonts w:ascii="Bookman Old Style" w:hAnsi="Bookman Old Style" w:cs="Arial"/>
          <w:sz w:val="22"/>
          <w:szCs w:val="22"/>
        </w:rPr>
      </w:pPr>
    </w:p>
    <w:p w:rsidR="003B360E" w:rsidRPr="00FB7D38" w:rsidRDefault="003B360E" w:rsidP="00BE4710">
      <w:pPr>
        <w:spacing w:line="240" w:lineRule="exact"/>
        <w:rPr>
          <w:rFonts w:ascii="Bookman Old Style" w:hAnsi="Bookman Old Style"/>
          <w:b/>
          <w:sz w:val="22"/>
          <w:szCs w:val="22"/>
          <w:u w:val="single"/>
        </w:rPr>
      </w:pPr>
      <w:r w:rsidRPr="003B360E">
        <w:rPr>
          <w:rFonts w:ascii="Bookman Old Style" w:hAnsi="Bookman Old Style"/>
          <w:b/>
          <w:sz w:val="22"/>
          <w:szCs w:val="22"/>
        </w:rPr>
        <w:t>α.</w:t>
      </w:r>
      <w:r w:rsidR="004F5AC7">
        <w:rPr>
          <w:rFonts w:ascii="Bookman Old Style" w:hAnsi="Bookman Old Style"/>
          <w:sz w:val="22"/>
          <w:szCs w:val="22"/>
        </w:rPr>
        <w:t xml:space="preserve"> </w:t>
      </w:r>
      <w:r w:rsidR="004F5AC7" w:rsidRPr="004F5AC7">
        <w:rPr>
          <w:rFonts w:ascii="Bookman Old Style" w:hAnsi="Bookman Old Style"/>
          <w:b/>
          <w:sz w:val="22"/>
          <w:szCs w:val="22"/>
          <w:u w:val="single"/>
        </w:rPr>
        <w:t>Τα παρακάτω δικαιολογητικά Συμμετοχής (επί ποινή απόρριψης):</w:t>
      </w:r>
    </w:p>
    <w:p w:rsidR="00453061" w:rsidRPr="00FB7D38" w:rsidRDefault="00453061" w:rsidP="00BE4710">
      <w:pPr>
        <w:spacing w:line="240" w:lineRule="exact"/>
        <w:rPr>
          <w:rFonts w:ascii="Bookman Old Style" w:hAnsi="Bookman Old Style"/>
          <w:b/>
          <w:sz w:val="22"/>
          <w:szCs w:val="22"/>
          <w:u w:val="single"/>
        </w:rPr>
      </w:pPr>
    </w:p>
    <w:p w:rsidR="00453061" w:rsidRPr="00B16272" w:rsidRDefault="00453061" w:rsidP="00EE5444">
      <w:pPr>
        <w:pStyle w:val="a7"/>
        <w:numPr>
          <w:ilvl w:val="0"/>
          <w:numId w:val="10"/>
        </w:numPr>
        <w:spacing w:line="240" w:lineRule="exact"/>
        <w:ind w:left="357" w:hanging="357"/>
        <w:rPr>
          <w:rFonts w:ascii="Bookman Old Style" w:hAnsi="Bookman Old Style"/>
          <w:sz w:val="22"/>
          <w:szCs w:val="22"/>
        </w:rPr>
      </w:pPr>
      <w:r w:rsidRPr="007E2899">
        <w:rPr>
          <w:rFonts w:ascii="Bookman Old Style" w:hAnsi="Bookman Old Style"/>
          <w:sz w:val="22"/>
          <w:szCs w:val="22"/>
        </w:rPr>
        <w:t xml:space="preserve">Υπεύθυνη δήλωση της παρ. 4 του άρθρου 8 του ν. 1599/1986, όπως εκάστοτε ισχύει,  κατά τα προβλεπόμενα στην παρ. 2 του άρθρου 79 του Ν.4412/2016 συμπληρωμένη σύμφωνα με </w:t>
      </w:r>
      <w:r w:rsidRPr="009D0016">
        <w:rPr>
          <w:rFonts w:ascii="Bookman Old Style" w:hAnsi="Bookman Old Style"/>
          <w:sz w:val="22"/>
          <w:szCs w:val="22"/>
        </w:rPr>
        <w:t>το Παράρτημα Ε΄.</w:t>
      </w:r>
      <w:r w:rsidRPr="007E2899">
        <w:rPr>
          <w:rFonts w:ascii="Bookman Old Style" w:hAnsi="Bookman Old Style"/>
          <w:sz w:val="22"/>
          <w:szCs w:val="22"/>
        </w:rPr>
        <w:t xml:space="preserve"> Η ημερομηνία της υπεύθυνης δήλωσης πρέπει να είναι εντός των τελευταίων τριάντα ημερολογιακών ημερών προ της καταληκτικής ημερομηνίας υποβολής των προσφορών (δεν απαιτείται βεβαίωση του γνησίου της υπογραφής από αρμ</w:t>
      </w:r>
      <w:r w:rsidR="00BE4710">
        <w:rPr>
          <w:rFonts w:ascii="Bookman Old Style" w:hAnsi="Bookman Old Style"/>
          <w:sz w:val="22"/>
          <w:szCs w:val="22"/>
        </w:rPr>
        <w:t>όδια διοικητική αρχή ή τα ΚΕΠ).</w:t>
      </w:r>
      <w:r w:rsidRPr="007E2899">
        <w:rPr>
          <w:rFonts w:ascii="Bookman Old Style" w:hAnsi="Bookman Old Style"/>
          <w:sz w:val="22"/>
          <w:szCs w:val="22"/>
        </w:rPr>
        <w:t xml:space="preserve"> 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τους διαχειριστές τους ή πρόσωπο ειδικώς εξουσιοδοτημένο απ’ αυτούς και επί ανωνύμων εταιριών (Α.Ε.) από τον πρόεδρο και τον διευθύνοντα σύμβουλο ή πρόσωπο ειδικώς εξουσιοδοτημένο είτε με απόφαση του Διοικητικού </w:t>
      </w:r>
      <w:r>
        <w:rPr>
          <w:rFonts w:ascii="Bookman Old Style" w:hAnsi="Bookman Old Style" w:cs="Bookman Old Style"/>
          <w:sz w:val="22"/>
          <w:szCs w:val="22"/>
        </w:rPr>
        <w:t>Σ</w:t>
      </w:r>
      <w:r w:rsidRPr="007E2899">
        <w:rPr>
          <w:rFonts w:ascii="Bookman Old Style" w:hAnsi="Bookman Old Style" w:cs="Bookman Old Style"/>
          <w:sz w:val="22"/>
          <w:szCs w:val="22"/>
        </w:rPr>
        <w:t>υ</w:t>
      </w:r>
      <w:r w:rsidRPr="007E2899">
        <w:rPr>
          <w:rFonts w:ascii="Bookman Old Style" w:hAnsi="Bookman Old Style"/>
          <w:sz w:val="22"/>
          <w:szCs w:val="22"/>
        </w:rPr>
        <w:t>μβουλίου της Εταιρίας είτε με ειδική ατομική εξουσιοδότηση του προέδρου ή διευθύνοντα συμβούλου.</w:t>
      </w:r>
    </w:p>
    <w:p w:rsidR="00B16272" w:rsidRPr="007E2899" w:rsidRDefault="00B16272" w:rsidP="00BE4710">
      <w:pPr>
        <w:pStyle w:val="a7"/>
        <w:spacing w:line="240" w:lineRule="exact"/>
        <w:ind w:left="360"/>
        <w:rPr>
          <w:rFonts w:ascii="Bookman Old Style" w:hAnsi="Bookman Old Style"/>
          <w:sz w:val="22"/>
          <w:szCs w:val="22"/>
        </w:rPr>
      </w:pPr>
    </w:p>
    <w:p w:rsidR="00B16272" w:rsidRPr="00C72D6C" w:rsidRDefault="00453061" w:rsidP="00EE5444">
      <w:pPr>
        <w:pStyle w:val="a7"/>
        <w:numPr>
          <w:ilvl w:val="0"/>
          <w:numId w:val="10"/>
        </w:numPr>
        <w:spacing w:line="240" w:lineRule="exact"/>
        <w:rPr>
          <w:rFonts w:ascii="Bookman Old Style" w:hAnsi="Bookman Old Style"/>
          <w:sz w:val="22"/>
          <w:szCs w:val="22"/>
        </w:rPr>
      </w:pPr>
      <w:r w:rsidRPr="00216C69">
        <w:rPr>
          <w:rFonts w:ascii="Bookman Old Style" w:hAnsi="Bookman Old Style"/>
          <w:b/>
          <w:sz w:val="22"/>
          <w:szCs w:val="22"/>
        </w:rPr>
        <w:t>Εγγύηση συμμετοχής</w:t>
      </w:r>
      <w:r w:rsidRPr="007E2899">
        <w:rPr>
          <w:rFonts w:ascii="Bookman Old Style" w:hAnsi="Bookman Old Style"/>
          <w:sz w:val="22"/>
          <w:szCs w:val="22"/>
        </w:rPr>
        <w:t xml:space="preserve"> στο διαγωνισμό, για ποσό που αντιστοιχεί σε ποσοστό 2% επί </w:t>
      </w:r>
      <w:r>
        <w:rPr>
          <w:rFonts w:ascii="Bookman Old Style" w:hAnsi="Bookman Old Style"/>
          <w:sz w:val="22"/>
          <w:szCs w:val="22"/>
        </w:rPr>
        <w:t>της προσφερθείσας δαπάνης προ  Φ</w:t>
      </w:r>
      <w:r w:rsidRPr="007E2899">
        <w:rPr>
          <w:rFonts w:ascii="Bookman Old Style" w:hAnsi="Bookman Old Style"/>
          <w:sz w:val="22"/>
          <w:szCs w:val="22"/>
        </w:rPr>
        <w:t>.Π.Α</w:t>
      </w:r>
      <w:r w:rsidR="00FF1379" w:rsidRPr="00FF1379">
        <w:rPr>
          <w:rFonts w:ascii="Bookman Old Style" w:hAnsi="Bookman Old Style"/>
          <w:sz w:val="22"/>
          <w:szCs w:val="22"/>
        </w:rPr>
        <w:t xml:space="preserve"> </w:t>
      </w:r>
      <w:r w:rsidR="00FF1379" w:rsidRPr="00FF1379">
        <w:rPr>
          <w:rFonts w:ascii="Bookman Old Style" w:hAnsi="Bookman Old Style"/>
          <w:b/>
          <w:sz w:val="22"/>
          <w:szCs w:val="22"/>
        </w:rPr>
        <w:t>(540,00 €)</w:t>
      </w:r>
      <w:r w:rsidRPr="00FF1379">
        <w:rPr>
          <w:rFonts w:ascii="Bookman Old Style" w:hAnsi="Bookman Old Style"/>
          <w:b/>
          <w:sz w:val="22"/>
          <w:szCs w:val="22"/>
        </w:rPr>
        <w:t>.</w:t>
      </w:r>
      <w:r w:rsidRPr="007E2899">
        <w:rPr>
          <w:rFonts w:ascii="Bookman Old Style" w:hAnsi="Bookman Old Style"/>
          <w:sz w:val="22"/>
          <w:szCs w:val="22"/>
        </w:rPr>
        <w:t xml:space="preserve"> Η εγγύηση συμμετοχής θα ισχύει τουλάχιστον ένα (1) μήνα  μετά την λήξη του χρόνου ισχύος των προσφορών.</w:t>
      </w:r>
    </w:p>
    <w:p w:rsidR="00B16272" w:rsidRPr="00407129" w:rsidRDefault="00B16272" w:rsidP="00BE4710">
      <w:pPr>
        <w:pStyle w:val="a7"/>
        <w:spacing w:line="240" w:lineRule="exact"/>
        <w:ind w:left="360"/>
        <w:rPr>
          <w:rFonts w:ascii="Bookman Old Style" w:hAnsi="Bookman Old Style"/>
          <w:sz w:val="22"/>
          <w:szCs w:val="22"/>
        </w:rPr>
      </w:pPr>
    </w:p>
    <w:p w:rsidR="00684163" w:rsidRDefault="003E5F8F" w:rsidP="00684163">
      <w:pPr>
        <w:pStyle w:val="a7"/>
        <w:numPr>
          <w:ilvl w:val="0"/>
          <w:numId w:val="10"/>
        </w:numPr>
        <w:spacing w:line="240" w:lineRule="exact"/>
        <w:rPr>
          <w:rFonts w:ascii="Bookman Old Style" w:hAnsi="Bookman Old Style"/>
          <w:sz w:val="22"/>
          <w:szCs w:val="22"/>
        </w:rPr>
      </w:pPr>
      <w:r w:rsidRPr="003E5F8F">
        <w:rPr>
          <w:rFonts w:ascii="Bookman Old Style" w:hAnsi="Bookman Old Style"/>
          <w:sz w:val="22"/>
          <w:szCs w:val="22"/>
        </w:rPr>
        <w:t>Πιστοποιητικό εγγραφής στο οικείο επιμελητήριο</w:t>
      </w:r>
      <w:r>
        <w:rPr>
          <w:rFonts w:ascii="Bookman Old Style" w:hAnsi="Bookman Old Style"/>
          <w:sz w:val="22"/>
          <w:szCs w:val="22"/>
        </w:rPr>
        <w:t>.</w:t>
      </w:r>
    </w:p>
    <w:p w:rsidR="0004340E" w:rsidRPr="0004340E" w:rsidRDefault="0004340E" w:rsidP="0004340E">
      <w:pPr>
        <w:pStyle w:val="a7"/>
        <w:rPr>
          <w:rFonts w:ascii="Bookman Old Style" w:hAnsi="Bookman Old Style"/>
          <w:sz w:val="22"/>
          <w:szCs w:val="22"/>
        </w:rPr>
      </w:pPr>
    </w:p>
    <w:p w:rsidR="0004340E" w:rsidRPr="0004340E" w:rsidRDefault="0004340E" w:rsidP="0004340E">
      <w:pPr>
        <w:pStyle w:val="Default"/>
        <w:numPr>
          <w:ilvl w:val="0"/>
          <w:numId w:val="10"/>
        </w:numPr>
        <w:spacing w:before="120"/>
        <w:ind w:left="357" w:hanging="357"/>
        <w:jc w:val="both"/>
        <w:rPr>
          <w:rFonts w:ascii="Bookman Old Style" w:hAnsi="Bookman Old Style" w:cs="Tahoma"/>
          <w:color w:val="auto"/>
          <w:sz w:val="22"/>
          <w:szCs w:val="22"/>
        </w:rPr>
      </w:pPr>
      <w:r w:rsidRPr="0004340E">
        <w:rPr>
          <w:rFonts w:ascii="Bookman Old Style" w:hAnsi="Bookman Old Style"/>
          <w:color w:val="auto"/>
          <w:sz w:val="22"/>
          <w:szCs w:val="22"/>
        </w:rPr>
        <w:t xml:space="preserve">Το έγγραφο του παραρτήματος ΣΤ΄ συμπληρωμένο από τον συμμετέχοντα και υπογεγραμμένο από την Δ/ντρια του Π.Χ.Π. ή τον  υπεύθυνο  Τεχνικής Υπηρεσίας ότι επισκέφθηκε τους χώρους και έλαβε γνώση των ιδιαιτεροτήτων και της έκτασης των εργασιών. </w:t>
      </w:r>
    </w:p>
    <w:p w:rsidR="00453061" w:rsidRPr="00B41C59" w:rsidRDefault="00453061" w:rsidP="006C324F">
      <w:pPr>
        <w:rPr>
          <w:rFonts w:ascii="Bookman Old Style" w:hAnsi="Bookman Old Style"/>
          <w:b/>
          <w:sz w:val="22"/>
          <w:szCs w:val="22"/>
          <w:u w:val="single"/>
        </w:rPr>
      </w:pPr>
    </w:p>
    <w:p w:rsidR="003B360E" w:rsidRDefault="003B360E" w:rsidP="003B360E">
      <w:pPr>
        <w:rPr>
          <w:rFonts w:ascii="Bookman Old Style" w:hAnsi="Bookman Old Style"/>
          <w:b/>
          <w:sz w:val="22"/>
          <w:szCs w:val="22"/>
          <w:u w:val="single"/>
        </w:rPr>
      </w:pPr>
      <w:r w:rsidRPr="003B360E">
        <w:rPr>
          <w:rFonts w:ascii="Bookman Old Style" w:hAnsi="Bookman Old Style"/>
          <w:b/>
          <w:sz w:val="22"/>
          <w:szCs w:val="22"/>
        </w:rPr>
        <w:lastRenderedPageBreak/>
        <w:t>β</w:t>
      </w:r>
      <w:r w:rsidR="00FF1379">
        <w:rPr>
          <w:rFonts w:ascii="Bookman Old Style" w:hAnsi="Bookman Old Style"/>
          <w:b/>
          <w:sz w:val="22"/>
          <w:szCs w:val="22"/>
          <w:u w:val="single"/>
        </w:rPr>
        <w:t>. Χωριστό σφραγισμένο φάκελο</w:t>
      </w:r>
      <w:r w:rsidRPr="003B360E">
        <w:rPr>
          <w:rFonts w:ascii="Bookman Old Style" w:hAnsi="Bookman Old Style"/>
          <w:b/>
          <w:sz w:val="22"/>
          <w:szCs w:val="22"/>
          <w:u w:val="single"/>
        </w:rPr>
        <w:t>, με την ένδειξη «ΤΕΧΝΙΚΗ ΠΡΟΣΦΟΡΑ»</w:t>
      </w:r>
      <w:r w:rsidRPr="003B360E">
        <w:rPr>
          <w:rFonts w:ascii="Bookman Old Style" w:hAnsi="Bookman Old Style"/>
          <w:sz w:val="22"/>
          <w:szCs w:val="22"/>
        </w:rPr>
        <w:t>,</w:t>
      </w:r>
      <w:r w:rsidR="006C324F" w:rsidRPr="006C324F">
        <w:rPr>
          <w:rFonts w:ascii="Bookman Old Style" w:hAnsi="Bookman Old Style"/>
          <w:sz w:val="22"/>
          <w:szCs w:val="22"/>
        </w:rPr>
        <w:t xml:space="preserve"> </w:t>
      </w:r>
      <w:r w:rsidR="006C324F" w:rsidRPr="007F23C9">
        <w:rPr>
          <w:rFonts w:ascii="Bookman Old Style" w:hAnsi="Bookman Old Style"/>
          <w:b/>
          <w:sz w:val="22"/>
          <w:szCs w:val="22"/>
          <w:u w:val="single"/>
        </w:rPr>
        <w:t>εντ</w:t>
      </w:r>
      <w:r w:rsidR="007F23C9" w:rsidRPr="007F23C9">
        <w:rPr>
          <w:rFonts w:ascii="Bookman Old Style" w:hAnsi="Bookman Old Style"/>
          <w:b/>
          <w:sz w:val="22"/>
          <w:szCs w:val="22"/>
          <w:u w:val="single"/>
        </w:rPr>
        <w:t>ό</w:t>
      </w:r>
      <w:r w:rsidR="006C324F" w:rsidRPr="007F23C9">
        <w:rPr>
          <w:rFonts w:ascii="Bookman Old Style" w:hAnsi="Bookman Old Style"/>
          <w:b/>
          <w:sz w:val="22"/>
          <w:szCs w:val="22"/>
          <w:u w:val="single"/>
        </w:rPr>
        <w:t xml:space="preserve">ς του  οποίου </w:t>
      </w:r>
      <w:r w:rsidR="007F23C9" w:rsidRPr="007F23C9">
        <w:rPr>
          <w:rFonts w:ascii="Bookman Old Style" w:hAnsi="Bookman Old Style"/>
          <w:b/>
          <w:sz w:val="22"/>
          <w:szCs w:val="22"/>
          <w:u w:val="single"/>
        </w:rPr>
        <w:t>τοποθετείται η τεχνική προσφορά</w:t>
      </w:r>
      <w:r w:rsidR="00BA3114">
        <w:rPr>
          <w:rFonts w:ascii="Bookman Old Style" w:hAnsi="Bookman Old Style"/>
          <w:b/>
          <w:sz w:val="22"/>
          <w:szCs w:val="22"/>
          <w:u w:val="single"/>
        </w:rPr>
        <w:t>.</w:t>
      </w:r>
    </w:p>
    <w:p w:rsidR="00074FCA" w:rsidRDefault="00074FCA" w:rsidP="003B360E">
      <w:pPr>
        <w:rPr>
          <w:rFonts w:ascii="Bookman Old Style" w:hAnsi="Bookman Old Style"/>
          <w:b/>
          <w:sz w:val="22"/>
          <w:szCs w:val="22"/>
          <w:u w:val="single"/>
        </w:rPr>
      </w:pPr>
    </w:p>
    <w:p w:rsidR="00074FCA" w:rsidRPr="00FB7D38" w:rsidRDefault="00074FCA" w:rsidP="00123BD0">
      <w:pPr>
        <w:spacing w:line="240" w:lineRule="exact"/>
        <w:rPr>
          <w:rFonts w:ascii="Bookman Old Style" w:hAnsi="Bookman Old Style"/>
          <w:b/>
          <w:sz w:val="22"/>
          <w:szCs w:val="22"/>
        </w:rPr>
      </w:pPr>
      <w:r w:rsidRPr="00074FCA">
        <w:rPr>
          <w:rFonts w:ascii="Bookman Old Style" w:hAnsi="Bookman Old Style"/>
          <w:b/>
          <w:sz w:val="22"/>
          <w:szCs w:val="22"/>
        </w:rPr>
        <w:t>ΕΙΔΙΚΟΤΕΡΑ</w:t>
      </w:r>
      <w:r w:rsidRPr="00FB7D38">
        <w:rPr>
          <w:rFonts w:ascii="Bookman Old Style" w:hAnsi="Bookman Old Style"/>
          <w:b/>
          <w:sz w:val="22"/>
          <w:szCs w:val="22"/>
        </w:rPr>
        <w:t>:</w:t>
      </w:r>
    </w:p>
    <w:p w:rsidR="00D278CE" w:rsidRDefault="00D278CE" w:rsidP="00123BD0">
      <w:pPr>
        <w:spacing w:before="120" w:line="240" w:lineRule="exact"/>
        <w:rPr>
          <w:rFonts w:ascii="Bookman Old Style" w:hAnsi="Bookman Old Style" w:cs="Arial"/>
          <w:sz w:val="22"/>
          <w:szCs w:val="22"/>
        </w:rPr>
      </w:pPr>
      <w:r w:rsidRPr="00D278CE">
        <w:rPr>
          <w:rFonts w:ascii="Bookman Old Style" w:hAnsi="Bookman Old Style" w:cs="Arial"/>
          <w:sz w:val="22"/>
          <w:szCs w:val="22"/>
        </w:rPr>
        <w:t xml:space="preserve">Στον ΚΛΕΙΣΤΟ ΦΑΚΕΛΟ με την ένδειξη </w:t>
      </w:r>
      <w:r w:rsidRPr="00D278CE">
        <w:rPr>
          <w:rFonts w:ascii="Bookman Old Style" w:hAnsi="Bookman Old Style" w:cs="Arial"/>
          <w:b/>
          <w:sz w:val="22"/>
          <w:szCs w:val="22"/>
        </w:rPr>
        <w:t>«ΤΕΧΝΙΚΗ ΠΡΟΣΦΟΡΑ»</w:t>
      </w:r>
      <w:r w:rsidRPr="00D278CE">
        <w:rPr>
          <w:rFonts w:ascii="Bookman Old Style" w:hAnsi="Bookman Old Style" w:cs="Arial"/>
          <w:sz w:val="22"/>
          <w:szCs w:val="22"/>
        </w:rPr>
        <w:t>, τοποθετείται επί ποινής αποκλεισμού:</w:t>
      </w:r>
    </w:p>
    <w:p w:rsidR="00327EA3" w:rsidRPr="00327EA3" w:rsidRDefault="003855CF" w:rsidP="00123BD0">
      <w:pPr>
        <w:pStyle w:val="a7"/>
        <w:numPr>
          <w:ilvl w:val="0"/>
          <w:numId w:val="18"/>
        </w:numPr>
        <w:tabs>
          <w:tab w:val="left" w:pos="1134"/>
        </w:tabs>
        <w:spacing w:before="120" w:line="240" w:lineRule="exact"/>
        <w:rPr>
          <w:rFonts w:ascii="Century Gothic" w:hAnsi="Century Gothic" w:cs="Arial"/>
          <w:i/>
          <w:sz w:val="20"/>
        </w:rPr>
      </w:pPr>
      <w:r w:rsidRPr="003855CF">
        <w:rPr>
          <w:rFonts w:ascii="Bookman Old Style" w:hAnsi="Bookman Old Style" w:cs="Arial"/>
          <w:b/>
          <w:sz w:val="22"/>
          <w:szCs w:val="22"/>
        </w:rPr>
        <w:t xml:space="preserve">Υ.Δ.  </w:t>
      </w:r>
      <w:r w:rsidRPr="003855CF">
        <w:rPr>
          <w:rFonts w:ascii="Bookman Old Style" w:hAnsi="Bookman Old Style" w:cs="Arial"/>
          <w:sz w:val="22"/>
          <w:szCs w:val="22"/>
        </w:rPr>
        <w:t xml:space="preserve">της παρ. 4 του άρθρου 8 του ν. 1599/1986, όπως εκάστοτε ισχύει, </w:t>
      </w:r>
      <w:r w:rsidRPr="003855CF">
        <w:rPr>
          <w:rFonts w:ascii="Bookman Old Style" w:hAnsi="Bookman Old Style" w:cs="Arial"/>
          <w:b/>
          <w:sz w:val="22"/>
          <w:szCs w:val="22"/>
        </w:rPr>
        <w:t>του συμμετέχοντα</w:t>
      </w:r>
      <w:r w:rsidRPr="003855CF">
        <w:rPr>
          <w:rFonts w:ascii="Bookman Old Style" w:hAnsi="Bookman Old Style" w:cs="Arial"/>
          <w:sz w:val="22"/>
          <w:szCs w:val="22"/>
        </w:rPr>
        <w:t xml:space="preserve">, με την οποία θα δηλώνεται ότι: α) η προσφορά του πληροί πλήρως τις απαιτούμενες τεχνικές προδιαγραφές του διαγωνισμού, β) ο προσφέρων διαθέτει κατάλληλη και επαρκή υποδομή (εξειδικευμένο προσωπικό και τεχνικά μέσα, κτλ.) </w:t>
      </w:r>
      <w:r w:rsidR="007A01C6">
        <w:rPr>
          <w:rFonts w:ascii="Bookman Old Style" w:hAnsi="Bookman Old Style" w:cs="Arial"/>
          <w:sz w:val="22"/>
          <w:szCs w:val="22"/>
        </w:rPr>
        <w:t xml:space="preserve">για την εκτέλεση της σύμβασης, </w:t>
      </w:r>
      <w:r w:rsidR="000A6E8B">
        <w:rPr>
          <w:rFonts w:ascii="Bookman Old Style" w:hAnsi="Bookman Old Style" w:cs="Arial"/>
          <w:sz w:val="22"/>
          <w:szCs w:val="22"/>
        </w:rPr>
        <w:t>γ</w:t>
      </w:r>
      <w:r w:rsidR="00954894">
        <w:rPr>
          <w:rFonts w:ascii="Bookman Old Style" w:hAnsi="Bookman Old Style" w:cs="Arial"/>
          <w:sz w:val="22"/>
          <w:szCs w:val="22"/>
        </w:rPr>
        <w:t xml:space="preserve">) </w:t>
      </w:r>
      <w:r w:rsidRPr="003855CF">
        <w:rPr>
          <w:rFonts w:ascii="Bookman Old Style" w:hAnsi="Bookman Old Style" w:cs="Arial"/>
          <w:sz w:val="22"/>
          <w:szCs w:val="22"/>
        </w:rPr>
        <w:t>η προσφορά του ισχύει για διάστημα τουλάχιστον εκατόν ογδόντα (180) ημερών</w:t>
      </w:r>
      <w:r w:rsidR="00327EA3">
        <w:rPr>
          <w:rFonts w:ascii="Bookman Old Style" w:hAnsi="Bookman Old Style" w:cs="Arial"/>
          <w:sz w:val="22"/>
          <w:szCs w:val="22"/>
        </w:rPr>
        <w:t>.</w:t>
      </w:r>
    </w:p>
    <w:p w:rsidR="00327EA3" w:rsidRPr="00123BD0" w:rsidRDefault="00327EA3" w:rsidP="00123BD0">
      <w:pPr>
        <w:pStyle w:val="a7"/>
        <w:tabs>
          <w:tab w:val="left" w:pos="1134"/>
        </w:tabs>
        <w:spacing w:before="120" w:line="240" w:lineRule="exact"/>
        <w:ind w:left="360"/>
        <w:rPr>
          <w:rFonts w:ascii="Century Gothic" w:hAnsi="Century Gothic" w:cs="Arial"/>
          <w:sz w:val="20"/>
        </w:rPr>
      </w:pPr>
    </w:p>
    <w:p w:rsidR="008D113A" w:rsidRPr="008F0DFE" w:rsidRDefault="00AE33F1" w:rsidP="00123BD0">
      <w:pPr>
        <w:pStyle w:val="a7"/>
        <w:numPr>
          <w:ilvl w:val="0"/>
          <w:numId w:val="18"/>
        </w:numPr>
        <w:tabs>
          <w:tab w:val="left" w:pos="1134"/>
        </w:tabs>
        <w:spacing w:before="120" w:line="240" w:lineRule="exact"/>
        <w:rPr>
          <w:rFonts w:ascii="Bookman Old Style" w:hAnsi="Bookman Old Style" w:cs="Arial"/>
          <w:i/>
          <w:sz w:val="22"/>
          <w:szCs w:val="22"/>
        </w:rPr>
      </w:pPr>
      <w:r w:rsidRPr="008D113A">
        <w:rPr>
          <w:rFonts w:ascii="Bookman Old Style" w:hAnsi="Bookman Old Style" w:cs="Arial"/>
          <w:b/>
          <w:sz w:val="22"/>
          <w:szCs w:val="22"/>
        </w:rPr>
        <w:t xml:space="preserve">Υ.Δ. </w:t>
      </w:r>
      <w:r w:rsidRPr="008D113A">
        <w:rPr>
          <w:rFonts w:ascii="Bookman Old Style" w:hAnsi="Bookman Old Style"/>
          <w:sz w:val="22"/>
          <w:szCs w:val="22"/>
        </w:rPr>
        <w:t xml:space="preserve">της παρ. 4 του άρθρου 8 του Ν. 1599/1986 </w:t>
      </w:r>
      <w:r w:rsidR="00327EA3" w:rsidRPr="008D113A">
        <w:rPr>
          <w:rFonts w:ascii="Bookman Old Style" w:hAnsi="Bookman Old Style"/>
          <w:sz w:val="22"/>
          <w:szCs w:val="22"/>
        </w:rPr>
        <w:t xml:space="preserve">ότι  εγγυάται την καλή λειτουργία  των υλικών και εγκαταστάσεων για (12) μήνες και την κατάθεση </w:t>
      </w:r>
      <w:r w:rsidR="00327EA3" w:rsidRPr="008D113A">
        <w:rPr>
          <w:rFonts w:ascii="Bookman Old Style" w:hAnsi="Bookman Old Style"/>
          <w:b/>
          <w:sz w:val="22"/>
          <w:szCs w:val="22"/>
        </w:rPr>
        <w:t>«εγγυητικής καλής λειτουργίας»</w:t>
      </w:r>
      <w:r w:rsidR="00327EA3" w:rsidRPr="008D113A">
        <w:rPr>
          <w:rFonts w:ascii="Bookman Old Style" w:hAnsi="Bookman Old Style"/>
          <w:sz w:val="22"/>
          <w:szCs w:val="22"/>
        </w:rPr>
        <w:t xml:space="preserve">  σε ποσοστό 3%  </w:t>
      </w:r>
      <w:r w:rsidR="00DB31CE" w:rsidRPr="008D113A">
        <w:rPr>
          <w:rFonts w:ascii="Bookman Old Style" w:hAnsi="Bookman Old Style"/>
          <w:sz w:val="22"/>
          <w:szCs w:val="22"/>
        </w:rPr>
        <w:t>επι του συμβατικού τιμήματος</w:t>
      </w:r>
      <w:r w:rsidR="00327EA3" w:rsidRPr="008D113A">
        <w:rPr>
          <w:rFonts w:ascii="Bookman Old Style" w:hAnsi="Bookman Old Style"/>
          <w:sz w:val="22"/>
          <w:szCs w:val="22"/>
        </w:rPr>
        <w:t xml:space="preserve"> ,για την περίοδο της  εγγύησης καλής  λειτουργίας των εγκαταστάσεων. (αρ.72 παρ.2 του   Ν.4412/16).</w:t>
      </w:r>
    </w:p>
    <w:p w:rsidR="008F0DFE" w:rsidRPr="008F0DFE" w:rsidRDefault="008F0DFE" w:rsidP="00123BD0">
      <w:pPr>
        <w:pStyle w:val="a7"/>
        <w:spacing w:line="240" w:lineRule="exact"/>
        <w:rPr>
          <w:rFonts w:ascii="Bookman Old Style" w:hAnsi="Bookman Old Style" w:cs="Arial"/>
          <w:i/>
          <w:sz w:val="22"/>
          <w:szCs w:val="22"/>
        </w:rPr>
      </w:pPr>
    </w:p>
    <w:p w:rsidR="008F0DFE" w:rsidRPr="00F25A6D" w:rsidRDefault="008F0DFE" w:rsidP="008F0DFE">
      <w:pPr>
        <w:pStyle w:val="a7"/>
        <w:numPr>
          <w:ilvl w:val="0"/>
          <w:numId w:val="18"/>
        </w:numPr>
        <w:spacing w:before="120" w:line="280" w:lineRule="exact"/>
        <w:rPr>
          <w:rFonts w:ascii="Bookman Old Style" w:hAnsi="Bookman Old Style" w:cs="Arial"/>
          <w:sz w:val="22"/>
          <w:szCs w:val="22"/>
        </w:rPr>
      </w:pPr>
      <w:r w:rsidRPr="00F25A6D">
        <w:rPr>
          <w:rFonts w:ascii="Bookman Old Style" w:hAnsi="Bookman Old Style"/>
          <w:b/>
          <w:sz w:val="22"/>
          <w:szCs w:val="22"/>
        </w:rPr>
        <w:t>Υ.Δ</w:t>
      </w:r>
      <w:r w:rsidRPr="00F25A6D">
        <w:rPr>
          <w:rFonts w:ascii="Bookman Old Style" w:hAnsi="Bookman Old Style"/>
          <w:sz w:val="22"/>
          <w:szCs w:val="22"/>
        </w:rPr>
        <w:t>. της παρ. 4 του άρθρου 8 του ν. 1599/1986 όπως εκάστοτε ισχύει, του συμμετέχοντα, ότι τηρεί τους κανόνες ασφάλειας εργασίας και ότι λαμβάνει όλα τα απαιτούμενα μέτρα προστασίας σύμφωνα με την νομοθεσία</w:t>
      </w:r>
      <w:r w:rsidR="00F25A6D" w:rsidRPr="00F25A6D">
        <w:rPr>
          <w:rFonts w:ascii="Bookman Old Style" w:hAnsi="Bookman Old Style"/>
          <w:sz w:val="22"/>
          <w:szCs w:val="22"/>
        </w:rPr>
        <w:t>.</w:t>
      </w:r>
    </w:p>
    <w:p w:rsidR="00F25A6D" w:rsidRPr="00F25A6D" w:rsidRDefault="00F25A6D" w:rsidP="00F25A6D">
      <w:pPr>
        <w:pStyle w:val="a7"/>
        <w:rPr>
          <w:rFonts w:ascii="Bookman Old Style" w:hAnsi="Bookman Old Style" w:cs="Arial"/>
          <w:sz w:val="22"/>
          <w:szCs w:val="22"/>
        </w:rPr>
      </w:pPr>
    </w:p>
    <w:p w:rsidR="00F25A6D" w:rsidRDefault="00B24C91" w:rsidP="008F0DFE">
      <w:pPr>
        <w:pStyle w:val="a7"/>
        <w:numPr>
          <w:ilvl w:val="0"/>
          <w:numId w:val="18"/>
        </w:numPr>
        <w:spacing w:before="120" w:line="280" w:lineRule="exact"/>
        <w:rPr>
          <w:rFonts w:ascii="Bookman Old Style" w:hAnsi="Bookman Old Style" w:cs="Arial"/>
          <w:sz w:val="22"/>
          <w:szCs w:val="22"/>
        </w:rPr>
      </w:pPr>
      <w:r>
        <w:rPr>
          <w:rFonts w:ascii="Bookman Old Style" w:hAnsi="Bookman Old Style" w:cs="Arial"/>
          <w:sz w:val="22"/>
          <w:szCs w:val="22"/>
        </w:rPr>
        <w:t>Αντίγραφο</w:t>
      </w:r>
      <w:r w:rsidR="00F25A6D">
        <w:rPr>
          <w:rFonts w:ascii="Bookman Old Style" w:hAnsi="Bookman Old Style" w:cs="Arial"/>
          <w:sz w:val="22"/>
          <w:szCs w:val="22"/>
        </w:rPr>
        <w:t xml:space="preserve"> </w:t>
      </w:r>
      <w:r>
        <w:rPr>
          <w:rFonts w:ascii="Bookman Old Style" w:hAnsi="Bookman Old Style" w:cs="Arial"/>
          <w:sz w:val="22"/>
          <w:szCs w:val="22"/>
        </w:rPr>
        <w:t>τιμολογίου</w:t>
      </w:r>
      <w:r w:rsidR="00F25A6D">
        <w:rPr>
          <w:rFonts w:ascii="Bookman Old Style" w:hAnsi="Bookman Old Style" w:cs="Arial"/>
          <w:sz w:val="22"/>
          <w:szCs w:val="22"/>
        </w:rPr>
        <w:t xml:space="preserve"> που να </w:t>
      </w:r>
      <w:r>
        <w:rPr>
          <w:rFonts w:ascii="Bookman Old Style" w:hAnsi="Bookman Old Style" w:cs="Arial"/>
          <w:sz w:val="22"/>
          <w:szCs w:val="22"/>
        </w:rPr>
        <w:t>αποδεικνύεται</w:t>
      </w:r>
      <w:r w:rsidR="00F25A6D">
        <w:rPr>
          <w:rFonts w:ascii="Bookman Old Style" w:hAnsi="Bookman Old Style" w:cs="Arial"/>
          <w:sz w:val="22"/>
          <w:szCs w:val="22"/>
        </w:rPr>
        <w:t xml:space="preserve"> η </w:t>
      </w:r>
      <w:r>
        <w:rPr>
          <w:rFonts w:ascii="Bookman Old Style" w:hAnsi="Bookman Old Style" w:cs="Arial"/>
          <w:sz w:val="22"/>
          <w:szCs w:val="22"/>
        </w:rPr>
        <w:t>περάτωση</w:t>
      </w:r>
      <w:r w:rsidR="00F25A6D">
        <w:rPr>
          <w:rFonts w:ascii="Bookman Old Style" w:hAnsi="Bookman Old Style" w:cs="Arial"/>
          <w:sz w:val="22"/>
          <w:szCs w:val="22"/>
        </w:rPr>
        <w:t xml:space="preserve"> </w:t>
      </w:r>
      <w:r>
        <w:rPr>
          <w:rFonts w:ascii="Bookman Old Style" w:hAnsi="Bookman Old Style" w:cs="Arial"/>
          <w:sz w:val="22"/>
          <w:szCs w:val="22"/>
        </w:rPr>
        <w:t xml:space="preserve">εργασιών για εφαρμογή μελέτης </w:t>
      </w:r>
      <w:r>
        <w:rPr>
          <w:rFonts w:ascii="Bookman Old Style" w:hAnsi="Bookman Old Style" w:cs="Arial"/>
          <w:sz w:val="22"/>
          <w:szCs w:val="22"/>
          <w:lang w:val="en-US"/>
        </w:rPr>
        <w:t>HACCP</w:t>
      </w:r>
      <w:r w:rsidRPr="00B24C91">
        <w:rPr>
          <w:rFonts w:ascii="Bookman Old Style" w:hAnsi="Bookman Old Style" w:cs="Arial"/>
          <w:sz w:val="22"/>
          <w:szCs w:val="22"/>
        </w:rPr>
        <w:t>.</w:t>
      </w:r>
    </w:p>
    <w:p w:rsidR="003C4715" w:rsidRDefault="003C4715" w:rsidP="00265BE1">
      <w:pPr>
        <w:tabs>
          <w:tab w:val="left" w:pos="851"/>
          <w:tab w:val="left" w:pos="1134"/>
        </w:tabs>
        <w:spacing w:before="120" w:line="280" w:lineRule="exact"/>
        <w:rPr>
          <w:rFonts w:ascii="Bookman Old Style" w:hAnsi="Bookman Old Style" w:cs="Arial"/>
          <w:b/>
          <w:sz w:val="22"/>
          <w:szCs w:val="22"/>
          <w:u w:val="single"/>
        </w:rPr>
      </w:pPr>
      <w:r w:rsidRPr="00327EA3">
        <w:rPr>
          <w:rFonts w:ascii="Bookman Old Style" w:hAnsi="Bookman Old Style"/>
          <w:b/>
          <w:sz w:val="22"/>
          <w:szCs w:val="22"/>
          <w:u w:val="single"/>
        </w:rPr>
        <w:t>γ. Χωριστό σφραγισμένο φάκελο</w:t>
      </w:r>
      <w:r w:rsidR="003B360E" w:rsidRPr="00327EA3">
        <w:rPr>
          <w:rFonts w:ascii="Bookman Old Style" w:hAnsi="Bookman Old Style"/>
          <w:b/>
          <w:sz w:val="22"/>
          <w:szCs w:val="22"/>
          <w:u w:val="single"/>
        </w:rPr>
        <w:t>, με την ένδειξη «ΟΙΚΟΝΟΜΙΚΗ ΠΡΟΣΦΟΡΑ»</w:t>
      </w:r>
      <w:r w:rsidR="003B360E" w:rsidRPr="00327EA3">
        <w:rPr>
          <w:rFonts w:ascii="Bookman Old Style" w:hAnsi="Bookman Old Style"/>
          <w:sz w:val="22"/>
          <w:szCs w:val="22"/>
          <w:u w:val="single"/>
        </w:rPr>
        <w:t>,</w:t>
      </w:r>
      <w:r w:rsidR="008C24C2" w:rsidRPr="00327EA3">
        <w:rPr>
          <w:rFonts w:ascii="Bookman Old Style" w:hAnsi="Bookman Old Style"/>
          <w:sz w:val="22"/>
          <w:szCs w:val="22"/>
          <w:u w:val="single"/>
        </w:rPr>
        <w:t xml:space="preserve"> </w:t>
      </w:r>
      <w:r w:rsidRPr="00327EA3">
        <w:rPr>
          <w:rFonts w:ascii="Bookman Old Style" w:hAnsi="Bookman Old Style" w:cs="Arial"/>
          <w:b/>
          <w:sz w:val="22"/>
          <w:szCs w:val="22"/>
          <w:u w:val="single"/>
        </w:rPr>
        <w:t>εντός του οποίου τοποθετείται η οικονομική προσφορά.</w:t>
      </w:r>
    </w:p>
    <w:p w:rsidR="00C5159E" w:rsidRPr="00FB7D38" w:rsidRDefault="00C5159E" w:rsidP="00265BE1">
      <w:pPr>
        <w:tabs>
          <w:tab w:val="left" w:pos="851"/>
          <w:tab w:val="left" w:pos="1134"/>
        </w:tabs>
        <w:spacing w:before="120" w:line="280" w:lineRule="exact"/>
        <w:rPr>
          <w:rFonts w:ascii="Bookman Old Style" w:hAnsi="Bookman Old Style" w:cs="Arial"/>
          <w:b/>
          <w:sz w:val="22"/>
          <w:szCs w:val="22"/>
        </w:rPr>
      </w:pPr>
      <w:r w:rsidRPr="00C5159E">
        <w:rPr>
          <w:rFonts w:ascii="Bookman Old Style" w:hAnsi="Bookman Old Style" w:cs="Arial"/>
          <w:b/>
          <w:sz w:val="22"/>
          <w:szCs w:val="22"/>
        </w:rPr>
        <w:t>ΕΙΔΙΚΟΤΕΡΑ</w:t>
      </w:r>
      <w:r w:rsidRPr="00FB7D38">
        <w:rPr>
          <w:rFonts w:ascii="Bookman Old Style" w:hAnsi="Bookman Old Style" w:cs="Arial"/>
          <w:b/>
          <w:sz w:val="22"/>
          <w:szCs w:val="22"/>
        </w:rPr>
        <w:t>:</w:t>
      </w:r>
    </w:p>
    <w:p w:rsidR="005720DE" w:rsidRPr="00DD326B" w:rsidRDefault="00C5159E" w:rsidP="00265BE1">
      <w:pPr>
        <w:tabs>
          <w:tab w:val="left" w:pos="851"/>
          <w:tab w:val="left" w:pos="1134"/>
        </w:tabs>
        <w:spacing w:before="120" w:line="280" w:lineRule="exact"/>
        <w:rPr>
          <w:rFonts w:ascii="Bookman Old Style" w:hAnsi="Bookman Old Style" w:cs="Arial"/>
          <w:sz w:val="22"/>
          <w:szCs w:val="22"/>
        </w:rPr>
      </w:pPr>
      <w:r w:rsidRPr="00C5159E">
        <w:rPr>
          <w:rFonts w:ascii="Bookman Old Style" w:hAnsi="Bookman Old Style" w:cs="Arial"/>
          <w:sz w:val="22"/>
          <w:szCs w:val="22"/>
        </w:rPr>
        <w:t xml:space="preserve">Στον </w:t>
      </w:r>
      <w:r w:rsidRPr="00C5159E">
        <w:rPr>
          <w:rFonts w:ascii="Bookman Old Style" w:hAnsi="Bookman Old Style" w:cs="Arial"/>
          <w:b/>
          <w:sz w:val="22"/>
          <w:szCs w:val="22"/>
        </w:rPr>
        <w:t>ΚΛΕΙΣΤΟ ΦΑΚΕΛΟ</w:t>
      </w:r>
      <w:r w:rsidRPr="00C5159E">
        <w:rPr>
          <w:rFonts w:ascii="Bookman Old Style" w:hAnsi="Bookman Old Style" w:cs="Arial"/>
          <w:sz w:val="22"/>
          <w:szCs w:val="22"/>
        </w:rPr>
        <w:t xml:space="preserve"> με την ένδειξη «</w:t>
      </w:r>
      <w:r w:rsidRPr="00C5159E">
        <w:rPr>
          <w:rFonts w:ascii="Bookman Old Style" w:hAnsi="Bookman Old Style" w:cs="Arial"/>
          <w:b/>
          <w:sz w:val="22"/>
          <w:szCs w:val="22"/>
        </w:rPr>
        <w:t>ΟΙΚΟΝΟΜΙΚΗ ΠΡΟΣΦΟΡΑ</w:t>
      </w:r>
      <w:r w:rsidRPr="00C5159E">
        <w:rPr>
          <w:rFonts w:ascii="Bookman Old Style" w:hAnsi="Bookman Old Style" w:cs="Arial"/>
          <w:sz w:val="22"/>
          <w:szCs w:val="22"/>
        </w:rPr>
        <w:t xml:space="preserve">», τοποθετείται η οικονομική προσφορά, </w:t>
      </w:r>
      <w:r w:rsidRPr="00C5159E">
        <w:rPr>
          <w:rFonts w:ascii="Bookman Old Style" w:hAnsi="Bookman Old Style" w:cs="Arial"/>
          <w:b/>
          <w:sz w:val="22"/>
          <w:szCs w:val="22"/>
          <w:u w:val="single"/>
        </w:rPr>
        <w:t>απαραίτητα σε δύο αντίγραφα</w:t>
      </w:r>
      <w:r w:rsidRPr="00C5159E">
        <w:rPr>
          <w:rFonts w:ascii="Bookman Old Style" w:hAnsi="Bookman Old Style" w:cs="Arial"/>
          <w:b/>
          <w:sz w:val="22"/>
          <w:szCs w:val="22"/>
        </w:rPr>
        <w:t xml:space="preserve"> </w:t>
      </w:r>
      <w:r w:rsidRPr="00C5159E">
        <w:rPr>
          <w:rFonts w:ascii="Bookman Old Style" w:hAnsi="Bookman Old Style" w:cs="Arial"/>
          <w:sz w:val="22"/>
          <w:szCs w:val="22"/>
        </w:rPr>
        <w:t>(εκ των οποίων το ένα πρωτότυπο και το δεύτερο φωτοαντίγραφο), η οποία θα περιέχει τα οικονομικά στοιχεία της προσφοράς,  του υποδείγματος του ΠΑΡΑΡΤΗΜΑΤΟΣ Β΄ επί ποινή απόρριψης, διαμορφωμένα ως εξής:</w:t>
      </w:r>
    </w:p>
    <w:p w:rsidR="0053540E" w:rsidRPr="00DD326B" w:rsidRDefault="0053540E" w:rsidP="00265BE1">
      <w:pPr>
        <w:tabs>
          <w:tab w:val="left" w:pos="851"/>
          <w:tab w:val="left" w:pos="1134"/>
        </w:tabs>
        <w:spacing w:before="120" w:line="280" w:lineRule="exact"/>
        <w:rPr>
          <w:rFonts w:ascii="Bookman Old Style" w:hAnsi="Bookman Old Style" w:cs="Arial"/>
          <w:b/>
          <w:sz w:val="22"/>
          <w:szCs w:val="22"/>
        </w:rPr>
      </w:pPr>
    </w:p>
    <w:p w:rsidR="005720DE" w:rsidRPr="00723A4A" w:rsidRDefault="009F5C7C" w:rsidP="00EE5444">
      <w:pPr>
        <w:pStyle w:val="a7"/>
        <w:numPr>
          <w:ilvl w:val="0"/>
          <w:numId w:val="11"/>
        </w:numPr>
        <w:spacing w:line="240" w:lineRule="exact"/>
        <w:rPr>
          <w:rFonts w:ascii="Bookman Old Style" w:hAnsi="Bookman Old Style"/>
          <w:sz w:val="22"/>
          <w:szCs w:val="22"/>
        </w:rPr>
      </w:pPr>
      <w:r w:rsidRPr="00723A4A">
        <w:rPr>
          <w:rFonts w:ascii="Bookman Old Style" w:hAnsi="Bookman Old Style" w:cs="Bookman Old Style"/>
          <w:sz w:val="22"/>
          <w:szCs w:val="22"/>
        </w:rPr>
        <w:t>Οι προσφερόμενες τιμές θα δοθούν σε ευρώ (EURO) και θα αναγράφονται αριθμητικώς</w:t>
      </w:r>
      <w:r w:rsidR="00FC0F78" w:rsidRPr="00723A4A">
        <w:rPr>
          <w:rFonts w:ascii="Bookman Old Style" w:hAnsi="Bookman Old Style" w:cs="Bookman Old Style"/>
          <w:sz w:val="22"/>
          <w:szCs w:val="22"/>
        </w:rPr>
        <w:t xml:space="preserve"> και ολογράφως</w:t>
      </w:r>
      <w:r w:rsidRPr="00723A4A">
        <w:rPr>
          <w:rFonts w:ascii="Bookman Old Style" w:hAnsi="Bookman Old Style" w:cs="Bookman Old Style"/>
          <w:sz w:val="22"/>
          <w:szCs w:val="22"/>
        </w:rPr>
        <w:t xml:space="preserve"> . Θα δοθε</w:t>
      </w:r>
      <w:r w:rsidR="00FC0F78" w:rsidRPr="00723A4A">
        <w:rPr>
          <w:rFonts w:ascii="Bookman Old Style" w:hAnsi="Bookman Old Style" w:cs="Bookman Old Style"/>
          <w:sz w:val="22"/>
          <w:szCs w:val="22"/>
        </w:rPr>
        <w:t>ί τιμή για το σύνολο των εργασιών</w:t>
      </w:r>
      <w:r w:rsidRPr="00723A4A">
        <w:rPr>
          <w:rFonts w:ascii="Bookman Old Style" w:hAnsi="Bookman Old Style" w:cs="Bookman Old Style"/>
          <w:sz w:val="22"/>
          <w:szCs w:val="22"/>
        </w:rPr>
        <w:t>, όπως αυτά περιγράφονται αναλυτικά στις τεχνικές προδιαγραφές του</w:t>
      </w:r>
      <w:r w:rsidRPr="00723A4A">
        <w:rPr>
          <w:rFonts w:ascii="Bookman Old Style" w:hAnsi="Bookman Old Style"/>
          <w:sz w:val="22"/>
          <w:szCs w:val="22"/>
        </w:rPr>
        <w:t xml:space="preserve"> παραρτήματος Β’. </w:t>
      </w:r>
    </w:p>
    <w:p w:rsidR="005720DE" w:rsidRPr="00FC0F78" w:rsidRDefault="005720DE" w:rsidP="00265BE1">
      <w:pPr>
        <w:pStyle w:val="a7"/>
        <w:spacing w:line="240" w:lineRule="exact"/>
        <w:rPr>
          <w:rFonts w:ascii="Bookman Old Style" w:hAnsi="Bookman Old Style"/>
          <w:color w:val="FF0000"/>
          <w:sz w:val="22"/>
          <w:szCs w:val="22"/>
        </w:rPr>
      </w:pPr>
    </w:p>
    <w:p w:rsidR="005720DE" w:rsidRPr="005720DE" w:rsidRDefault="009F5C7C" w:rsidP="00EE5444">
      <w:pPr>
        <w:pStyle w:val="a7"/>
        <w:numPr>
          <w:ilvl w:val="0"/>
          <w:numId w:val="11"/>
        </w:numPr>
        <w:spacing w:line="240" w:lineRule="exact"/>
        <w:rPr>
          <w:rFonts w:ascii="Bookman Old Style" w:hAnsi="Bookman Old Style"/>
          <w:b/>
          <w:sz w:val="22"/>
          <w:szCs w:val="22"/>
        </w:rPr>
      </w:pPr>
      <w:r w:rsidRPr="00723A4A">
        <w:rPr>
          <w:rFonts w:ascii="Bookman Old Style" w:hAnsi="Bookman Old Style" w:cs="Bookman Old Style"/>
          <w:b/>
          <w:sz w:val="22"/>
          <w:szCs w:val="22"/>
          <w:u w:val="single"/>
        </w:rPr>
        <w:t>Κριτήριο κατακύρωσης είναι</w:t>
      </w:r>
      <w:r w:rsidR="005720DE" w:rsidRPr="00723A4A">
        <w:rPr>
          <w:rFonts w:ascii="Bookman Old Style" w:hAnsi="Bookman Old Style" w:cs="Bookman Old Style"/>
          <w:b/>
          <w:sz w:val="22"/>
          <w:szCs w:val="22"/>
          <w:u w:val="single"/>
        </w:rPr>
        <w:t xml:space="preserve"> η </w:t>
      </w:r>
      <w:r w:rsidR="00FC0F78" w:rsidRPr="00723A4A">
        <w:rPr>
          <w:rFonts w:ascii="Bookman Old Style" w:hAnsi="Bookman Old Style" w:cs="Bookman Old Style"/>
          <w:b/>
          <w:sz w:val="22"/>
          <w:szCs w:val="22"/>
          <w:u w:val="single"/>
        </w:rPr>
        <w:t>πλέον</w:t>
      </w:r>
      <w:r w:rsidR="005720DE" w:rsidRPr="00723A4A">
        <w:rPr>
          <w:rFonts w:ascii="Bookman Old Style" w:hAnsi="Bookman Old Style" w:cs="Bookman Old Style"/>
          <w:b/>
          <w:sz w:val="22"/>
          <w:szCs w:val="22"/>
          <w:u w:val="single"/>
        </w:rPr>
        <w:t xml:space="preserve"> </w:t>
      </w:r>
      <w:r w:rsidR="00FC0F78" w:rsidRPr="00723A4A">
        <w:rPr>
          <w:rFonts w:ascii="Bookman Old Style" w:hAnsi="Bookman Old Style" w:cs="Bookman Old Style"/>
          <w:b/>
          <w:sz w:val="22"/>
          <w:szCs w:val="22"/>
          <w:u w:val="single"/>
        </w:rPr>
        <w:t>συμφέρουσα</w:t>
      </w:r>
      <w:r w:rsidR="005720DE" w:rsidRPr="00723A4A">
        <w:rPr>
          <w:rFonts w:ascii="Bookman Old Style" w:hAnsi="Bookman Old Style" w:cs="Bookman Old Style"/>
          <w:b/>
          <w:sz w:val="22"/>
          <w:szCs w:val="22"/>
          <w:u w:val="single"/>
        </w:rPr>
        <w:t xml:space="preserve"> από </w:t>
      </w:r>
      <w:r w:rsidR="00FC0F78" w:rsidRPr="00723A4A">
        <w:rPr>
          <w:rFonts w:ascii="Bookman Old Style" w:hAnsi="Bookman Old Style" w:cs="Bookman Old Style"/>
          <w:b/>
          <w:sz w:val="22"/>
          <w:szCs w:val="22"/>
          <w:u w:val="single"/>
        </w:rPr>
        <w:t>οικονομική</w:t>
      </w:r>
      <w:r w:rsidR="005720DE" w:rsidRPr="00723A4A">
        <w:rPr>
          <w:rFonts w:ascii="Bookman Old Style" w:hAnsi="Bookman Old Style" w:cs="Bookman Old Style"/>
          <w:b/>
          <w:sz w:val="22"/>
          <w:szCs w:val="22"/>
          <w:u w:val="single"/>
        </w:rPr>
        <w:t xml:space="preserve"> </w:t>
      </w:r>
      <w:r w:rsidR="00FC0F78" w:rsidRPr="00723A4A">
        <w:rPr>
          <w:rFonts w:ascii="Bookman Old Style" w:hAnsi="Bookman Old Style" w:cs="Bookman Old Style"/>
          <w:b/>
          <w:sz w:val="22"/>
          <w:szCs w:val="22"/>
          <w:u w:val="single"/>
        </w:rPr>
        <w:t>άποψη</w:t>
      </w:r>
      <w:r w:rsidR="005720DE" w:rsidRPr="00723A4A">
        <w:rPr>
          <w:rFonts w:ascii="Bookman Old Style" w:hAnsi="Bookman Old Style" w:cs="Bookman Old Style"/>
          <w:b/>
          <w:sz w:val="22"/>
          <w:szCs w:val="22"/>
          <w:u w:val="single"/>
        </w:rPr>
        <w:t xml:space="preserve"> </w:t>
      </w:r>
      <w:r w:rsidR="00FC0F78" w:rsidRPr="00723A4A">
        <w:rPr>
          <w:rFonts w:ascii="Bookman Old Style" w:hAnsi="Bookman Old Style" w:cs="Bookman Old Style"/>
          <w:b/>
          <w:sz w:val="22"/>
          <w:szCs w:val="22"/>
          <w:u w:val="single"/>
        </w:rPr>
        <w:t>προσφορά</w:t>
      </w:r>
      <w:r w:rsidR="005720DE" w:rsidRPr="00723A4A">
        <w:rPr>
          <w:rFonts w:ascii="Bookman Old Style" w:hAnsi="Bookman Old Style" w:cs="Bookman Old Style"/>
          <w:b/>
          <w:sz w:val="22"/>
          <w:szCs w:val="22"/>
          <w:u w:val="single"/>
        </w:rPr>
        <w:t xml:space="preserve"> </w:t>
      </w:r>
      <w:r w:rsidR="00FC0F78" w:rsidRPr="00723A4A">
        <w:rPr>
          <w:rFonts w:ascii="Bookman Old Style" w:hAnsi="Bookman Old Style" w:cs="Bookman Old Style"/>
          <w:b/>
          <w:sz w:val="22"/>
          <w:szCs w:val="22"/>
          <w:u w:val="single"/>
        </w:rPr>
        <w:t>βάσει</w:t>
      </w:r>
      <w:r w:rsidR="005720DE" w:rsidRPr="00723A4A">
        <w:rPr>
          <w:rFonts w:ascii="Bookman Old Style" w:hAnsi="Bookman Old Style" w:cs="Bookman Old Style"/>
          <w:b/>
          <w:sz w:val="22"/>
          <w:szCs w:val="22"/>
          <w:u w:val="single"/>
        </w:rPr>
        <w:t xml:space="preserve"> της </w:t>
      </w:r>
      <w:r w:rsidR="00FC0F78" w:rsidRPr="00723A4A">
        <w:rPr>
          <w:rFonts w:ascii="Bookman Old Style" w:hAnsi="Bookman Old Style" w:cs="Bookman Old Style"/>
          <w:b/>
          <w:sz w:val="22"/>
          <w:szCs w:val="22"/>
          <w:u w:val="single"/>
        </w:rPr>
        <w:t>τιμής</w:t>
      </w:r>
      <w:r w:rsidR="005720DE" w:rsidRPr="005720DE">
        <w:rPr>
          <w:rFonts w:ascii="Bookman Old Style" w:hAnsi="Bookman Old Style" w:cs="Bookman Old Style"/>
          <w:b/>
          <w:sz w:val="22"/>
          <w:szCs w:val="22"/>
        </w:rPr>
        <w:t>.</w:t>
      </w:r>
    </w:p>
    <w:p w:rsidR="005720DE" w:rsidRPr="005720DE" w:rsidRDefault="005720DE" w:rsidP="00265BE1">
      <w:pPr>
        <w:spacing w:line="240" w:lineRule="exact"/>
        <w:rPr>
          <w:rFonts w:ascii="Bookman Old Style" w:hAnsi="Bookman Old Style"/>
          <w:b/>
          <w:sz w:val="22"/>
          <w:szCs w:val="22"/>
        </w:rPr>
      </w:pPr>
    </w:p>
    <w:p w:rsidR="00FC0F78" w:rsidRDefault="00FC0F78" w:rsidP="00EE5444">
      <w:pPr>
        <w:pStyle w:val="a7"/>
        <w:numPr>
          <w:ilvl w:val="0"/>
          <w:numId w:val="11"/>
        </w:numPr>
        <w:spacing w:line="240" w:lineRule="exact"/>
        <w:rPr>
          <w:rFonts w:ascii="Bookman Old Style" w:hAnsi="Bookman Old Style"/>
          <w:sz w:val="22"/>
          <w:szCs w:val="22"/>
        </w:rPr>
      </w:pPr>
      <w:r>
        <w:rPr>
          <w:rFonts w:ascii="Bookman Old Style" w:hAnsi="Bookman Old Style" w:cs="Bookman Old Style"/>
          <w:sz w:val="22"/>
          <w:szCs w:val="22"/>
        </w:rPr>
        <w:t>Σ</w:t>
      </w:r>
      <w:r w:rsidR="009F5C7C" w:rsidRPr="005720DE">
        <w:rPr>
          <w:rFonts w:ascii="Bookman Old Style" w:hAnsi="Bookman Old Style" w:cs="Bookman Old Style"/>
          <w:sz w:val="22"/>
          <w:szCs w:val="22"/>
        </w:rPr>
        <w:t>τις τιμές θα περιλαμβάνονται οι νόμιμες κρατήσεις και οι ε</w:t>
      </w:r>
      <w:r>
        <w:rPr>
          <w:rFonts w:ascii="Bookman Old Style" w:hAnsi="Bookman Old Style" w:cs="Bookman Old Style"/>
          <w:sz w:val="22"/>
          <w:szCs w:val="22"/>
        </w:rPr>
        <w:t>πιβαρύνσεις επί των κρατήσεων.</w:t>
      </w:r>
    </w:p>
    <w:p w:rsidR="00FC0F78" w:rsidRPr="00FC0F78" w:rsidRDefault="00FC0F78" w:rsidP="00265BE1">
      <w:pPr>
        <w:pStyle w:val="a7"/>
        <w:spacing w:line="240" w:lineRule="exact"/>
        <w:rPr>
          <w:rFonts w:ascii="Bookman Old Style" w:hAnsi="Bookman Old Style" w:cs="Bookman Old Style"/>
          <w:sz w:val="22"/>
          <w:szCs w:val="22"/>
        </w:rPr>
      </w:pPr>
    </w:p>
    <w:p w:rsidR="00FC0F78" w:rsidRPr="00FC0F78" w:rsidRDefault="00FC0F78" w:rsidP="00EE5444">
      <w:pPr>
        <w:pStyle w:val="a7"/>
        <w:numPr>
          <w:ilvl w:val="0"/>
          <w:numId w:val="11"/>
        </w:numPr>
        <w:spacing w:line="240" w:lineRule="exact"/>
        <w:rPr>
          <w:rFonts w:ascii="Bookman Old Style" w:hAnsi="Bookman Old Style"/>
          <w:sz w:val="22"/>
          <w:szCs w:val="22"/>
        </w:rPr>
      </w:pPr>
      <w:r>
        <w:rPr>
          <w:rFonts w:ascii="Bookman Old Style" w:hAnsi="Bookman Old Style" w:cs="Bookman Old Style"/>
          <w:sz w:val="22"/>
          <w:szCs w:val="22"/>
        </w:rPr>
        <w:t>Σ</w:t>
      </w:r>
      <w:r w:rsidR="009F5C7C" w:rsidRPr="005720DE">
        <w:rPr>
          <w:rFonts w:ascii="Bookman Old Style" w:hAnsi="Bookman Old Style" w:cs="Bookman Old Style"/>
          <w:sz w:val="22"/>
          <w:szCs w:val="22"/>
        </w:rPr>
        <w:t>την προσ</w:t>
      </w:r>
      <w:r>
        <w:rPr>
          <w:rFonts w:ascii="Bookman Old Style" w:hAnsi="Bookman Old Style" w:cs="Bookman Old Style"/>
          <w:sz w:val="22"/>
          <w:szCs w:val="22"/>
        </w:rPr>
        <w:t>φορά θα αναγράφεται το ποσοστό Φ</w:t>
      </w:r>
      <w:r w:rsidR="009F5C7C" w:rsidRPr="005720DE">
        <w:rPr>
          <w:rFonts w:ascii="Bookman Old Style" w:hAnsi="Bookman Old Style" w:cs="Bookman Old Style"/>
          <w:sz w:val="22"/>
          <w:szCs w:val="22"/>
        </w:rPr>
        <w:t>.Π.Α. επί τοις εκατό στο οποίο</w:t>
      </w:r>
      <w:r>
        <w:rPr>
          <w:rFonts w:ascii="Bookman Old Style" w:hAnsi="Bookman Old Style" w:cs="Bookman Old Style"/>
          <w:sz w:val="22"/>
          <w:szCs w:val="22"/>
        </w:rPr>
        <w:t xml:space="preserve"> υπάγονται οι εργασίες</w:t>
      </w:r>
      <w:r w:rsidR="009F5C7C" w:rsidRPr="005720DE">
        <w:rPr>
          <w:rFonts w:ascii="Bookman Old Style" w:hAnsi="Bookman Old Style" w:cs="Bookman Old Style"/>
          <w:sz w:val="22"/>
          <w:szCs w:val="22"/>
        </w:rPr>
        <w:t xml:space="preserve"> και θα βαρύνει το  Κέν</w:t>
      </w:r>
      <w:r>
        <w:rPr>
          <w:rFonts w:ascii="Bookman Old Style" w:hAnsi="Bookman Old Style"/>
          <w:sz w:val="22"/>
          <w:szCs w:val="22"/>
        </w:rPr>
        <w:t>τρο.</w:t>
      </w:r>
    </w:p>
    <w:p w:rsidR="00FC0F78" w:rsidRPr="00FC0F78" w:rsidRDefault="00FC0F78" w:rsidP="00265BE1">
      <w:pPr>
        <w:pStyle w:val="a7"/>
        <w:spacing w:line="240" w:lineRule="exact"/>
        <w:rPr>
          <w:rFonts w:ascii="Bookman Old Style" w:hAnsi="Bookman Old Style" w:cs="Bookman Old Style"/>
          <w:sz w:val="22"/>
          <w:szCs w:val="22"/>
        </w:rPr>
      </w:pPr>
    </w:p>
    <w:p w:rsidR="00D6247D" w:rsidRDefault="009F5C7C" w:rsidP="00EE5444">
      <w:pPr>
        <w:pStyle w:val="a7"/>
        <w:numPr>
          <w:ilvl w:val="0"/>
          <w:numId w:val="11"/>
        </w:numPr>
        <w:spacing w:line="240" w:lineRule="exact"/>
        <w:ind w:left="714" w:hanging="357"/>
        <w:rPr>
          <w:rFonts w:ascii="Bookman Old Style" w:hAnsi="Bookman Old Style"/>
          <w:sz w:val="22"/>
          <w:szCs w:val="22"/>
        </w:rPr>
      </w:pPr>
      <w:r w:rsidRPr="00265BE1">
        <w:rPr>
          <w:rFonts w:ascii="Bookman Old Style" w:hAnsi="Bookman Old Style" w:cs="Bookman Old Style"/>
          <w:sz w:val="22"/>
          <w:szCs w:val="22"/>
        </w:rPr>
        <w:t>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w:t>
      </w:r>
      <w:r w:rsidRPr="00265BE1">
        <w:rPr>
          <w:rFonts w:ascii="Bookman Old Style" w:hAnsi="Bookman Old Style"/>
          <w:sz w:val="22"/>
          <w:szCs w:val="22"/>
        </w:rPr>
        <w:t>θεύσει βάσει των τιμών της προσφοράς του μέχρι την οριστική παραλαβή των ειδών και την</w:t>
      </w:r>
      <w:r w:rsidR="00767673" w:rsidRPr="00265BE1">
        <w:rPr>
          <w:rFonts w:ascii="Bookman Old Style" w:hAnsi="Bookman Old Style"/>
          <w:sz w:val="22"/>
          <w:szCs w:val="22"/>
        </w:rPr>
        <w:t xml:space="preserve"> αποπληρωμή </w:t>
      </w:r>
      <w:r w:rsidR="00E75865" w:rsidRPr="00265BE1">
        <w:rPr>
          <w:rFonts w:ascii="Bookman Old Style" w:hAnsi="Bookman Old Style"/>
          <w:sz w:val="22"/>
          <w:szCs w:val="22"/>
        </w:rPr>
        <w:t>τους.</w:t>
      </w:r>
    </w:p>
    <w:p w:rsidR="00CB38F5" w:rsidRPr="00CB38F5" w:rsidRDefault="00CB38F5" w:rsidP="00CB38F5">
      <w:pPr>
        <w:pStyle w:val="a7"/>
        <w:rPr>
          <w:rFonts w:ascii="Bookman Old Style" w:hAnsi="Bookman Old Style"/>
          <w:sz w:val="22"/>
          <w:szCs w:val="22"/>
        </w:rPr>
      </w:pPr>
    </w:p>
    <w:p w:rsidR="00CB38F5" w:rsidRPr="00265BE1" w:rsidRDefault="00CB38F5" w:rsidP="00EE5444">
      <w:pPr>
        <w:pStyle w:val="a7"/>
        <w:numPr>
          <w:ilvl w:val="0"/>
          <w:numId w:val="11"/>
        </w:numPr>
        <w:spacing w:line="240" w:lineRule="exact"/>
        <w:ind w:left="714" w:hanging="357"/>
        <w:rPr>
          <w:rFonts w:ascii="Bookman Old Style" w:hAnsi="Bookman Old Style"/>
          <w:sz w:val="22"/>
          <w:szCs w:val="22"/>
        </w:rPr>
      </w:pPr>
      <w:r>
        <w:rPr>
          <w:rFonts w:ascii="Bookman Old Style" w:hAnsi="Bookman Old Style"/>
          <w:sz w:val="22"/>
          <w:szCs w:val="22"/>
        </w:rPr>
        <w:lastRenderedPageBreak/>
        <w:t>Η οικονομική προσφορά θα δοθεί για το σύνολο των εργασιών ανακαίνισης.</w:t>
      </w:r>
    </w:p>
    <w:p w:rsidR="00E75865" w:rsidRPr="00FB7D38" w:rsidRDefault="00E75865" w:rsidP="00962508">
      <w:pPr>
        <w:spacing w:line="240" w:lineRule="exact"/>
        <w:rPr>
          <w:rFonts w:ascii="Bookman Old Style" w:hAnsi="Bookman Old Style"/>
          <w:color w:val="FF0000"/>
          <w:sz w:val="22"/>
          <w:szCs w:val="22"/>
        </w:rPr>
      </w:pPr>
    </w:p>
    <w:p w:rsidR="007D1D2E" w:rsidRDefault="00962508" w:rsidP="00A95489">
      <w:pPr>
        <w:pStyle w:val="a7"/>
        <w:numPr>
          <w:ilvl w:val="0"/>
          <w:numId w:val="38"/>
        </w:numPr>
        <w:tabs>
          <w:tab w:val="left" w:pos="426"/>
        </w:tabs>
        <w:spacing w:before="120" w:line="240" w:lineRule="exact"/>
        <w:rPr>
          <w:rFonts w:ascii="Bookman Old Style" w:hAnsi="Bookman Old Style" w:cs="Arial"/>
          <w:sz w:val="22"/>
          <w:szCs w:val="22"/>
        </w:rPr>
      </w:pPr>
      <w:r w:rsidRPr="00962508">
        <w:rPr>
          <w:rFonts w:ascii="Bookman Old Style" w:hAnsi="Bookman Old Style" w:cs="Arial"/>
          <w:sz w:val="22"/>
          <w:szCs w:val="22"/>
        </w:rPr>
        <w:t xml:space="preserve">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w:t>
      </w:r>
      <w:r w:rsidRPr="00962508">
        <w:rPr>
          <w:rFonts w:ascii="Bookman Old Style" w:hAnsi="Bookman Old Style" w:cs="Arial"/>
          <w:b/>
          <w:sz w:val="22"/>
          <w:szCs w:val="22"/>
        </w:rPr>
        <w:t>σε σφραγισμένο φάκελο</w:t>
      </w:r>
      <w:r w:rsidRPr="00962508">
        <w:rPr>
          <w:rFonts w:ascii="Bookman Old Style" w:hAnsi="Bookman Old Style" w:cs="Arial"/>
          <w:sz w:val="22"/>
          <w:szCs w:val="22"/>
        </w:rPr>
        <w:t>,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7D1D2E" w:rsidRDefault="007D1D2E" w:rsidP="007D1D2E">
      <w:pPr>
        <w:pStyle w:val="a7"/>
        <w:tabs>
          <w:tab w:val="left" w:pos="426"/>
        </w:tabs>
        <w:spacing w:before="120" w:line="240" w:lineRule="exact"/>
        <w:ind w:left="357"/>
        <w:rPr>
          <w:rFonts w:ascii="Bookman Old Style" w:hAnsi="Bookman Old Style" w:cs="Arial"/>
          <w:sz w:val="22"/>
          <w:szCs w:val="22"/>
        </w:rPr>
      </w:pPr>
    </w:p>
    <w:p w:rsidR="007D1D2E" w:rsidRPr="00D577EC" w:rsidRDefault="007D1D2E" w:rsidP="00EE5444">
      <w:pPr>
        <w:pStyle w:val="a7"/>
        <w:numPr>
          <w:ilvl w:val="0"/>
          <w:numId w:val="20"/>
        </w:numPr>
        <w:tabs>
          <w:tab w:val="left" w:pos="426"/>
        </w:tabs>
        <w:spacing w:before="120" w:line="240" w:lineRule="exact"/>
        <w:rPr>
          <w:rFonts w:ascii="Bookman Old Style" w:hAnsi="Bookman Old Style" w:cs="Arial"/>
          <w:sz w:val="22"/>
          <w:szCs w:val="22"/>
        </w:rPr>
      </w:pPr>
      <w:r w:rsidRPr="007D1D2E">
        <w:rPr>
          <w:rFonts w:ascii="Bookman Old Style" w:hAnsi="Bookman Old Style" w:cs="Arial"/>
          <w:sz w:val="22"/>
          <w:szCs w:val="22"/>
        </w:rPr>
        <w:t>Τα έγγραφα και δικαιολογητικά του άρθρου 80  του Ν.4412/2016, κατά περίπτωση. Αναλυτικότερα</w:t>
      </w:r>
      <w:r w:rsidRPr="007D1D2E">
        <w:rPr>
          <w:rFonts w:ascii="Century Gothic" w:hAnsi="Century Gothic" w:cs="Arial"/>
          <w:sz w:val="20"/>
          <w:szCs w:val="20"/>
        </w:rPr>
        <w:t>:</w:t>
      </w:r>
    </w:p>
    <w:p w:rsidR="00D577EC" w:rsidRPr="00585ED2" w:rsidRDefault="00D577EC" w:rsidP="00D577EC">
      <w:pPr>
        <w:pStyle w:val="a7"/>
        <w:tabs>
          <w:tab w:val="left" w:pos="426"/>
        </w:tabs>
        <w:spacing w:before="120" w:line="240" w:lineRule="exact"/>
        <w:ind w:left="786"/>
        <w:rPr>
          <w:rFonts w:ascii="Bookman Old Style" w:hAnsi="Bookman Old Style" w:cs="Arial"/>
          <w:sz w:val="22"/>
          <w:szCs w:val="22"/>
        </w:rPr>
      </w:pPr>
    </w:p>
    <w:p w:rsidR="00585ED2" w:rsidRDefault="00585ED2" w:rsidP="00585ED2">
      <w:pPr>
        <w:rPr>
          <w:rFonts w:ascii="Bookman Old Style" w:hAnsi="Bookman Old Style"/>
          <w:sz w:val="22"/>
          <w:szCs w:val="22"/>
        </w:rPr>
      </w:pPr>
      <w:r w:rsidRPr="00247163">
        <w:rPr>
          <w:rFonts w:ascii="Bookman Old Style" w:hAnsi="Bookman Old Style"/>
          <w:b/>
          <w:sz w:val="22"/>
          <w:szCs w:val="22"/>
        </w:rPr>
        <w:t>α. ΟΙ</w:t>
      </w:r>
      <w:r w:rsidRPr="00665843">
        <w:rPr>
          <w:rFonts w:ascii="Bookman Old Style" w:hAnsi="Bookman Old Style"/>
          <w:b/>
          <w:sz w:val="22"/>
          <w:szCs w:val="22"/>
        </w:rPr>
        <w:t xml:space="preserve"> ΕΛΛΗΝΕΣ ΠΟΛΙΤΕΣ</w:t>
      </w:r>
      <w:r w:rsidRPr="00DB3E56">
        <w:rPr>
          <w:rFonts w:ascii="Bookman Old Style" w:hAnsi="Bookman Old Style"/>
          <w:sz w:val="22"/>
          <w:szCs w:val="22"/>
        </w:rPr>
        <w:t>:</w:t>
      </w:r>
    </w:p>
    <w:p w:rsidR="00585ED2" w:rsidRPr="00DB3E56" w:rsidRDefault="00585ED2" w:rsidP="00585ED2">
      <w:pPr>
        <w:rPr>
          <w:rFonts w:ascii="Bookman Old Style" w:hAnsi="Bookman Old Style"/>
          <w:sz w:val="22"/>
          <w:szCs w:val="22"/>
        </w:rPr>
      </w:pPr>
      <w:r w:rsidRPr="00DB3E56">
        <w:rPr>
          <w:rFonts w:ascii="Bookman Old Style" w:hAnsi="Bookman Old Style"/>
          <w:sz w:val="22"/>
          <w:szCs w:val="22"/>
        </w:rPr>
        <w:t xml:space="preserve">  </w:t>
      </w:r>
    </w:p>
    <w:p w:rsidR="00CF06DE" w:rsidRDefault="00585ED2" w:rsidP="00EE5444">
      <w:pPr>
        <w:pStyle w:val="a7"/>
        <w:numPr>
          <w:ilvl w:val="0"/>
          <w:numId w:val="12"/>
        </w:numPr>
        <w:rPr>
          <w:rFonts w:ascii="Bookman Old Style" w:hAnsi="Bookman Old Style"/>
          <w:sz w:val="22"/>
          <w:szCs w:val="22"/>
        </w:rPr>
      </w:pPr>
      <w:r w:rsidRPr="000239E5">
        <w:rPr>
          <w:rFonts w:ascii="Bookman Old Style" w:hAnsi="Bookman Old Style"/>
          <w:sz w:val="22"/>
          <w:szCs w:val="22"/>
        </w:rPr>
        <w:t xml:space="preserve">Απόσπασμα ποινικού μητρώου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585ED2" w:rsidRPr="000239E5" w:rsidRDefault="00585ED2" w:rsidP="00CF06DE">
      <w:pPr>
        <w:pStyle w:val="a7"/>
        <w:rPr>
          <w:rFonts w:ascii="Bookman Old Style" w:hAnsi="Bookman Old Style"/>
          <w:sz w:val="22"/>
          <w:szCs w:val="22"/>
        </w:rPr>
      </w:pPr>
      <w:r w:rsidRPr="000239E5">
        <w:rPr>
          <w:rFonts w:ascii="Bookman Old Style" w:hAnsi="Bookman Old Style"/>
          <w:sz w:val="22"/>
          <w:szCs w:val="22"/>
        </w:rPr>
        <w:t xml:space="preserve"> </w:t>
      </w:r>
    </w:p>
    <w:p w:rsidR="00585ED2" w:rsidRPr="00247163" w:rsidRDefault="00585ED2" w:rsidP="00EE5444">
      <w:pPr>
        <w:pStyle w:val="a7"/>
        <w:numPr>
          <w:ilvl w:val="0"/>
          <w:numId w:val="12"/>
        </w:numPr>
        <w:rPr>
          <w:rFonts w:ascii="Bookman Old Style" w:hAnsi="Bookman Old Style"/>
          <w:sz w:val="22"/>
          <w:szCs w:val="22"/>
        </w:rPr>
      </w:pPr>
      <w:r w:rsidRPr="000239E5">
        <w:rPr>
          <w:rFonts w:ascii="Bookman Old Style" w:hAnsi="Bookman Old Style"/>
          <w:sz w:val="22"/>
          <w:szCs w:val="22"/>
        </w:rPr>
        <w:t>Πιστοποιητικό αρμόδιας δικαστικής ή διοικητικής αρχής, έκδοσης του τελευταίου εξαμήνου, από το οποίο να προκύπτει ότι δεν τελούν σε πτώχευση και, επίσης, ότι δεν τελούν σε διαδικασία κήρυξης πτώχευσης.</w:t>
      </w:r>
    </w:p>
    <w:p w:rsidR="00585ED2" w:rsidRPr="000239E5" w:rsidRDefault="00585ED2" w:rsidP="00585ED2">
      <w:pPr>
        <w:pStyle w:val="a7"/>
        <w:rPr>
          <w:rFonts w:ascii="Bookman Old Style" w:hAnsi="Bookman Old Style"/>
          <w:sz w:val="22"/>
          <w:szCs w:val="22"/>
        </w:rPr>
      </w:pPr>
    </w:p>
    <w:p w:rsidR="00585ED2" w:rsidRPr="00247163" w:rsidRDefault="00585ED2" w:rsidP="00EE5444">
      <w:pPr>
        <w:pStyle w:val="a7"/>
        <w:numPr>
          <w:ilvl w:val="0"/>
          <w:numId w:val="12"/>
        </w:numPr>
        <w:rPr>
          <w:rFonts w:ascii="Bookman Old Style" w:hAnsi="Bookman Old Style"/>
          <w:sz w:val="22"/>
          <w:szCs w:val="22"/>
        </w:rPr>
      </w:pPr>
      <w:r w:rsidRPr="000239E5">
        <w:rPr>
          <w:rFonts w:ascii="Bookman Old Style" w:hAnsi="Bookman Old Style"/>
          <w:sz w:val="22"/>
          <w:szCs w:val="22"/>
        </w:rPr>
        <w:t xml:space="preserve">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w:t>
      </w:r>
      <w:r w:rsidRPr="000239E5">
        <w:rPr>
          <w:rFonts w:ascii="Bookman Old Style" w:hAnsi="Bookman Old Style" w:cs="Bookman Old Style"/>
          <w:sz w:val="22"/>
          <w:szCs w:val="22"/>
        </w:rPr>
        <w:t>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w:t>
      </w:r>
      <w:r w:rsidRPr="000239E5">
        <w:rPr>
          <w:rFonts w:ascii="Bookman Old Style" w:hAnsi="Bookman Old Style"/>
          <w:sz w:val="22"/>
          <w:szCs w:val="22"/>
        </w:rPr>
        <w:t xml:space="preserve"> από την οποία και εκδίδεται το σχετικό πιστοποιητικό.</w:t>
      </w:r>
    </w:p>
    <w:p w:rsidR="00585ED2" w:rsidRPr="004B7CD2" w:rsidRDefault="00585ED2" w:rsidP="00585ED2">
      <w:pPr>
        <w:rPr>
          <w:rFonts w:ascii="Bookman Old Style" w:hAnsi="Bookman Old Style"/>
          <w:sz w:val="22"/>
          <w:szCs w:val="22"/>
        </w:rPr>
      </w:pPr>
    </w:p>
    <w:p w:rsidR="00585ED2" w:rsidRDefault="00585ED2" w:rsidP="00EE5444">
      <w:pPr>
        <w:pStyle w:val="a7"/>
        <w:numPr>
          <w:ilvl w:val="0"/>
          <w:numId w:val="12"/>
        </w:numPr>
        <w:rPr>
          <w:rFonts w:ascii="Bookman Old Style" w:hAnsi="Bookman Old Style"/>
          <w:sz w:val="22"/>
          <w:szCs w:val="22"/>
        </w:rPr>
      </w:pPr>
      <w:r w:rsidRPr="000239E5">
        <w:rPr>
          <w:rFonts w:ascii="Bookman Old Style" w:hAnsi="Bookman Old Style"/>
          <w:sz w:val="22"/>
          <w:szCs w:val="22"/>
        </w:rPr>
        <w:t>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w:t>
      </w:r>
    </w:p>
    <w:p w:rsidR="00585ED2" w:rsidRDefault="00585ED2" w:rsidP="00585ED2">
      <w:pPr>
        <w:pStyle w:val="a7"/>
        <w:rPr>
          <w:rFonts w:ascii="Bookman Old Style" w:hAnsi="Bookman Old Style"/>
          <w:sz w:val="22"/>
          <w:szCs w:val="22"/>
        </w:rPr>
      </w:pPr>
    </w:p>
    <w:p w:rsidR="00585ED2" w:rsidRDefault="00585ED2" w:rsidP="00585ED2">
      <w:pPr>
        <w:rPr>
          <w:rFonts w:ascii="Bookman Old Style" w:hAnsi="Bookman Old Style"/>
          <w:b/>
          <w:sz w:val="22"/>
          <w:szCs w:val="22"/>
          <w:lang w:val="en-US"/>
        </w:rPr>
      </w:pPr>
      <w:r w:rsidRPr="00247163">
        <w:rPr>
          <w:rFonts w:ascii="Bookman Old Style" w:hAnsi="Bookman Old Style"/>
          <w:b/>
          <w:sz w:val="22"/>
          <w:szCs w:val="22"/>
        </w:rPr>
        <w:t>β. ΟΙ ΑΛΛΟΔΑΠΟΙ:</w:t>
      </w:r>
    </w:p>
    <w:p w:rsidR="00585ED2" w:rsidRPr="00247163" w:rsidRDefault="00585ED2" w:rsidP="00585ED2">
      <w:pPr>
        <w:rPr>
          <w:rFonts w:ascii="Bookman Old Style" w:hAnsi="Bookman Old Style"/>
          <w:b/>
          <w:sz w:val="22"/>
          <w:szCs w:val="22"/>
          <w:lang w:val="en-US"/>
        </w:rPr>
      </w:pPr>
    </w:p>
    <w:p w:rsidR="00585ED2" w:rsidRPr="003C7DF9" w:rsidRDefault="00585ED2" w:rsidP="00EE5444">
      <w:pPr>
        <w:pStyle w:val="a7"/>
        <w:numPr>
          <w:ilvl w:val="0"/>
          <w:numId w:val="13"/>
        </w:numPr>
        <w:rPr>
          <w:rFonts w:ascii="Bookman Old Style" w:hAnsi="Bookman Old Style"/>
          <w:sz w:val="22"/>
          <w:szCs w:val="22"/>
        </w:rPr>
      </w:pPr>
      <w:r w:rsidRPr="00247163">
        <w:rPr>
          <w:rFonts w:ascii="Bookman Old Style" w:hAnsi="Bookman Old Style"/>
          <w:sz w:val="22"/>
          <w:szCs w:val="22"/>
        </w:rPr>
        <w:t>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r w:rsidRPr="008B7108">
        <w:rPr>
          <w:rFonts w:ascii="Bookman Old Style" w:hAnsi="Bookman Old Style"/>
          <w:sz w:val="22"/>
          <w:szCs w:val="22"/>
        </w:rPr>
        <w:t>.</w:t>
      </w:r>
    </w:p>
    <w:p w:rsidR="00585ED2" w:rsidRPr="008B7108" w:rsidRDefault="00585ED2" w:rsidP="00585ED2">
      <w:pPr>
        <w:pStyle w:val="a7"/>
        <w:rPr>
          <w:rFonts w:ascii="Bookman Old Style" w:hAnsi="Bookman Old Style"/>
          <w:sz w:val="22"/>
          <w:szCs w:val="22"/>
        </w:rPr>
      </w:pPr>
    </w:p>
    <w:p w:rsidR="00585ED2" w:rsidRPr="003C7DF9" w:rsidRDefault="00585ED2" w:rsidP="00EE5444">
      <w:pPr>
        <w:pStyle w:val="a7"/>
        <w:numPr>
          <w:ilvl w:val="0"/>
          <w:numId w:val="13"/>
        </w:numPr>
        <w:rPr>
          <w:rFonts w:ascii="Bookman Old Style" w:hAnsi="Bookman Old Style"/>
          <w:sz w:val="22"/>
          <w:szCs w:val="22"/>
        </w:rPr>
      </w:pPr>
      <w:r w:rsidRPr="008B7108">
        <w:rPr>
          <w:rFonts w:ascii="Bookman Old Style" w:hAnsi="Bookman Old Style"/>
          <w:sz w:val="22"/>
          <w:szCs w:val="22"/>
        </w:rPr>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w:t>
      </w:r>
      <w:r w:rsidR="00FB7D38">
        <w:rPr>
          <w:rFonts w:ascii="Bookman Old Style" w:hAnsi="Bookman Old Style"/>
          <w:sz w:val="22"/>
          <w:szCs w:val="22"/>
        </w:rPr>
        <w:t xml:space="preserve">παραγράφου 2 του ιδίου άρθρου. </w:t>
      </w:r>
      <w:r w:rsidR="00FB7D38">
        <w:rPr>
          <w:rFonts w:ascii="Bookman Old Style" w:hAnsi="Bookman Old Style"/>
          <w:sz w:val="22"/>
          <w:szCs w:val="22"/>
          <w:lang w:val="en-US"/>
        </w:rPr>
        <w:t>T</w:t>
      </w:r>
      <w:r w:rsidRPr="008B7108">
        <w:rPr>
          <w:rFonts w:ascii="Bookman Old Style" w:hAnsi="Bookman Old Style"/>
          <w:sz w:val="22"/>
          <w:szCs w:val="22"/>
        </w:rPr>
        <w:t xml:space="preserve">α δικαιολογητικά των παραπάνω περιπτώσεων </w:t>
      </w:r>
      <w:r w:rsidRPr="008B7108">
        <w:rPr>
          <w:rFonts w:ascii="Bookman Old Style" w:hAnsi="Bookman Old Style"/>
          <w:sz w:val="22"/>
          <w:szCs w:val="22"/>
        </w:rPr>
        <w:lastRenderedPageBreak/>
        <w:t>εκδίδονται με βάση την ισχύουσα νομοθεσία της χώρας που είναι εγκατεστημένοι, από την οποία και εκδίδεται το σχετικό πιστοποιητικό.</w:t>
      </w:r>
    </w:p>
    <w:p w:rsidR="00585ED2" w:rsidRPr="004B7CD2" w:rsidRDefault="00585ED2" w:rsidP="00585ED2">
      <w:pPr>
        <w:rPr>
          <w:rFonts w:ascii="Bookman Old Style" w:hAnsi="Bookman Old Style"/>
          <w:sz w:val="22"/>
          <w:szCs w:val="22"/>
        </w:rPr>
      </w:pPr>
    </w:p>
    <w:p w:rsidR="00585ED2" w:rsidRPr="008B19E9" w:rsidRDefault="00585ED2" w:rsidP="00EE5444">
      <w:pPr>
        <w:pStyle w:val="a7"/>
        <w:numPr>
          <w:ilvl w:val="0"/>
          <w:numId w:val="13"/>
        </w:numPr>
        <w:rPr>
          <w:rFonts w:ascii="Bookman Old Style" w:hAnsi="Bookman Old Style"/>
          <w:sz w:val="22"/>
          <w:szCs w:val="22"/>
        </w:rPr>
      </w:pPr>
      <w:r w:rsidRPr="008B7108">
        <w:rPr>
          <w:rFonts w:ascii="Bookman Old Style" w:hAnsi="Bookman Old Style"/>
          <w:sz w:val="22"/>
          <w:szCs w:val="22"/>
        </w:rPr>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585ED2" w:rsidRPr="008B19E9" w:rsidRDefault="00585ED2" w:rsidP="00585ED2">
      <w:pPr>
        <w:pStyle w:val="a7"/>
        <w:rPr>
          <w:rFonts w:ascii="Bookman Old Style" w:hAnsi="Bookman Old Style"/>
          <w:sz w:val="22"/>
          <w:szCs w:val="22"/>
        </w:rPr>
      </w:pPr>
    </w:p>
    <w:p w:rsidR="00585ED2" w:rsidRPr="004B7CD2" w:rsidRDefault="00585ED2" w:rsidP="00585ED2">
      <w:pPr>
        <w:rPr>
          <w:rFonts w:ascii="Bookman Old Style" w:hAnsi="Bookman Old Style"/>
          <w:b/>
          <w:sz w:val="22"/>
          <w:szCs w:val="22"/>
        </w:rPr>
      </w:pPr>
      <w:r w:rsidRPr="008B19E9">
        <w:rPr>
          <w:rFonts w:ascii="Bookman Old Style" w:hAnsi="Bookman Old Style"/>
          <w:b/>
          <w:sz w:val="22"/>
          <w:szCs w:val="22"/>
        </w:rPr>
        <w:t>γ. Τ</w:t>
      </w:r>
      <w:r w:rsidRPr="008B19E9">
        <w:rPr>
          <w:rFonts w:ascii="Bookman Old Style" w:hAnsi="Bookman Old Style"/>
          <w:b/>
          <w:sz w:val="22"/>
          <w:szCs w:val="22"/>
          <w:lang w:val="en-US"/>
        </w:rPr>
        <w:t>A</w:t>
      </w:r>
      <w:r w:rsidRPr="008B19E9">
        <w:rPr>
          <w:rFonts w:ascii="Bookman Old Style" w:hAnsi="Bookman Old Style"/>
          <w:b/>
          <w:sz w:val="22"/>
          <w:szCs w:val="22"/>
        </w:rPr>
        <w:t xml:space="preserve"> </w:t>
      </w:r>
      <w:r w:rsidRPr="008B19E9">
        <w:rPr>
          <w:rFonts w:ascii="Bookman Old Style" w:hAnsi="Bookman Old Style"/>
          <w:b/>
          <w:caps/>
          <w:sz w:val="22"/>
          <w:szCs w:val="22"/>
        </w:rPr>
        <w:t xml:space="preserve">νομικα προσωπα / συνετερισμοι (ημεδαπα </w:t>
      </w:r>
      <w:r w:rsidR="00E759F1">
        <w:rPr>
          <w:rFonts w:ascii="Bookman Old Style" w:hAnsi="Bookman Old Style"/>
          <w:b/>
          <w:caps/>
          <w:sz w:val="22"/>
          <w:szCs w:val="22"/>
        </w:rPr>
        <w:t>ή</w:t>
      </w:r>
      <w:r w:rsidRPr="008B19E9">
        <w:rPr>
          <w:rFonts w:ascii="Bookman Old Style" w:hAnsi="Bookman Old Style"/>
          <w:b/>
          <w:caps/>
          <w:sz w:val="22"/>
          <w:szCs w:val="22"/>
        </w:rPr>
        <w:t xml:space="preserve"> αλλοδαπα</w:t>
      </w:r>
      <w:r w:rsidRPr="008B19E9">
        <w:rPr>
          <w:rFonts w:ascii="Bookman Old Style" w:hAnsi="Bookman Old Style"/>
          <w:b/>
          <w:sz w:val="22"/>
          <w:szCs w:val="22"/>
        </w:rPr>
        <w:t>):</w:t>
      </w:r>
    </w:p>
    <w:p w:rsidR="00585ED2" w:rsidRPr="004B7CD2" w:rsidRDefault="00585ED2" w:rsidP="00585ED2">
      <w:pPr>
        <w:rPr>
          <w:rFonts w:ascii="Bookman Old Style" w:hAnsi="Bookman Old Style"/>
          <w:sz w:val="22"/>
          <w:szCs w:val="22"/>
        </w:rPr>
      </w:pPr>
    </w:p>
    <w:p w:rsidR="00585ED2" w:rsidRDefault="00585ED2" w:rsidP="00EE5444">
      <w:pPr>
        <w:pStyle w:val="a7"/>
        <w:numPr>
          <w:ilvl w:val="0"/>
          <w:numId w:val="14"/>
        </w:numPr>
        <w:rPr>
          <w:rFonts w:ascii="Bookman Old Style" w:hAnsi="Bookman Old Style"/>
          <w:sz w:val="22"/>
          <w:szCs w:val="22"/>
        </w:rPr>
      </w:pPr>
      <w:r>
        <w:rPr>
          <w:rFonts w:ascii="Bookman Old Style" w:hAnsi="Bookman Old Style"/>
          <w:sz w:val="22"/>
          <w:szCs w:val="22"/>
          <w:lang w:val="en-US"/>
        </w:rPr>
        <w:t>T</w:t>
      </w:r>
      <w:r w:rsidRPr="008B19E9">
        <w:rPr>
          <w:rFonts w:ascii="Bookman Old Style" w:hAnsi="Bookman Old Style"/>
          <w:sz w:val="22"/>
          <w:szCs w:val="22"/>
        </w:rPr>
        <w:t>α παραπάνω κατά περίπτωση δικαιολογητικά για τους Έλληνες πολίτες ή αλλοδαπούς, αντίστοιχα.</w:t>
      </w:r>
    </w:p>
    <w:p w:rsidR="00585ED2" w:rsidRPr="000A5737" w:rsidRDefault="00585ED2" w:rsidP="00585ED2">
      <w:pPr>
        <w:pStyle w:val="a7"/>
        <w:rPr>
          <w:rFonts w:ascii="Bookman Old Style" w:hAnsi="Bookman Old Style"/>
          <w:sz w:val="22"/>
          <w:szCs w:val="22"/>
        </w:rPr>
      </w:pPr>
    </w:p>
    <w:p w:rsidR="00585ED2" w:rsidRDefault="00585ED2" w:rsidP="00EE5444">
      <w:pPr>
        <w:pStyle w:val="a7"/>
        <w:numPr>
          <w:ilvl w:val="0"/>
          <w:numId w:val="14"/>
        </w:numPr>
        <w:rPr>
          <w:rFonts w:ascii="Bookman Old Style" w:hAnsi="Bookman Old Style"/>
          <w:sz w:val="22"/>
          <w:szCs w:val="22"/>
        </w:rPr>
      </w:pPr>
      <w:r w:rsidRPr="000A5737">
        <w:rPr>
          <w:rFonts w:ascii="Bookman Old Style" w:hAnsi="Bookman Old Style"/>
          <w:sz w:val="22"/>
          <w:szCs w:val="22"/>
        </w:rPr>
        <w:t>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w:t>
      </w:r>
    </w:p>
    <w:p w:rsidR="00585ED2" w:rsidRPr="00F45348" w:rsidRDefault="00585ED2" w:rsidP="00E700AE">
      <w:pPr>
        <w:rPr>
          <w:rFonts w:ascii="Bookman Old Style" w:hAnsi="Bookman Old Style"/>
          <w:sz w:val="22"/>
          <w:szCs w:val="22"/>
        </w:rPr>
      </w:pPr>
    </w:p>
    <w:p w:rsidR="00585ED2" w:rsidRDefault="00585ED2" w:rsidP="00EE5444">
      <w:pPr>
        <w:pStyle w:val="a7"/>
        <w:numPr>
          <w:ilvl w:val="0"/>
          <w:numId w:val="14"/>
        </w:numPr>
        <w:rPr>
          <w:rFonts w:ascii="Bookman Old Style" w:hAnsi="Bookman Old Style"/>
          <w:sz w:val="22"/>
          <w:szCs w:val="22"/>
        </w:rPr>
      </w:pPr>
      <w:r w:rsidRPr="000A5737">
        <w:rPr>
          <w:rFonts w:ascii="Bookman Old Style" w:hAnsi="Bookman Old Style"/>
          <w:sz w:val="22"/>
          <w:szCs w:val="22"/>
        </w:rPr>
        <w:t>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w:t>
      </w:r>
    </w:p>
    <w:p w:rsidR="00585ED2" w:rsidRPr="000A5737" w:rsidRDefault="00585ED2" w:rsidP="00585ED2">
      <w:pPr>
        <w:pStyle w:val="a7"/>
        <w:rPr>
          <w:rFonts w:ascii="Bookman Old Style" w:hAnsi="Bookman Old Style"/>
          <w:sz w:val="22"/>
          <w:szCs w:val="22"/>
        </w:rPr>
      </w:pPr>
    </w:p>
    <w:p w:rsidR="00585ED2" w:rsidRPr="000A5737" w:rsidRDefault="00585ED2" w:rsidP="00EE5444">
      <w:pPr>
        <w:pStyle w:val="a7"/>
        <w:numPr>
          <w:ilvl w:val="0"/>
          <w:numId w:val="14"/>
        </w:numPr>
        <w:rPr>
          <w:rFonts w:ascii="Bookman Old Style" w:hAnsi="Bookman Old Style"/>
          <w:sz w:val="22"/>
          <w:szCs w:val="22"/>
        </w:rPr>
      </w:pPr>
      <w:r w:rsidRPr="000A5737">
        <w:rPr>
          <w:rFonts w:ascii="Bookman Old Style" w:hAnsi="Bookman Old Style"/>
          <w:sz w:val="22"/>
          <w:szCs w:val="22"/>
        </w:rPr>
        <w:t>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w:t>
      </w:r>
      <w:r w:rsidR="00012C47">
        <w:rPr>
          <w:rFonts w:ascii="Bookman Old Style" w:hAnsi="Bookman Old Style"/>
          <w:sz w:val="22"/>
          <w:szCs w:val="22"/>
        </w:rPr>
        <w:t>ό την αρμόδια Υ</w:t>
      </w:r>
      <w:r w:rsidR="00012C47" w:rsidRPr="000A5737">
        <w:rPr>
          <w:rFonts w:ascii="Bookman Old Style" w:hAnsi="Bookman Old Style"/>
          <w:sz w:val="22"/>
          <w:szCs w:val="22"/>
        </w:rPr>
        <w:t>πηρεσία</w:t>
      </w:r>
      <w:r w:rsidRPr="000A5737">
        <w:rPr>
          <w:rFonts w:ascii="Bookman Old Style" w:hAnsi="Bookman Old Style"/>
          <w:sz w:val="22"/>
          <w:szCs w:val="22"/>
        </w:rPr>
        <w:t xml:space="preserve">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w:t>
      </w:r>
    </w:p>
    <w:p w:rsidR="00585ED2" w:rsidRPr="004B7CD2" w:rsidRDefault="00585ED2" w:rsidP="00585ED2">
      <w:pPr>
        <w:rPr>
          <w:rFonts w:ascii="Bookman Old Style" w:hAnsi="Bookman Old Style"/>
          <w:sz w:val="22"/>
          <w:szCs w:val="22"/>
        </w:rPr>
      </w:pPr>
    </w:p>
    <w:p w:rsidR="00585ED2" w:rsidRDefault="00585ED2" w:rsidP="00585ED2">
      <w:pPr>
        <w:rPr>
          <w:rFonts w:ascii="Bookman Old Style" w:hAnsi="Bookman Old Style"/>
          <w:b/>
          <w:caps/>
          <w:sz w:val="22"/>
          <w:szCs w:val="22"/>
        </w:rPr>
      </w:pPr>
      <w:r w:rsidRPr="00E90E1D">
        <w:rPr>
          <w:rFonts w:ascii="Bookman Old Style" w:hAnsi="Bookman Old Style"/>
          <w:b/>
          <w:sz w:val="22"/>
          <w:szCs w:val="22"/>
        </w:rPr>
        <w:t>δ</w:t>
      </w:r>
      <w:r>
        <w:rPr>
          <w:rFonts w:ascii="Bookman Old Style" w:hAnsi="Bookman Old Style"/>
          <w:sz w:val="22"/>
          <w:szCs w:val="22"/>
        </w:rPr>
        <w:t>.</w:t>
      </w:r>
      <w:r w:rsidRPr="000A5737">
        <w:rPr>
          <w:rFonts w:ascii="Bookman Old Style" w:hAnsi="Bookman Old Style"/>
          <w:sz w:val="22"/>
          <w:szCs w:val="22"/>
        </w:rPr>
        <w:t xml:space="preserve"> </w:t>
      </w:r>
      <w:r w:rsidR="00D2422B" w:rsidRPr="00D2422B">
        <w:rPr>
          <w:rFonts w:ascii="Bookman Old Style" w:hAnsi="Bookman Old Style"/>
          <w:b/>
          <w:sz w:val="22"/>
          <w:szCs w:val="22"/>
          <w:lang w:val="en-US"/>
        </w:rPr>
        <w:t>OI</w:t>
      </w:r>
      <w:r w:rsidR="00D2422B" w:rsidRPr="00D2422B">
        <w:rPr>
          <w:rFonts w:ascii="Bookman Old Style" w:hAnsi="Bookman Old Style"/>
          <w:b/>
          <w:sz w:val="22"/>
          <w:szCs w:val="22"/>
        </w:rPr>
        <w:t xml:space="preserve"> </w:t>
      </w:r>
      <w:r w:rsidR="003F6751">
        <w:rPr>
          <w:rFonts w:ascii="Bookman Old Style" w:hAnsi="Bookman Old Style"/>
          <w:b/>
          <w:sz w:val="22"/>
          <w:szCs w:val="22"/>
        </w:rPr>
        <w:t xml:space="preserve">ΕΝΩΣΕΙΣ ΚΑΙ ΟΙ </w:t>
      </w:r>
      <w:r w:rsidRPr="00D2422B">
        <w:rPr>
          <w:rFonts w:ascii="Bookman Old Style" w:hAnsi="Bookman Old Style"/>
          <w:b/>
          <w:caps/>
          <w:sz w:val="22"/>
          <w:szCs w:val="22"/>
        </w:rPr>
        <w:t>κ</w:t>
      </w:r>
      <w:r w:rsidRPr="000A5737">
        <w:rPr>
          <w:rFonts w:ascii="Bookman Old Style" w:hAnsi="Bookman Old Style"/>
          <w:b/>
          <w:caps/>
          <w:sz w:val="22"/>
          <w:szCs w:val="22"/>
        </w:rPr>
        <w:t>οινοπρ</w:t>
      </w:r>
      <w:r w:rsidR="003F6751">
        <w:rPr>
          <w:rFonts w:ascii="Bookman Old Style" w:hAnsi="Bookman Old Style"/>
          <w:b/>
          <w:caps/>
          <w:sz w:val="22"/>
          <w:szCs w:val="22"/>
        </w:rPr>
        <w:t>αξιες ΟΙΚΟΝΟΜΙΚΩΝ ΦΟΡΕΩΝ</w:t>
      </w:r>
      <w:r w:rsidRPr="000A5737">
        <w:rPr>
          <w:rFonts w:ascii="Bookman Old Style" w:hAnsi="Bookman Old Style"/>
          <w:b/>
          <w:caps/>
          <w:sz w:val="22"/>
          <w:szCs w:val="22"/>
        </w:rPr>
        <w:t xml:space="preserve"> που υποβαλλουν κοινη προσφορα:</w:t>
      </w:r>
    </w:p>
    <w:p w:rsidR="00585ED2" w:rsidRPr="004B7CD2" w:rsidRDefault="00585ED2" w:rsidP="00585ED2">
      <w:pPr>
        <w:rPr>
          <w:rFonts w:ascii="Bookman Old Style" w:hAnsi="Bookman Old Style"/>
          <w:b/>
          <w:sz w:val="22"/>
          <w:szCs w:val="22"/>
        </w:rPr>
      </w:pPr>
    </w:p>
    <w:p w:rsidR="00585ED2" w:rsidRDefault="00585ED2" w:rsidP="00585ED2">
      <w:pPr>
        <w:pStyle w:val="a7"/>
        <w:rPr>
          <w:rFonts w:ascii="Bookman Old Style" w:hAnsi="Bookman Old Style"/>
          <w:sz w:val="22"/>
          <w:szCs w:val="22"/>
        </w:rPr>
      </w:pPr>
      <w:r>
        <w:rPr>
          <w:rFonts w:ascii="Bookman Old Style" w:hAnsi="Bookman Old Style"/>
          <w:sz w:val="22"/>
          <w:szCs w:val="22"/>
        </w:rPr>
        <w:t>Τα παραπάνω κατά περίπτωση δικαιολογητικά, για κάθε προμηθευτή που συμμετέχει στην Ένωση.</w:t>
      </w:r>
    </w:p>
    <w:p w:rsidR="00585ED2" w:rsidRPr="00E90E1D" w:rsidRDefault="00585ED2" w:rsidP="00585ED2">
      <w:pPr>
        <w:pStyle w:val="a7"/>
        <w:rPr>
          <w:rFonts w:ascii="Bookman Old Style" w:hAnsi="Bookman Old Style"/>
          <w:sz w:val="22"/>
          <w:szCs w:val="22"/>
        </w:rPr>
      </w:pPr>
    </w:p>
    <w:p w:rsidR="00585ED2" w:rsidRPr="00E90E1D" w:rsidRDefault="00585ED2" w:rsidP="00585ED2">
      <w:pPr>
        <w:pStyle w:val="a7"/>
        <w:rPr>
          <w:rFonts w:ascii="Bookman Old Style" w:hAnsi="Bookman Old Style"/>
          <w:sz w:val="22"/>
          <w:szCs w:val="22"/>
        </w:rPr>
      </w:pPr>
      <w:r>
        <w:rPr>
          <w:rFonts w:ascii="Bookman Old Style" w:hAnsi="Bookman Old Style"/>
          <w:sz w:val="22"/>
          <w:szCs w:val="22"/>
        </w:rPr>
        <w:t>Εάν σε κάποια χ</w:t>
      </w:r>
      <w:r w:rsidRPr="00E90E1D">
        <w:rPr>
          <w:rFonts w:ascii="Bookman Old Style" w:hAnsi="Bookman Old Style"/>
          <w:sz w:val="22"/>
          <w:szCs w:val="22"/>
        </w:rPr>
        <w:t xml:space="preserve">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w:t>
      </w:r>
      <w:r w:rsidRPr="00E90E1D">
        <w:rPr>
          <w:rFonts w:ascii="Bookman Old Style" w:hAnsi="Bookman Old Style"/>
          <w:sz w:val="22"/>
          <w:szCs w:val="22"/>
        </w:rPr>
        <w:lastRenderedPageBreak/>
        <w:t xml:space="preserve">εμπορικού οργανισμού του κράτους – μέλους ή της χώρας καταγωγής ή της χώρας  εγκατάστασης του οικονομικού φορέα. </w:t>
      </w:r>
      <w:r>
        <w:rPr>
          <w:rFonts w:ascii="Bookman Old Style" w:hAnsi="Bookman Old Style" w:cs="Bookman Old Style"/>
          <w:sz w:val="22"/>
          <w:szCs w:val="22"/>
        </w:rPr>
        <w:t>Στη</w:t>
      </w:r>
      <w:r w:rsidRPr="00E90E1D">
        <w:rPr>
          <w:rFonts w:ascii="Bookman Old Style" w:hAnsi="Bookman Old Style" w:cs="Bookman Old Style"/>
          <w:sz w:val="22"/>
          <w:szCs w:val="22"/>
        </w:rPr>
        <w:t>ν κατά τα άνω υπεύθυνη δήλωση θα δηλώνεται ότι στην συγκεκριμένη χώρα δεν εκδίδονται τα συγκεκριμένα έγγραφα και ότι δεν συντρέχουν στο συγκεκρι</w:t>
      </w:r>
      <w:r w:rsidRPr="00E90E1D">
        <w:rPr>
          <w:rFonts w:ascii="Bookman Old Style" w:hAnsi="Bookman Old Style"/>
          <w:sz w:val="22"/>
          <w:szCs w:val="22"/>
        </w:rPr>
        <w:t xml:space="preserve">μένο πρόσωπο οι ανωτέρω νομικές καταστάσεις.  </w:t>
      </w:r>
    </w:p>
    <w:p w:rsidR="00585ED2" w:rsidRDefault="00585ED2" w:rsidP="00585ED2">
      <w:pPr>
        <w:pStyle w:val="a7"/>
        <w:rPr>
          <w:rFonts w:ascii="Bookman Old Style" w:hAnsi="Bookman Old Style"/>
          <w:sz w:val="22"/>
          <w:szCs w:val="22"/>
        </w:rPr>
      </w:pPr>
    </w:p>
    <w:p w:rsidR="00585ED2" w:rsidRPr="00FE1C79" w:rsidRDefault="00585ED2" w:rsidP="00585ED2">
      <w:pPr>
        <w:pStyle w:val="a7"/>
        <w:rPr>
          <w:rFonts w:ascii="Bookman Old Style" w:hAnsi="Bookman Old Style"/>
          <w:b/>
          <w:sz w:val="22"/>
          <w:szCs w:val="22"/>
          <w:u w:val="single"/>
        </w:rPr>
      </w:pPr>
      <w:r w:rsidRPr="00FE1C79">
        <w:rPr>
          <w:rFonts w:ascii="Bookman Old Style" w:hAnsi="Bookman Old Style"/>
          <w:b/>
          <w:sz w:val="22"/>
          <w:szCs w:val="22"/>
          <w:u w:val="single"/>
        </w:rPr>
        <w:t xml:space="preserve">Επισημαίνεται ότι: </w:t>
      </w:r>
    </w:p>
    <w:p w:rsidR="00585ED2" w:rsidRPr="007E0292" w:rsidRDefault="00585ED2" w:rsidP="007E0292">
      <w:pPr>
        <w:pStyle w:val="a7"/>
        <w:numPr>
          <w:ilvl w:val="0"/>
          <w:numId w:val="15"/>
        </w:numPr>
        <w:rPr>
          <w:rFonts w:ascii="Bookman Old Style" w:hAnsi="Bookman Old Style"/>
          <w:sz w:val="22"/>
          <w:szCs w:val="22"/>
        </w:rPr>
      </w:pPr>
      <w:r w:rsidRPr="00FE1C79">
        <w:rPr>
          <w:rFonts w:ascii="Bookman Old Style" w:hAnsi="Bookman Old Style"/>
          <w:sz w:val="22"/>
          <w:szCs w:val="22"/>
        </w:rPr>
        <w:t xml:space="preserve">Όλα τα προσκομιζόμενα έγγραφα πρέπει να είναι πρωτότυπα ή επικυρωμένα αντίγραφα των πρωτοτύπων ή ευκρινή φωτοαντίγραφα αυτών, </w:t>
      </w:r>
      <w:r>
        <w:rPr>
          <w:rFonts w:ascii="Bookman Old Style" w:hAnsi="Bookman Old Style"/>
          <w:sz w:val="22"/>
          <w:szCs w:val="22"/>
        </w:rPr>
        <w:t>σύμφωνα με το Ν.4250/26.3.2014.</w:t>
      </w:r>
    </w:p>
    <w:p w:rsidR="007D1D2E" w:rsidRPr="00395EB1" w:rsidRDefault="00585ED2" w:rsidP="00395EB1">
      <w:pPr>
        <w:pStyle w:val="a7"/>
        <w:numPr>
          <w:ilvl w:val="0"/>
          <w:numId w:val="15"/>
        </w:numPr>
        <w:rPr>
          <w:rFonts w:ascii="Bookman Old Style" w:hAnsi="Bookman Old Style"/>
          <w:sz w:val="22"/>
          <w:szCs w:val="22"/>
        </w:rPr>
      </w:pPr>
      <w:r w:rsidRPr="00FE1C79">
        <w:rPr>
          <w:rFonts w:ascii="Bookman Old Style" w:hAnsi="Bookman Old Style"/>
          <w:sz w:val="22"/>
          <w:szCs w:val="22"/>
        </w:rPr>
        <w:t>Οι υπεύθυνες δηλώσεις  πρέπει να έχουν αληθές και ακριβές περιεχόμενο,  άλλως  επιφέρουν κυρώσεις.</w:t>
      </w:r>
    </w:p>
    <w:p w:rsidR="00962508" w:rsidRPr="00962508" w:rsidRDefault="00962508" w:rsidP="00962508">
      <w:pPr>
        <w:pStyle w:val="a7"/>
        <w:tabs>
          <w:tab w:val="left" w:pos="426"/>
        </w:tabs>
        <w:spacing w:before="120" w:line="280" w:lineRule="exact"/>
        <w:ind w:left="357"/>
        <w:rPr>
          <w:rFonts w:ascii="Bookman Old Style" w:hAnsi="Bookman Old Style" w:cs="Arial"/>
          <w:sz w:val="22"/>
          <w:szCs w:val="22"/>
        </w:rPr>
      </w:pPr>
    </w:p>
    <w:p w:rsidR="003A617C" w:rsidRPr="003A617C" w:rsidRDefault="00C5159E" w:rsidP="00A95489">
      <w:pPr>
        <w:pStyle w:val="a7"/>
        <w:numPr>
          <w:ilvl w:val="0"/>
          <w:numId w:val="38"/>
        </w:numPr>
        <w:spacing w:line="240" w:lineRule="exact"/>
        <w:rPr>
          <w:rFonts w:ascii="Bookman Old Style" w:hAnsi="Bookman Old Style"/>
          <w:color w:val="FF0000"/>
          <w:sz w:val="22"/>
          <w:szCs w:val="22"/>
        </w:rPr>
      </w:pPr>
      <w:r w:rsidRPr="00962508">
        <w:rPr>
          <w:rFonts w:ascii="Bookman Old Style" w:hAnsi="Bookman Old Style"/>
          <w:sz w:val="22"/>
          <w:szCs w:val="22"/>
        </w:rPr>
        <w:t xml:space="preserve">Σε περίπτωση συνυποβολής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 προσφέρων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r w:rsidRPr="00962508">
        <w:rPr>
          <w:rFonts w:ascii="Bookman Old Style" w:hAnsi="Bookman Old Style" w:cs="Bookman Old Style"/>
          <w:sz w:val="22"/>
          <w:szCs w:val="22"/>
        </w:rPr>
        <w:t>Σε αντίθετη περίπτωση δύναται να λαμβάνου</w:t>
      </w:r>
      <w:r w:rsidRPr="00962508">
        <w:rPr>
          <w:rFonts w:ascii="Bookman Old Style" w:hAnsi="Bookman Old Style"/>
          <w:sz w:val="22"/>
          <w:szCs w:val="22"/>
        </w:rPr>
        <w:t>ν γνώση αυτών των πληροφοριών οι λοιποί διαγωνιζόμενοι. Το δικαίωμα πρόσβασης στα έγγραφα των προσφορών άλλων οικονομικών φορέων ασκείται, σύμφωνα με τους όρους του άρθρου 1 του άρθρου πρώτου του π.δ. 28/2015 (Α'34).</w:t>
      </w:r>
      <w:r w:rsidRPr="00962508">
        <w:rPr>
          <w:rFonts w:ascii="Bookman Old Style" w:hAnsi="Bookman Old Style"/>
          <w:color w:val="FF0000"/>
          <w:sz w:val="22"/>
          <w:szCs w:val="22"/>
        </w:rPr>
        <w:t xml:space="preserve"> </w:t>
      </w:r>
    </w:p>
    <w:p w:rsidR="003A617C" w:rsidRPr="003A617C" w:rsidRDefault="003A617C" w:rsidP="003A617C">
      <w:pPr>
        <w:pStyle w:val="a7"/>
        <w:rPr>
          <w:rFonts w:ascii="Bookman Old Style" w:hAnsi="Bookman Old Style"/>
          <w:sz w:val="22"/>
          <w:szCs w:val="22"/>
        </w:rPr>
      </w:pPr>
    </w:p>
    <w:p w:rsidR="00C5159E" w:rsidRPr="003A617C" w:rsidRDefault="00C5159E" w:rsidP="00A95489">
      <w:pPr>
        <w:pStyle w:val="a7"/>
        <w:numPr>
          <w:ilvl w:val="0"/>
          <w:numId w:val="38"/>
        </w:numPr>
        <w:spacing w:line="240" w:lineRule="exact"/>
        <w:rPr>
          <w:rFonts w:ascii="Bookman Old Style" w:hAnsi="Bookman Old Style"/>
          <w:color w:val="FF0000"/>
          <w:sz w:val="22"/>
          <w:szCs w:val="22"/>
        </w:rPr>
      </w:pPr>
      <w:r w:rsidRPr="003A617C">
        <w:rPr>
          <w:rFonts w:ascii="Bookman Old Style" w:hAnsi="Bookman Old Style"/>
          <w:sz w:val="22"/>
          <w:szCs w:val="22"/>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p>
    <w:p w:rsidR="003A617C" w:rsidRPr="003A617C" w:rsidRDefault="003A617C" w:rsidP="003A617C">
      <w:pPr>
        <w:pStyle w:val="a7"/>
        <w:rPr>
          <w:rFonts w:ascii="Bookman Old Style" w:hAnsi="Bookman Old Style"/>
          <w:color w:val="FF0000"/>
          <w:sz w:val="22"/>
          <w:szCs w:val="22"/>
        </w:rPr>
      </w:pPr>
    </w:p>
    <w:p w:rsidR="003A617C" w:rsidRPr="00E21D4B" w:rsidRDefault="003A617C" w:rsidP="00A95489">
      <w:pPr>
        <w:numPr>
          <w:ilvl w:val="0"/>
          <w:numId w:val="38"/>
        </w:numPr>
        <w:tabs>
          <w:tab w:val="left" w:pos="426"/>
        </w:tabs>
        <w:spacing w:before="120" w:line="240" w:lineRule="exact"/>
        <w:rPr>
          <w:rFonts w:ascii="Century Gothic" w:hAnsi="Century Gothic" w:cs="Arial"/>
          <w:b/>
          <w:sz w:val="20"/>
        </w:rPr>
      </w:pPr>
      <w:r w:rsidRPr="003A617C">
        <w:rPr>
          <w:rFonts w:ascii="Bookman Old Style" w:hAnsi="Bookman Old Style" w:cs="Arial"/>
          <w:sz w:val="22"/>
          <w:szCs w:val="22"/>
        </w:rPr>
        <w:t xml:space="preserve">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3A617C">
        <w:rPr>
          <w:rFonts w:ascii="Bookman Old Style" w:hAnsi="Bookman Old Style" w:cs="Arial"/>
          <w:b/>
          <w:sz w:val="22"/>
          <w:szCs w:val="22"/>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3A617C">
        <w:rPr>
          <w:rFonts w:ascii="Bookman Old Style" w:hAnsi="Bookman Old Style" w:cs="Arial"/>
          <w:sz w:val="22"/>
          <w:szCs w:val="22"/>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r>
        <w:rPr>
          <w:rFonts w:ascii="Century Gothic" w:hAnsi="Century Gothic" w:cs="Arial"/>
          <w:sz w:val="20"/>
        </w:rPr>
        <w:t>.</w:t>
      </w:r>
    </w:p>
    <w:p w:rsidR="00E21D4B" w:rsidRDefault="00E21D4B" w:rsidP="00E21D4B">
      <w:pPr>
        <w:pStyle w:val="a7"/>
        <w:rPr>
          <w:rFonts w:ascii="Century Gothic" w:hAnsi="Century Gothic" w:cs="Arial"/>
          <w:b/>
          <w:sz w:val="20"/>
        </w:rPr>
      </w:pPr>
    </w:p>
    <w:p w:rsidR="005D5C6F" w:rsidRPr="005D5C6F" w:rsidRDefault="005D5C6F" w:rsidP="00A95489">
      <w:pPr>
        <w:pStyle w:val="a7"/>
        <w:numPr>
          <w:ilvl w:val="0"/>
          <w:numId w:val="38"/>
        </w:numPr>
        <w:spacing w:line="240" w:lineRule="exact"/>
        <w:rPr>
          <w:rFonts w:ascii="Bookman Old Style" w:hAnsi="Bookman Old Style"/>
          <w:sz w:val="22"/>
          <w:szCs w:val="22"/>
        </w:rPr>
      </w:pPr>
      <w:r w:rsidRPr="005D5C6F">
        <w:rPr>
          <w:rFonts w:ascii="Bookman Old Style" w:hAnsi="Bookman Old Style"/>
          <w:sz w:val="22"/>
          <w:szCs w:val="22"/>
        </w:rPr>
        <w:t xml:space="preserve">Οι προσφορές ισχύουν και δεσμεύουν τους προμηθευτές για χρονικό διάστημα  </w:t>
      </w:r>
      <w:r w:rsidR="00B7450F">
        <w:rPr>
          <w:rFonts w:ascii="Bookman Old Style" w:hAnsi="Bookman Old Style"/>
          <w:b/>
          <w:sz w:val="22"/>
          <w:szCs w:val="22"/>
          <w:u w:val="single"/>
        </w:rPr>
        <w:t>180</w:t>
      </w:r>
      <w:r w:rsidRPr="005D5C6F">
        <w:rPr>
          <w:rFonts w:ascii="Bookman Old Style" w:hAnsi="Bookman Old Style"/>
          <w:b/>
          <w:sz w:val="22"/>
          <w:szCs w:val="22"/>
          <w:u w:val="single"/>
        </w:rPr>
        <w:t xml:space="preserve"> ημερών</w:t>
      </w:r>
      <w:r w:rsidRPr="005D5C6F">
        <w:rPr>
          <w:rFonts w:ascii="Bookman Old Style" w:hAnsi="Bookman Old Style"/>
          <w:sz w:val="22"/>
          <w:szCs w:val="22"/>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w:t>
      </w:r>
      <w:r w:rsidRPr="005D5C6F">
        <w:rPr>
          <w:rFonts w:ascii="Bookman Old Style" w:hAnsi="Bookman Old Style" w:cs="Bookman Old Style"/>
          <w:sz w:val="22"/>
          <w:szCs w:val="22"/>
        </w:rPr>
        <w:t xml:space="preserve">Σ., πριν από τη λήξη της και για χρονικό διάστημα τριών (3) μηνών. Η ισχύς της προσφοράς μπορεί να παρατείνεται εγγράφως, με τη σύμφωνη </w:t>
      </w:r>
      <w:r w:rsidRPr="005D5C6F">
        <w:rPr>
          <w:rFonts w:ascii="Bookman Old Style" w:hAnsi="Bookman Old Style"/>
          <w:sz w:val="22"/>
          <w:szCs w:val="22"/>
        </w:rPr>
        <w:t xml:space="preserve">γνώμη του συμμετέχοντος, εφόσον τούτο ζητηθεί από την αναθέτουσα αρχή πριν από τη λήξη της, </w:t>
      </w:r>
      <w:r w:rsidRPr="005D5C6F">
        <w:rPr>
          <w:rFonts w:ascii="Bookman Old Style" w:hAnsi="Bookman Old Style"/>
          <w:sz w:val="22"/>
          <w:szCs w:val="22"/>
        </w:rPr>
        <w:lastRenderedPageBreak/>
        <w:t xml:space="preserve">κατ’ ανώτατο όριο για χρονικό διάστημα ίσο με το προβλεπόμενο από τη διακήρυξη. </w:t>
      </w:r>
      <w:r w:rsidRPr="005D5C6F">
        <w:rPr>
          <w:rFonts w:ascii="Bookman Old Style" w:hAnsi="Bookman Old Style" w:cs="Bookman Old Style"/>
          <w:sz w:val="22"/>
          <w:szCs w:val="22"/>
        </w:rPr>
        <w:t>Σε κάθε περίπτωση οι προσφέροντες υποχρεούνται να μεριμνούν για την παράταση, αντιστ</w:t>
      </w:r>
      <w:r w:rsidRPr="005D5C6F">
        <w:rPr>
          <w:rFonts w:ascii="Bookman Old Style" w:hAnsi="Bookman Old Style"/>
          <w:sz w:val="22"/>
          <w:szCs w:val="22"/>
        </w:rPr>
        <w:t xml:space="preserve">οίχως, της ισχύος της εγγυητικής επιστολής συμμετοχής. </w:t>
      </w:r>
    </w:p>
    <w:p w:rsidR="005D5C6F" w:rsidRPr="00FB7D38" w:rsidRDefault="005D5C6F" w:rsidP="005D5C6F">
      <w:pPr>
        <w:pStyle w:val="a7"/>
        <w:ind w:left="360"/>
        <w:rPr>
          <w:rFonts w:ascii="Bookman Old Style" w:hAnsi="Bookman Old Style"/>
          <w:sz w:val="22"/>
          <w:szCs w:val="22"/>
        </w:rPr>
      </w:pPr>
    </w:p>
    <w:p w:rsidR="005D5C6F" w:rsidRDefault="005D5C6F" w:rsidP="00395EB1">
      <w:pPr>
        <w:pStyle w:val="a7"/>
        <w:spacing w:line="240" w:lineRule="exact"/>
        <w:ind w:left="360"/>
        <w:rPr>
          <w:rFonts w:ascii="Bookman Old Style" w:hAnsi="Bookman Old Style"/>
          <w:sz w:val="22"/>
          <w:szCs w:val="22"/>
        </w:rPr>
      </w:pPr>
      <w:r w:rsidRPr="005D5C6F">
        <w:rPr>
          <w:rFonts w:ascii="Bookman Old Style" w:hAnsi="Bookman Old Style"/>
          <w:sz w:val="22"/>
          <w:szCs w:val="22"/>
        </w:rPr>
        <w:t>Περαιτέρω παράταση της ισχύος της προσφοράς μπορεί να λάβει χώρα σύμφωνα με τα οριζόμενα στο άρθρο 97 παρ. 4 του Ν.4412/2016.</w:t>
      </w:r>
    </w:p>
    <w:p w:rsidR="003E29E5" w:rsidRPr="005D5C6F" w:rsidRDefault="003E29E5" w:rsidP="00395EB1">
      <w:pPr>
        <w:pStyle w:val="a7"/>
        <w:spacing w:line="240" w:lineRule="exact"/>
        <w:ind w:left="360"/>
        <w:rPr>
          <w:rFonts w:ascii="Bookman Old Style" w:hAnsi="Bookman Old Style"/>
          <w:sz w:val="22"/>
          <w:szCs w:val="22"/>
        </w:rPr>
      </w:pPr>
    </w:p>
    <w:p w:rsidR="00EF29C7" w:rsidRDefault="003E29E5" w:rsidP="00A95489">
      <w:pPr>
        <w:pStyle w:val="a7"/>
        <w:numPr>
          <w:ilvl w:val="0"/>
          <w:numId w:val="38"/>
        </w:numPr>
        <w:spacing w:line="240" w:lineRule="exact"/>
        <w:rPr>
          <w:rFonts w:ascii="Bookman Old Style" w:hAnsi="Bookman Old Style"/>
          <w:sz w:val="22"/>
          <w:szCs w:val="22"/>
        </w:rPr>
      </w:pPr>
      <w:r w:rsidRPr="003E29E5">
        <w:rPr>
          <w:rFonts w:ascii="Bookman Old Style" w:hAnsi="Bookman Old Style"/>
          <w:sz w:val="22"/>
          <w:szCs w:val="22"/>
        </w:rPr>
        <w:t xml:space="preserve">Η ανάδειξη του προμηθευτή θα γίνει με κριτήριο κατακύρωσης την πλέον συμφέρουσα από οικονομική άποψή προσφορά αποκλειστικά βάσει της τιμής (χαμηλότερη τιμή). </w:t>
      </w:r>
      <w:r w:rsidRPr="003E29E5">
        <w:rPr>
          <w:rFonts w:ascii="Bookman Old Style" w:hAnsi="Bookman Old Style" w:cs="Bookman Old Style"/>
          <w:sz w:val="22"/>
          <w:szCs w:val="22"/>
        </w:rPr>
        <w:t>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w:t>
      </w:r>
      <w:r w:rsidRPr="003E29E5">
        <w:rPr>
          <w:rFonts w:ascii="Bookman Old Style" w:hAnsi="Bookman Old Style"/>
          <w:sz w:val="22"/>
          <w:szCs w:val="22"/>
        </w:rPr>
        <w:t>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EF29C7" w:rsidRDefault="00EF29C7" w:rsidP="00EF29C7">
      <w:pPr>
        <w:pStyle w:val="a7"/>
        <w:spacing w:line="240" w:lineRule="exact"/>
        <w:ind w:left="357"/>
        <w:rPr>
          <w:rFonts w:ascii="Bookman Old Style" w:hAnsi="Bookman Old Style"/>
          <w:sz w:val="22"/>
          <w:szCs w:val="22"/>
        </w:rPr>
      </w:pPr>
    </w:p>
    <w:p w:rsidR="00EF29C7" w:rsidRDefault="003E29E5" w:rsidP="00EF29C7">
      <w:pPr>
        <w:pStyle w:val="a7"/>
        <w:spacing w:line="240" w:lineRule="exact"/>
        <w:ind w:left="357"/>
        <w:rPr>
          <w:rFonts w:ascii="Bookman Old Style" w:hAnsi="Bookman Old Style" w:cs="Bookman Old Style"/>
          <w:sz w:val="22"/>
          <w:szCs w:val="22"/>
        </w:rPr>
      </w:pPr>
      <w:r w:rsidRPr="00EF29C7">
        <w:rPr>
          <w:rFonts w:ascii="Bookman Old Style" w:hAnsi="Bookman Old Style" w:cs="Bookman Old Style"/>
          <w:sz w:val="22"/>
          <w:szCs w:val="22"/>
        </w:rPr>
        <w:t>Στην περίπτωση που ευρίσκονται προσφορές με την ίδια ακριβώς τιμή αυτές θεωρούνται ισότ</w:t>
      </w:r>
      <w:r w:rsidRPr="00EF29C7">
        <w:rPr>
          <w:rFonts w:ascii="Bookman Old Style" w:hAnsi="Bookman Old Style"/>
          <w:sz w:val="22"/>
          <w:szCs w:val="22"/>
        </w:rPr>
        <w:t xml:space="preserve">ιμες. </w:t>
      </w:r>
      <w:r w:rsidRPr="00EF29C7">
        <w:rPr>
          <w:rFonts w:ascii="Bookman Old Style" w:hAnsi="Bookman Old Style" w:cs="Bookman Old Style"/>
          <w:sz w:val="22"/>
          <w:szCs w:val="22"/>
        </w:rPr>
        <w:t>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παρουσία αυτών των οικονομικών φορέων συμφώνα με το αρ.90 του Ν.4412/2016.</w:t>
      </w:r>
    </w:p>
    <w:p w:rsidR="00EF29C7" w:rsidRPr="00EF29C7" w:rsidRDefault="00EF29C7" w:rsidP="00EF29C7">
      <w:pPr>
        <w:pStyle w:val="a7"/>
        <w:spacing w:line="240" w:lineRule="exact"/>
        <w:ind w:left="357"/>
        <w:rPr>
          <w:rFonts w:ascii="Bookman Old Style" w:hAnsi="Bookman Old Style"/>
          <w:sz w:val="22"/>
          <w:szCs w:val="22"/>
        </w:rPr>
      </w:pPr>
    </w:p>
    <w:p w:rsidR="00C5159E" w:rsidRPr="00EF29C7" w:rsidRDefault="00EF29C7" w:rsidP="00A95489">
      <w:pPr>
        <w:pStyle w:val="a7"/>
        <w:numPr>
          <w:ilvl w:val="0"/>
          <w:numId w:val="38"/>
        </w:numPr>
        <w:spacing w:line="240" w:lineRule="exact"/>
        <w:rPr>
          <w:rFonts w:ascii="Bookman Old Style" w:hAnsi="Bookman Old Style"/>
          <w:sz w:val="22"/>
          <w:szCs w:val="22"/>
        </w:rPr>
      </w:pPr>
      <w:r w:rsidRPr="00EF29C7">
        <w:rPr>
          <w:rFonts w:ascii="Bookman Old Style" w:hAnsi="Bookman Old Style" w:cs="Bookman Old Style"/>
          <w:sz w:val="22"/>
          <w:szCs w:val="22"/>
        </w:rPr>
        <w:t>Π</w:t>
      </w:r>
      <w:r w:rsidR="003E29E5" w:rsidRPr="00EF29C7">
        <w:rPr>
          <w:rFonts w:ascii="Bookman Old Style" w:hAnsi="Bookman Old Style"/>
          <w:sz w:val="22"/>
          <w:szCs w:val="22"/>
        </w:rPr>
        <w:t xml:space="preserve">ροσφορές </w:t>
      </w:r>
      <w:r w:rsidR="00C5159E" w:rsidRPr="00EF29C7">
        <w:rPr>
          <w:rFonts w:ascii="Bookman Old Style" w:hAnsi="Bookman Old Style"/>
          <w:sz w:val="22"/>
          <w:szCs w:val="22"/>
        </w:rPr>
        <w:t>αόριστες, ανεπίδεκτες εκτίμησης ή υπό αίρεση</w:t>
      </w:r>
      <w:r w:rsidRPr="00EF29C7">
        <w:rPr>
          <w:rFonts w:ascii="Bookman Old Style" w:hAnsi="Bookman Old Style"/>
          <w:sz w:val="22"/>
          <w:szCs w:val="22"/>
        </w:rPr>
        <w:t xml:space="preserve"> απορρίπτονται ως απαράδεκτες. </w:t>
      </w:r>
      <w:r w:rsidR="00C5159E" w:rsidRPr="00EF29C7">
        <w:rPr>
          <w:rFonts w:ascii="Bookman Old Style" w:hAnsi="Bookman Old Style"/>
          <w:sz w:val="22"/>
          <w:szCs w:val="22"/>
        </w:rPr>
        <w:t>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C5159E" w:rsidRDefault="00C5159E" w:rsidP="00EC6537">
      <w:pPr>
        <w:spacing w:line="240" w:lineRule="exact"/>
        <w:rPr>
          <w:rFonts w:ascii="Bookman Old Style" w:hAnsi="Bookman Old Style"/>
          <w:color w:val="FF0000"/>
          <w:sz w:val="22"/>
          <w:szCs w:val="22"/>
        </w:rPr>
      </w:pPr>
    </w:p>
    <w:p w:rsidR="00621D6F" w:rsidRDefault="00621D6F" w:rsidP="00EC6537">
      <w:pPr>
        <w:spacing w:line="240" w:lineRule="exact"/>
        <w:rPr>
          <w:rFonts w:ascii="Bookman Old Style" w:hAnsi="Bookman Old Style"/>
          <w:sz w:val="22"/>
          <w:szCs w:val="22"/>
        </w:rPr>
      </w:pPr>
    </w:p>
    <w:p w:rsidR="008276D1" w:rsidRDefault="008276D1" w:rsidP="00B31079">
      <w:pPr>
        <w:rPr>
          <w:rFonts w:ascii="Bookman Old Style" w:hAnsi="Bookman Old Style"/>
          <w:b/>
          <w:sz w:val="22"/>
          <w:szCs w:val="22"/>
          <w:u w:val="single"/>
        </w:rPr>
      </w:pPr>
      <w:r w:rsidRPr="008276D1">
        <w:rPr>
          <w:rFonts w:ascii="Bookman Old Style" w:hAnsi="Bookman Old Style"/>
          <w:b/>
          <w:sz w:val="22"/>
          <w:szCs w:val="22"/>
          <w:u w:val="single"/>
        </w:rPr>
        <w:t xml:space="preserve">ΑΡΘΡΟ </w:t>
      </w:r>
      <w:r w:rsidR="00B219F0">
        <w:rPr>
          <w:rFonts w:ascii="Bookman Old Style" w:hAnsi="Bookman Old Style"/>
          <w:b/>
          <w:sz w:val="22"/>
          <w:szCs w:val="22"/>
          <w:u w:val="single"/>
        </w:rPr>
        <w:t>3</w:t>
      </w:r>
      <w:r w:rsidRPr="008276D1">
        <w:rPr>
          <w:rFonts w:ascii="Bookman Old Style" w:hAnsi="Bookman Old Style"/>
          <w:b/>
          <w:sz w:val="22"/>
          <w:szCs w:val="22"/>
          <w:u w:val="single"/>
          <w:vertAlign w:val="superscript"/>
        </w:rPr>
        <w:t>ο</w:t>
      </w:r>
      <w:r w:rsidRPr="008276D1">
        <w:rPr>
          <w:rFonts w:ascii="Bookman Old Style" w:hAnsi="Bookman Old Style"/>
          <w:b/>
          <w:sz w:val="22"/>
          <w:szCs w:val="22"/>
          <w:u w:val="single"/>
        </w:rPr>
        <w:t xml:space="preserve"> : ΔΙΑΔΙΚΑΣΙΑ ΑΠΟΣΦΡΑΓΙΣΗΣ ΠΡΟΣΦΩΡΩΝ – ΑΝΑΚΟΙΝΩΣΗ ΤΙΜΩΝ</w:t>
      </w:r>
    </w:p>
    <w:p w:rsidR="00EC153F" w:rsidRDefault="00EC153F" w:rsidP="00B31079">
      <w:pPr>
        <w:rPr>
          <w:rFonts w:ascii="Bookman Old Style" w:hAnsi="Bookman Old Style"/>
          <w:b/>
          <w:sz w:val="22"/>
          <w:szCs w:val="22"/>
          <w:u w:val="single"/>
        </w:rPr>
      </w:pPr>
    </w:p>
    <w:p w:rsidR="00EC153F" w:rsidRDefault="00EC153F" w:rsidP="00D0008B">
      <w:pPr>
        <w:pStyle w:val="a7"/>
        <w:numPr>
          <w:ilvl w:val="0"/>
          <w:numId w:val="16"/>
        </w:numPr>
        <w:spacing w:line="240" w:lineRule="exact"/>
        <w:rPr>
          <w:rFonts w:ascii="Bookman Old Style" w:hAnsi="Bookman Old Style"/>
          <w:sz w:val="22"/>
          <w:szCs w:val="22"/>
        </w:rPr>
      </w:pPr>
      <w:r w:rsidRPr="00EC153F">
        <w:rPr>
          <w:rFonts w:ascii="Bookman Old Style" w:hAnsi="Bookman Old Style"/>
          <w:sz w:val="22"/>
          <w:szCs w:val="22"/>
        </w:rPr>
        <w:t xml:space="preserve">Η αποσφράγιση των προσφορών γίνεται </w:t>
      </w:r>
      <w:r w:rsidR="00C36958">
        <w:rPr>
          <w:rFonts w:ascii="Bookman Old Style" w:hAnsi="Bookman Old Style"/>
          <w:sz w:val="22"/>
          <w:szCs w:val="22"/>
        </w:rPr>
        <w:t>δημόσια</w:t>
      </w:r>
      <w:r w:rsidRPr="00EC153F">
        <w:rPr>
          <w:rFonts w:ascii="Bookman Old Style" w:hAnsi="Bookman Old Style"/>
          <w:sz w:val="22"/>
          <w:szCs w:val="22"/>
        </w:rPr>
        <w:t xml:space="preserve"> από το αρμόδιο συλλογικό όργανο διενέργειας του διαγωνισμού και αξιολόγησης των αποτελεσμάτω</w:t>
      </w:r>
      <w:r w:rsidR="00742303">
        <w:rPr>
          <w:rFonts w:ascii="Bookman Old Style" w:hAnsi="Bookman Old Style"/>
          <w:sz w:val="22"/>
          <w:szCs w:val="22"/>
        </w:rPr>
        <w:t>ν αυτού (Επιτροπή Διαγωνισμού).</w:t>
      </w:r>
    </w:p>
    <w:p w:rsidR="00F60737" w:rsidRPr="00C36958" w:rsidRDefault="00F60737" w:rsidP="00C36958">
      <w:pPr>
        <w:spacing w:line="240" w:lineRule="exact"/>
        <w:rPr>
          <w:rFonts w:ascii="Bookman Old Style" w:hAnsi="Bookman Old Style"/>
          <w:b/>
          <w:sz w:val="22"/>
          <w:szCs w:val="22"/>
        </w:rPr>
      </w:pPr>
    </w:p>
    <w:p w:rsidR="00CD1C8B" w:rsidRDefault="00EC153F" w:rsidP="00D0008B">
      <w:pPr>
        <w:pStyle w:val="a7"/>
        <w:numPr>
          <w:ilvl w:val="0"/>
          <w:numId w:val="16"/>
        </w:numPr>
        <w:spacing w:line="240" w:lineRule="exact"/>
        <w:rPr>
          <w:rFonts w:ascii="Bookman Old Style" w:hAnsi="Bookman Old Style"/>
          <w:sz w:val="22"/>
          <w:szCs w:val="22"/>
        </w:rPr>
      </w:pPr>
      <w:r w:rsidRPr="00EC153F">
        <w:rPr>
          <w:rFonts w:ascii="Bookman Old Style" w:hAnsi="Bookman Old Style"/>
          <w:sz w:val="22"/>
          <w:szCs w:val="22"/>
        </w:rPr>
        <w:t>Η Επιτροπή προβαίνει στην έναρξη της διαδικασίας αποσφράγισης των προσφορών την ημερομηνία και ώρα που ορίζεται από τη διακήρυξη.</w:t>
      </w:r>
    </w:p>
    <w:p w:rsidR="00EC153F" w:rsidRDefault="00EC153F" w:rsidP="00D0008B">
      <w:pPr>
        <w:pStyle w:val="a7"/>
        <w:spacing w:line="240" w:lineRule="exact"/>
        <w:ind w:left="360"/>
        <w:rPr>
          <w:rFonts w:ascii="Bookman Old Style" w:hAnsi="Bookman Old Style"/>
          <w:sz w:val="22"/>
          <w:szCs w:val="22"/>
        </w:rPr>
      </w:pPr>
      <w:r w:rsidRPr="00EC153F">
        <w:rPr>
          <w:rFonts w:ascii="Bookman Old Style" w:hAnsi="Bookman Old Style"/>
          <w:sz w:val="22"/>
          <w:szCs w:val="22"/>
        </w:rPr>
        <w:t xml:space="preserve"> </w:t>
      </w:r>
    </w:p>
    <w:p w:rsidR="00F60737" w:rsidRDefault="00EC153F" w:rsidP="00D0008B">
      <w:pPr>
        <w:pStyle w:val="a7"/>
        <w:numPr>
          <w:ilvl w:val="0"/>
          <w:numId w:val="16"/>
        </w:numPr>
        <w:spacing w:line="240" w:lineRule="exact"/>
        <w:rPr>
          <w:rFonts w:ascii="Bookman Old Style" w:hAnsi="Bookman Old Style"/>
          <w:sz w:val="22"/>
          <w:szCs w:val="22"/>
        </w:rPr>
      </w:pPr>
      <w:r w:rsidRPr="00F60737">
        <w:rPr>
          <w:rFonts w:ascii="Bookman Old Style" w:hAnsi="Bookman Old Style"/>
          <w:sz w:val="22"/>
          <w:szCs w:val="22"/>
        </w:rPr>
        <w:t xml:space="preserve">Η αποσφράγιση γίνεται με την παρακάτω διαδικασία: </w:t>
      </w:r>
    </w:p>
    <w:p w:rsidR="00F60737" w:rsidRDefault="00EC153F" w:rsidP="00D0008B">
      <w:pPr>
        <w:pStyle w:val="a7"/>
        <w:numPr>
          <w:ilvl w:val="1"/>
          <w:numId w:val="16"/>
        </w:numPr>
        <w:spacing w:line="240" w:lineRule="exact"/>
        <w:rPr>
          <w:rFonts w:ascii="Bookman Old Style" w:hAnsi="Bookman Old Style"/>
          <w:sz w:val="22"/>
          <w:szCs w:val="22"/>
        </w:rPr>
      </w:pPr>
      <w:r w:rsidRPr="00F60737">
        <w:rPr>
          <w:rFonts w:ascii="Bookman Old Style" w:hAnsi="Bookman Old Style"/>
          <w:sz w:val="22"/>
          <w:szCs w:val="22"/>
        </w:rPr>
        <w:t xml:space="preserve">Αποσφραγίζονται οι κυρίως φάκελοι καθώς και οι φάκελοι των τεχνικών προσφορών, μovoγράφovται δε και σφραγίζονται από την Επιτροπή όλα τα δικαιολογητικά και οι τεχνικές προσφορές. </w:t>
      </w:r>
    </w:p>
    <w:p w:rsidR="00CD1C8B" w:rsidRDefault="00EC153F" w:rsidP="00D0008B">
      <w:pPr>
        <w:pStyle w:val="a7"/>
        <w:numPr>
          <w:ilvl w:val="1"/>
          <w:numId w:val="16"/>
        </w:numPr>
        <w:spacing w:line="240" w:lineRule="exact"/>
        <w:rPr>
          <w:rFonts w:ascii="Bookman Old Style" w:hAnsi="Bookman Old Style"/>
          <w:sz w:val="22"/>
          <w:szCs w:val="22"/>
        </w:rPr>
      </w:pPr>
      <w:r w:rsidRPr="00F60737">
        <w:rPr>
          <w:rFonts w:ascii="Bookman Old Style" w:hAnsi="Bookman Old Style"/>
          <w:sz w:val="22"/>
          <w:szCs w:val="22"/>
        </w:rPr>
        <w:t xml:space="preserve">Οι φάκελοι των oικovoμικώv προσφορών δεν αποσφραγίζονται, αλλά μovoγράφovται και σφραγίζονται από την Επιτροπή. </w:t>
      </w:r>
    </w:p>
    <w:p w:rsidR="00EC153F" w:rsidRPr="00CD1C8B" w:rsidRDefault="00EC153F" w:rsidP="00D0008B">
      <w:pPr>
        <w:pStyle w:val="a7"/>
        <w:numPr>
          <w:ilvl w:val="1"/>
          <w:numId w:val="16"/>
        </w:numPr>
        <w:spacing w:line="240" w:lineRule="exact"/>
        <w:rPr>
          <w:rFonts w:ascii="Bookman Old Style" w:hAnsi="Bookman Old Style"/>
          <w:sz w:val="22"/>
          <w:szCs w:val="22"/>
        </w:rPr>
      </w:pPr>
      <w:r w:rsidRPr="00CD1C8B">
        <w:rPr>
          <w:rFonts w:ascii="Bookman Old Style" w:hAnsi="Bookman Old Style"/>
          <w:sz w:val="22"/>
          <w:szCs w:val="22"/>
        </w:rPr>
        <w:t xml:space="preserve">Μετά την αποσφράγιση των προσφορών η Επιτροπή του διαγωνισμού προβαίνει στην καταχώρηση όσων έχουν υποβάλει προσφορές σε πρακτικό το οποίο υπογράφεται από τα μέλη της. </w:t>
      </w:r>
    </w:p>
    <w:p w:rsidR="00CD1C8B" w:rsidRDefault="00CD1C8B" w:rsidP="00D0008B">
      <w:pPr>
        <w:spacing w:line="240" w:lineRule="exact"/>
        <w:rPr>
          <w:rFonts w:ascii="Bookman Old Style" w:hAnsi="Bookman Old Style"/>
          <w:sz w:val="22"/>
          <w:szCs w:val="22"/>
        </w:rPr>
      </w:pPr>
    </w:p>
    <w:p w:rsidR="00EC153F" w:rsidRDefault="00EC153F" w:rsidP="00D0008B">
      <w:pPr>
        <w:pStyle w:val="a7"/>
        <w:numPr>
          <w:ilvl w:val="0"/>
          <w:numId w:val="16"/>
        </w:numPr>
        <w:spacing w:line="240" w:lineRule="exact"/>
        <w:rPr>
          <w:rFonts w:ascii="Bookman Old Style" w:hAnsi="Bookman Old Style"/>
          <w:sz w:val="22"/>
          <w:szCs w:val="22"/>
        </w:rPr>
      </w:pPr>
      <w:r w:rsidRPr="00CD1C8B">
        <w:rPr>
          <w:rFonts w:ascii="Bookman Old Style" w:hAnsi="Bookman Old Style"/>
          <w:sz w:val="22"/>
          <w:szCs w:val="22"/>
        </w:rPr>
        <w:t xml:space="preserve">Οι φάκελοι των oικovoμικώv προσφορών αποσφραγίζονται μετά την ολοκλήρωση της αξιολόγησης των λοιπών στοιχείων των προσφορών. </w:t>
      </w:r>
    </w:p>
    <w:p w:rsidR="00CD1C8B" w:rsidRPr="00CD1C8B" w:rsidRDefault="00CD1C8B" w:rsidP="00D0008B">
      <w:pPr>
        <w:pStyle w:val="a7"/>
        <w:spacing w:line="240" w:lineRule="exact"/>
        <w:ind w:left="360"/>
        <w:rPr>
          <w:rFonts w:ascii="Bookman Old Style" w:hAnsi="Bookman Old Style"/>
          <w:sz w:val="22"/>
          <w:szCs w:val="22"/>
        </w:rPr>
      </w:pPr>
    </w:p>
    <w:p w:rsidR="00CD1C8B" w:rsidRDefault="00EC153F" w:rsidP="00D0008B">
      <w:pPr>
        <w:pStyle w:val="a7"/>
        <w:numPr>
          <w:ilvl w:val="0"/>
          <w:numId w:val="16"/>
        </w:numPr>
        <w:spacing w:line="240" w:lineRule="exact"/>
        <w:ind w:left="357" w:hanging="357"/>
        <w:rPr>
          <w:rFonts w:ascii="Bookman Old Style" w:hAnsi="Bookman Old Style"/>
          <w:sz w:val="22"/>
          <w:szCs w:val="22"/>
        </w:rPr>
      </w:pPr>
      <w:r w:rsidRPr="00CD1C8B">
        <w:rPr>
          <w:rFonts w:ascii="Bookman Old Style" w:hAnsi="Bookman Old Style"/>
          <w:sz w:val="22"/>
          <w:szCs w:val="22"/>
        </w:rPr>
        <w:t>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p>
    <w:p w:rsidR="00EC153F" w:rsidRPr="00CD1C8B" w:rsidRDefault="00EC153F" w:rsidP="00D0008B">
      <w:pPr>
        <w:spacing w:line="240" w:lineRule="exact"/>
        <w:rPr>
          <w:rFonts w:ascii="Bookman Old Style" w:hAnsi="Bookman Old Style"/>
          <w:sz w:val="22"/>
          <w:szCs w:val="22"/>
        </w:rPr>
      </w:pPr>
      <w:r w:rsidRPr="00CD1C8B">
        <w:rPr>
          <w:rFonts w:ascii="Bookman Old Style" w:hAnsi="Bookman Old Style"/>
          <w:sz w:val="22"/>
          <w:szCs w:val="22"/>
        </w:rPr>
        <w:t xml:space="preserve"> </w:t>
      </w:r>
    </w:p>
    <w:p w:rsidR="003322B7" w:rsidRPr="00363DB9" w:rsidRDefault="00363DB9" w:rsidP="003322B7">
      <w:pPr>
        <w:pStyle w:val="a7"/>
        <w:numPr>
          <w:ilvl w:val="0"/>
          <w:numId w:val="16"/>
        </w:numPr>
        <w:spacing w:line="240" w:lineRule="exact"/>
        <w:rPr>
          <w:rFonts w:ascii="Bookman Old Style" w:hAnsi="Bookman Old Style"/>
          <w:sz w:val="22"/>
          <w:szCs w:val="22"/>
        </w:rPr>
      </w:pPr>
      <w:r w:rsidRPr="00363DB9">
        <w:rPr>
          <w:rFonts w:ascii="Bookman Old Style" w:hAnsi="Bookman Old Style" w:cs="Arial"/>
          <w:color w:val="000000"/>
          <w:spacing w:val="-2"/>
          <w:sz w:val="22"/>
          <w:szCs w:val="22"/>
        </w:rPr>
        <w:lastRenderedPageBreak/>
        <w:t xml:space="preserve">Αυτοί που </w:t>
      </w:r>
      <w:r w:rsidRPr="00363DB9">
        <w:rPr>
          <w:rFonts w:ascii="Bookman Old Style" w:hAnsi="Bookman Old Style" w:cs="Arial"/>
          <w:spacing w:val="-2"/>
          <w:sz w:val="22"/>
          <w:szCs w:val="22"/>
        </w:rPr>
        <w:t>δικαιούνται</w:t>
      </w:r>
      <w:r w:rsidRPr="00363DB9">
        <w:rPr>
          <w:rFonts w:ascii="Bookman Old Style" w:hAnsi="Bookman Old Style" w:cs="Arial"/>
          <w:color w:val="000000"/>
          <w:spacing w:val="-2"/>
          <w:sz w:val="22"/>
          <w:szCs w:val="22"/>
        </w:rPr>
        <w:t xml:space="preserve"> </w:t>
      </w:r>
      <w:r w:rsidRPr="00363DB9">
        <w:rPr>
          <w:rFonts w:ascii="Bookman Old Style" w:hAnsi="Bookman Old Style" w:cs="Arial"/>
          <w:spacing w:val="-2"/>
          <w:sz w:val="22"/>
          <w:szCs w:val="22"/>
        </w:rPr>
        <w:t>να</w:t>
      </w:r>
      <w:r w:rsidRPr="00363DB9">
        <w:rPr>
          <w:rFonts w:ascii="Bookman Old Style" w:hAnsi="Bookman Old Style" w:cs="Arial"/>
          <w:color w:val="000000"/>
          <w:spacing w:val="-2"/>
          <w:sz w:val="22"/>
          <w:szCs w:val="22"/>
        </w:rPr>
        <w:t xml:space="preserve"> παρευρίσκονται στη διαδικασία αποσφράγισης των προσφορών λαμ</w:t>
      </w:r>
      <w:r w:rsidRPr="00363DB9">
        <w:rPr>
          <w:rFonts w:ascii="Bookman Old Style" w:hAnsi="Bookman Old Style" w:cs="Arial"/>
          <w:color w:val="000000"/>
          <w:spacing w:val="-2"/>
          <w:sz w:val="22"/>
          <w:szCs w:val="22"/>
        </w:rPr>
        <w:softHyphen/>
        <w:t>βάνουν γνώση των συμμετασχόντων στο διαγωνισμό, καθώς επίσης και των τιμών που προσφέρθηκαν</w:t>
      </w:r>
      <w:r w:rsidRPr="00363DB9">
        <w:rPr>
          <w:rFonts w:ascii="Bookman Old Style" w:hAnsi="Bookman Old Style"/>
          <w:sz w:val="22"/>
          <w:szCs w:val="22"/>
        </w:rPr>
        <w:t>.</w:t>
      </w:r>
    </w:p>
    <w:p w:rsidR="004655BF" w:rsidRPr="008276D1" w:rsidRDefault="004655BF" w:rsidP="00D0008B">
      <w:pPr>
        <w:spacing w:line="240" w:lineRule="exact"/>
        <w:rPr>
          <w:rFonts w:ascii="Bookman Old Style" w:hAnsi="Bookman Old Style"/>
          <w:b/>
          <w:sz w:val="22"/>
          <w:szCs w:val="22"/>
          <w:u w:val="single"/>
        </w:rPr>
      </w:pPr>
    </w:p>
    <w:p w:rsidR="00E75865" w:rsidRDefault="00E75865" w:rsidP="00D0008B">
      <w:pPr>
        <w:spacing w:line="240" w:lineRule="exact"/>
        <w:rPr>
          <w:rFonts w:ascii="Bookman Old Style" w:hAnsi="Bookman Old Style"/>
          <w:b/>
          <w:sz w:val="22"/>
          <w:szCs w:val="22"/>
          <w:u w:val="single"/>
        </w:rPr>
      </w:pPr>
      <w:r w:rsidRPr="00E75865">
        <w:rPr>
          <w:rFonts w:ascii="Bookman Old Style" w:hAnsi="Bookman Old Style"/>
          <w:b/>
          <w:sz w:val="22"/>
          <w:szCs w:val="22"/>
          <w:u w:val="single"/>
        </w:rPr>
        <w:t xml:space="preserve">ΑΡΘΡΟ </w:t>
      </w:r>
      <w:r w:rsidR="002811D6">
        <w:rPr>
          <w:rFonts w:ascii="Bookman Old Style" w:hAnsi="Bookman Old Style"/>
          <w:b/>
          <w:sz w:val="22"/>
          <w:szCs w:val="22"/>
          <w:u w:val="single"/>
        </w:rPr>
        <w:t>4</w:t>
      </w:r>
      <w:r w:rsidRPr="00E75865">
        <w:rPr>
          <w:rFonts w:ascii="Bookman Old Style" w:hAnsi="Bookman Old Style"/>
          <w:b/>
          <w:sz w:val="22"/>
          <w:szCs w:val="22"/>
          <w:u w:val="single"/>
          <w:vertAlign w:val="superscript"/>
        </w:rPr>
        <w:t xml:space="preserve">ο </w:t>
      </w:r>
      <w:r w:rsidRPr="007B72B3">
        <w:rPr>
          <w:rFonts w:ascii="Bookman Old Style" w:hAnsi="Bookman Old Style"/>
          <w:b/>
          <w:sz w:val="22"/>
          <w:szCs w:val="22"/>
          <w:u w:val="single"/>
        </w:rPr>
        <w:t xml:space="preserve">: </w:t>
      </w:r>
      <w:r w:rsidR="002811D6">
        <w:rPr>
          <w:rFonts w:ascii="Bookman Old Style" w:hAnsi="Bookman Old Style"/>
          <w:b/>
          <w:sz w:val="22"/>
          <w:szCs w:val="22"/>
          <w:u w:val="single"/>
        </w:rPr>
        <w:t>ΠΡΟΣΦΕΡΟΜΕΝΗ ΤΙΜΗ</w:t>
      </w:r>
    </w:p>
    <w:p w:rsidR="00FB1D6D" w:rsidRDefault="00FB1D6D" w:rsidP="00FB1D6D">
      <w:pPr>
        <w:spacing w:line="240" w:lineRule="exact"/>
        <w:rPr>
          <w:rFonts w:ascii="Bookman Old Style" w:hAnsi="Bookman Old Style"/>
          <w:b/>
          <w:sz w:val="22"/>
          <w:szCs w:val="22"/>
          <w:u w:val="single"/>
        </w:rPr>
      </w:pPr>
    </w:p>
    <w:p w:rsidR="00FB1D6D" w:rsidRPr="000F62DD" w:rsidRDefault="000F62DD" w:rsidP="000F62DD">
      <w:pPr>
        <w:pStyle w:val="a7"/>
        <w:numPr>
          <w:ilvl w:val="0"/>
          <w:numId w:val="24"/>
        </w:numPr>
        <w:spacing w:line="240" w:lineRule="exact"/>
        <w:ind w:left="357" w:hanging="357"/>
        <w:rPr>
          <w:rFonts w:ascii="Bookman Old Style" w:hAnsi="Bookman Old Style"/>
          <w:sz w:val="22"/>
          <w:szCs w:val="22"/>
        </w:rPr>
      </w:pPr>
      <w:r w:rsidRPr="000F62DD">
        <w:rPr>
          <w:rFonts w:ascii="Bookman Old Style" w:hAnsi="Bookman Old Style" w:cs="Arial"/>
          <w:color w:val="000000"/>
          <w:sz w:val="22"/>
          <w:szCs w:val="22"/>
        </w:rPr>
        <w:t>Η προσφερόμενη τιμή θα αναγράφεται σε ευρώ και θα περιλαμβάνει τις νόμιμες κρατήσεις, εκτός του αναλογούντα ΦΠΑ.</w:t>
      </w:r>
    </w:p>
    <w:p w:rsidR="000F62DD" w:rsidRPr="000F62DD" w:rsidRDefault="000F62DD" w:rsidP="000F62DD">
      <w:pPr>
        <w:pStyle w:val="a7"/>
        <w:spacing w:line="240" w:lineRule="exact"/>
        <w:ind w:left="357"/>
        <w:rPr>
          <w:rFonts w:ascii="Bookman Old Style" w:hAnsi="Bookman Old Style"/>
          <w:sz w:val="22"/>
          <w:szCs w:val="22"/>
        </w:rPr>
      </w:pPr>
    </w:p>
    <w:p w:rsidR="000F62DD" w:rsidRPr="000F62DD" w:rsidRDefault="000F62DD" w:rsidP="000F62DD">
      <w:pPr>
        <w:pStyle w:val="a7"/>
        <w:numPr>
          <w:ilvl w:val="0"/>
          <w:numId w:val="24"/>
        </w:numPr>
        <w:spacing w:line="240" w:lineRule="exact"/>
        <w:ind w:left="357" w:hanging="357"/>
        <w:rPr>
          <w:rFonts w:ascii="Bookman Old Style" w:hAnsi="Bookman Old Style"/>
          <w:sz w:val="22"/>
          <w:szCs w:val="22"/>
        </w:rPr>
      </w:pPr>
      <w:r w:rsidRPr="000F62DD">
        <w:rPr>
          <w:rFonts w:ascii="Bookman Old Style" w:hAnsi="Bookman Old Style" w:cs="Arial"/>
          <w:color w:val="000000"/>
          <w:sz w:val="22"/>
          <w:szCs w:val="22"/>
        </w:rPr>
        <w:t>Οι τιμές δεσμεύουν τον προμηθευτή για όλη την διάρκεια ισχύος της σύμβασης και σε τυχόν παράταση αυτής</w:t>
      </w:r>
      <w:r>
        <w:rPr>
          <w:rFonts w:ascii="Bookman Old Style" w:hAnsi="Bookman Old Style" w:cs="Arial"/>
          <w:color w:val="000000"/>
          <w:sz w:val="22"/>
          <w:szCs w:val="22"/>
        </w:rPr>
        <w:t>.</w:t>
      </w:r>
    </w:p>
    <w:p w:rsidR="000F62DD" w:rsidRPr="000F62DD" w:rsidRDefault="000F62DD" w:rsidP="000F62DD">
      <w:pPr>
        <w:spacing w:line="240" w:lineRule="exact"/>
        <w:rPr>
          <w:rFonts w:ascii="Bookman Old Style" w:hAnsi="Bookman Old Style"/>
          <w:sz w:val="22"/>
          <w:szCs w:val="22"/>
        </w:rPr>
      </w:pPr>
    </w:p>
    <w:p w:rsidR="000F62DD" w:rsidRPr="000F62DD" w:rsidRDefault="000F62DD" w:rsidP="000F62DD">
      <w:pPr>
        <w:pStyle w:val="a7"/>
        <w:numPr>
          <w:ilvl w:val="0"/>
          <w:numId w:val="24"/>
        </w:numPr>
        <w:spacing w:line="240" w:lineRule="exact"/>
        <w:ind w:left="357" w:hanging="357"/>
        <w:rPr>
          <w:rFonts w:ascii="Bookman Old Style" w:hAnsi="Bookman Old Style"/>
          <w:sz w:val="22"/>
          <w:szCs w:val="22"/>
        </w:rPr>
      </w:pPr>
      <w:r w:rsidRPr="000F62DD">
        <w:rPr>
          <w:rFonts w:ascii="Bookman Old Style" w:hAnsi="Bookman Old Style" w:cs="Arial"/>
          <w:color w:val="000000"/>
          <w:sz w:val="22"/>
          <w:szCs w:val="22"/>
        </w:rPr>
        <w:t>Προσφορές που θέτουν όρο αναπροσαρμογής της τιμής απορρίπτονται ως απαράδεκτες.</w:t>
      </w:r>
    </w:p>
    <w:p w:rsidR="000F62DD" w:rsidRPr="000F62DD" w:rsidRDefault="000F62DD" w:rsidP="000F62DD">
      <w:pPr>
        <w:spacing w:line="240" w:lineRule="exact"/>
        <w:rPr>
          <w:rFonts w:ascii="Bookman Old Style" w:hAnsi="Bookman Old Style"/>
          <w:sz w:val="22"/>
          <w:szCs w:val="22"/>
        </w:rPr>
      </w:pPr>
    </w:p>
    <w:p w:rsidR="000F62DD" w:rsidRPr="003322B7" w:rsidRDefault="000F62DD" w:rsidP="000F62DD">
      <w:pPr>
        <w:pStyle w:val="a7"/>
        <w:numPr>
          <w:ilvl w:val="0"/>
          <w:numId w:val="24"/>
        </w:numPr>
        <w:spacing w:line="240" w:lineRule="exact"/>
        <w:ind w:left="357" w:hanging="357"/>
        <w:rPr>
          <w:rFonts w:ascii="Bookman Old Style" w:hAnsi="Bookman Old Style"/>
          <w:sz w:val="22"/>
          <w:szCs w:val="22"/>
        </w:rPr>
      </w:pPr>
      <w:r w:rsidRPr="000F62DD">
        <w:rPr>
          <w:rFonts w:ascii="Bookman Old Style" w:hAnsi="Bookman Old Style" w:cs="Arial"/>
          <w:color w:val="000000"/>
          <w:sz w:val="22"/>
          <w:szCs w:val="22"/>
        </w:rPr>
        <w:t>Εφόσον από την προσφορά δεν προκύπτει με σαφήνεια η προσφερόμενη τιμή, η προσφορά απορρίπτεται ως απαράδεκτη</w:t>
      </w:r>
      <w:r>
        <w:rPr>
          <w:rFonts w:ascii="Bookman Old Style" w:hAnsi="Bookman Old Style" w:cs="Arial"/>
          <w:color w:val="000000"/>
          <w:sz w:val="22"/>
          <w:szCs w:val="22"/>
        </w:rPr>
        <w:t>.</w:t>
      </w:r>
    </w:p>
    <w:p w:rsidR="003322B7" w:rsidRPr="003322B7" w:rsidRDefault="003322B7" w:rsidP="003322B7">
      <w:pPr>
        <w:pStyle w:val="a7"/>
        <w:rPr>
          <w:rFonts w:ascii="Bookman Old Style" w:hAnsi="Bookman Old Style"/>
          <w:sz w:val="22"/>
          <w:szCs w:val="22"/>
        </w:rPr>
      </w:pPr>
    </w:p>
    <w:p w:rsidR="003322B7" w:rsidRDefault="003322B7" w:rsidP="003322B7">
      <w:pPr>
        <w:spacing w:line="240" w:lineRule="exact"/>
        <w:rPr>
          <w:rFonts w:ascii="Bookman Old Style" w:hAnsi="Bookman Old Style"/>
          <w:sz w:val="22"/>
          <w:szCs w:val="22"/>
        </w:rPr>
      </w:pPr>
    </w:p>
    <w:p w:rsidR="003322B7" w:rsidRPr="003322B7" w:rsidRDefault="003322B7" w:rsidP="00EF67CD">
      <w:pPr>
        <w:spacing w:line="240" w:lineRule="exact"/>
        <w:rPr>
          <w:rFonts w:ascii="Bookman Old Style" w:hAnsi="Bookman Old Style"/>
          <w:b/>
          <w:sz w:val="22"/>
          <w:szCs w:val="22"/>
          <w:u w:val="single"/>
        </w:rPr>
      </w:pPr>
      <w:r w:rsidRPr="003322B7">
        <w:rPr>
          <w:rFonts w:ascii="Bookman Old Style" w:hAnsi="Bookman Old Style"/>
          <w:b/>
          <w:sz w:val="22"/>
          <w:szCs w:val="22"/>
          <w:u w:val="single"/>
        </w:rPr>
        <w:t>ΑΡΘΡΟ 5</w:t>
      </w:r>
      <w:r w:rsidRPr="003322B7">
        <w:rPr>
          <w:rFonts w:ascii="Bookman Old Style" w:hAnsi="Bookman Old Style"/>
          <w:b/>
          <w:sz w:val="22"/>
          <w:szCs w:val="22"/>
          <w:u w:val="single"/>
          <w:vertAlign w:val="superscript"/>
        </w:rPr>
        <w:t xml:space="preserve">ο </w:t>
      </w:r>
      <w:r w:rsidRPr="003322B7">
        <w:rPr>
          <w:rFonts w:ascii="Bookman Old Style" w:hAnsi="Bookman Old Style"/>
          <w:b/>
          <w:sz w:val="22"/>
          <w:szCs w:val="22"/>
          <w:u w:val="single"/>
          <w:lang w:val="en-US"/>
        </w:rPr>
        <w:t xml:space="preserve">: </w:t>
      </w:r>
      <w:r w:rsidRPr="003322B7">
        <w:rPr>
          <w:rFonts w:ascii="Bookman Old Style" w:hAnsi="Bookman Old Style"/>
          <w:b/>
          <w:sz w:val="22"/>
          <w:szCs w:val="22"/>
          <w:u w:val="single"/>
        </w:rPr>
        <w:t>ΚΑΤΑΚΥΡΩΣΗ - ΕΓΓΥΗΣΕΙΣ</w:t>
      </w:r>
    </w:p>
    <w:p w:rsidR="003322B7" w:rsidRDefault="003322B7" w:rsidP="00EF67CD">
      <w:pPr>
        <w:spacing w:line="240" w:lineRule="exact"/>
        <w:rPr>
          <w:rFonts w:ascii="Bookman Old Style" w:hAnsi="Bookman Old Style"/>
          <w:sz w:val="22"/>
          <w:szCs w:val="22"/>
        </w:rPr>
      </w:pPr>
    </w:p>
    <w:p w:rsidR="005763AF" w:rsidRPr="005763AF" w:rsidRDefault="00CF492E" w:rsidP="00EF67CD">
      <w:pPr>
        <w:pStyle w:val="a8"/>
        <w:numPr>
          <w:ilvl w:val="0"/>
          <w:numId w:val="25"/>
        </w:numPr>
        <w:tabs>
          <w:tab w:val="left" w:pos="284"/>
        </w:tabs>
        <w:spacing w:before="120"/>
        <w:jc w:val="both"/>
        <w:rPr>
          <w:rFonts w:ascii="Bookman Old Style" w:hAnsi="Bookman Old Style" w:cs="Arial"/>
          <w:sz w:val="22"/>
          <w:szCs w:val="22"/>
        </w:rPr>
      </w:pPr>
      <w:r>
        <w:rPr>
          <w:rFonts w:ascii="Bookman Old Style" w:hAnsi="Bookman Old Style" w:cs="Arial"/>
          <w:sz w:val="22"/>
          <w:szCs w:val="22"/>
        </w:rPr>
        <w:t xml:space="preserve"> </w:t>
      </w:r>
      <w:r w:rsidR="005763AF" w:rsidRPr="005763AF">
        <w:rPr>
          <w:rFonts w:ascii="Bookman Old Style" w:hAnsi="Bookman Old Style" w:cs="Arial"/>
          <w:sz w:val="22"/>
          <w:szCs w:val="22"/>
        </w:rPr>
        <w:t xml:space="preserve">Η κατακύρωση θα γίνει στον ανάδοχο ή στους προσφέροντες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005763AF" w:rsidRPr="00160826">
        <w:rPr>
          <w:rStyle w:val="11"/>
          <w:rFonts w:ascii="Bookman Old Style" w:eastAsiaTheme="majorEastAsia" w:hAnsi="Bookman Old Style"/>
          <w:b/>
          <w:sz w:val="22"/>
          <w:szCs w:val="22"/>
        </w:rPr>
        <w:t>πλέον συμφέρουσα α</w:t>
      </w:r>
      <w:r w:rsidR="005763AF" w:rsidRPr="00160826">
        <w:rPr>
          <w:rStyle w:val="11"/>
          <w:rFonts w:ascii="Bookman Old Style" w:eastAsiaTheme="majorEastAsia" w:hAnsi="Bookman Old Style"/>
          <w:b/>
          <w:sz w:val="22"/>
          <w:szCs w:val="22"/>
        </w:rPr>
        <w:softHyphen/>
        <w:t>πό οικονομική άποψή προσφορά αποκλειστικά βάσει της τιμής</w:t>
      </w:r>
      <w:r w:rsidR="005763AF" w:rsidRPr="005763AF">
        <w:rPr>
          <w:rFonts w:ascii="Bookman Old Style" w:hAnsi="Bookman Old Style" w:cs="Arial"/>
          <w:sz w:val="22"/>
          <w:szCs w:val="22"/>
        </w:rPr>
        <w:t xml:space="preserve"> σύμφωνα με το άρθρο 103 του Ν.4412/2016. </w:t>
      </w:r>
    </w:p>
    <w:p w:rsidR="005763AF" w:rsidRDefault="006A42D0" w:rsidP="00EF67CD">
      <w:pPr>
        <w:pStyle w:val="a7"/>
        <w:numPr>
          <w:ilvl w:val="0"/>
          <w:numId w:val="25"/>
        </w:numPr>
        <w:tabs>
          <w:tab w:val="left" w:pos="-720"/>
          <w:tab w:val="left" w:pos="0"/>
          <w:tab w:val="left" w:pos="284"/>
        </w:tabs>
        <w:suppressAutoHyphens/>
        <w:spacing w:before="120" w:line="240" w:lineRule="exact"/>
        <w:rPr>
          <w:rFonts w:ascii="Bookman Old Style" w:hAnsi="Bookman Old Style" w:cs="Arial"/>
          <w:sz w:val="22"/>
          <w:szCs w:val="22"/>
        </w:rPr>
      </w:pPr>
      <w:r>
        <w:rPr>
          <w:rFonts w:ascii="Bookman Old Style" w:hAnsi="Bookman Old Style" w:cs="Arial"/>
          <w:sz w:val="22"/>
          <w:szCs w:val="22"/>
        </w:rPr>
        <w:t xml:space="preserve"> </w:t>
      </w:r>
      <w:r w:rsidR="005763AF" w:rsidRPr="005763AF">
        <w:rPr>
          <w:rFonts w:ascii="Bookman Old Style" w:hAnsi="Bookman Old Style" w:cs="Arial"/>
          <w:sz w:val="22"/>
          <w:szCs w:val="22"/>
        </w:rPr>
        <w:t>Μετά την αξιολόγηση των προσφορών και την ανάδειξη αυτού στον οποίο πρόκειται να γίνει η κα</w:t>
      </w:r>
      <w:r w:rsidR="005763AF" w:rsidRPr="005763AF">
        <w:rPr>
          <w:rFonts w:ascii="Bookman Old Style" w:hAnsi="Bookman Old Style" w:cs="Arial"/>
          <w:sz w:val="22"/>
          <w:szCs w:val="22"/>
        </w:rPr>
        <w:softHyphen/>
        <w:t>τα</w:t>
      </w:r>
      <w:r w:rsidR="005763AF" w:rsidRPr="005763AF">
        <w:rPr>
          <w:rFonts w:ascii="Bookman Old Style" w:hAnsi="Bookman Old Style" w:cs="Arial"/>
          <w:sz w:val="22"/>
          <w:szCs w:val="22"/>
        </w:rPr>
        <w:softHyphen/>
        <w:t>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E71EBE" w:rsidRPr="005763AF" w:rsidRDefault="00E71EBE" w:rsidP="00EF67CD">
      <w:pPr>
        <w:pStyle w:val="a7"/>
        <w:tabs>
          <w:tab w:val="left" w:pos="-720"/>
          <w:tab w:val="left" w:pos="0"/>
          <w:tab w:val="left" w:pos="284"/>
        </w:tabs>
        <w:suppressAutoHyphens/>
        <w:spacing w:before="120" w:line="240" w:lineRule="exact"/>
        <w:ind w:left="360"/>
        <w:rPr>
          <w:rFonts w:ascii="Bookman Old Style" w:hAnsi="Bookman Old Style" w:cs="Arial"/>
          <w:sz w:val="22"/>
          <w:szCs w:val="22"/>
        </w:rPr>
      </w:pPr>
    </w:p>
    <w:p w:rsidR="005763AF" w:rsidRPr="00E71EBE" w:rsidRDefault="002744CE" w:rsidP="00EF67CD">
      <w:pPr>
        <w:pStyle w:val="a7"/>
        <w:numPr>
          <w:ilvl w:val="0"/>
          <w:numId w:val="25"/>
        </w:numPr>
        <w:spacing w:line="240" w:lineRule="exact"/>
        <w:rPr>
          <w:rFonts w:ascii="Bookman Old Style" w:hAnsi="Bookman Old Style"/>
          <w:sz w:val="22"/>
          <w:szCs w:val="22"/>
        </w:rPr>
      </w:pPr>
      <w:r w:rsidRPr="002744CE">
        <w:rPr>
          <w:rFonts w:ascii="Bookman Old Style" w:hAnsi="Bookman Old Style" w:cs="Arial"/>
          <w:sz w:val="22"/>
          <w:szCs w:val="22"/>
        </w:rPr>
        <w:t xml:space="preserve">Η κατακύρωση του διαγωνισμού θα γίνει από το </w:t>
      </w:r>
      <w:r w:rsidRPr="002744CE">
        <w:rPr>
          <w:rFonts w:ascii="Bookman Old Style" w:hAnsi="Bookman Old Style" w:cs="Arial"/>
          <w:sz w:val="22"/>
          <w:szCs w:val="22"/>
          <w:u w:val="single"/>
        </w:rPr>
        <w:t>Διοικητικό Συμβούλιο του Κέντρου</w:t>
      </w:r>
      <w:r w:rsidRPr="002744CE">
        <w:rPr>
          <w:rFonts w:ascii="Bookman Old Style" w:hAnsi="Bookman Old Style" w:cs="Arial"/>
          <w:sz w:val="22"/>
          <w:szCs w:val="22"/>
        </w:rPr>
        <w:t>.  Στη συνέχεια, θα αποσταλεί στον ή στους προσφέροντας η σχετική σύμβαση.</w:t>
      </w:r>
    </w:p>
    <w:p w:rsidR="00E71EBE" w:rsidRPr="005A413F" w:rsidRDefault="00E71EBE" w:rsidP="00EF67CD">
      <w:pPr>
        <w:pStyle w:val="a7"/>
        <w:spacing w:line="240" w:lineRule="exact"/>
        <w:ind w:left="360"/>
        <w:rPr>
          <w:rFonts w:ascii="Bookman Old Style" w:hAnsi="Bookman Old Style"/>
          <w:sz w:val="22"/>
          <w:szCs w:val="22"/>
        </w:rPr>
      </w:pPr>
    </w:p>
    <w:p w:rsidR="006863E3" w:rsidRDefault="00604F89" w:rsidP="00EF67CD">
      <w:pPr>
        <w:pStyle w:val="a7"/>
        <w:numPr>
          <w:ilvl w:val="0"/>
          <w:numId w:val="25"/>
        </w:numPr>
        <w:tabs>
          <w:tab w:val="left" w:pos="-720"/>
          <w:tab w:val="left" w:pos="284"/>
        </w:tabs>
        <w:suppressAutoHyphens/>
        <w:spacing w:before="120" w:line="240" w:lineRule="exact"/>
        <w:rPr>
          <w:rFonts w:ascii="Bookman Old Style" w:hAnsi="Bookman Old Style" w:cs="Arial"/>
          <w:sz w:val="22"/>
          <w:szCs w:val="22"/>
        </w:rPr>
      </w:pPr>
      <w:r>
        <w:rPr>
          <w:rFonts w:ascii="Bookman Old Style" w:hAnsi="Bookman Old Style" w:cs="Arial"/>
          <w:sz w:val="22"/>
          <w:szCs w:val="22"/>
        </w:rPr>
        <w:t xml:space="preserve"> </w:t>
      </w:r>
      <w:r w:rsidR="005A413F" w:rsidRPr="00961BBA">
        <w:rPr>
          <w:rFonts w:ascii="Bookman Old Style" w:hAnsi="Bookman Old Style" w:cs="Arial"/>
          <w:sz w:val="22"/>
          <w:szCs w:val="22"/>
        </w:rPr>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005A413F" w:rsidRPr="00961BBA">
        <w:rPr>
          <w:rFonts w:ascii="Bookman Old Style" w:hAnsi="Bookman Old Style" w:cs="Arial"/>
          <w:b/>
          <w:sz w:val="22"/>
          <w:szCs w:val="22"/>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005A413F" w:rsidRPr="00961BBA">
        <w:rPr>
          <w:rFonts w:ascii="Bookman Old Style" w:hAnsi="Bookman Old Style" w:cs="Arial"/>
          <w:sz w:val="22"/>
          <w:szCs w:val="22"/>
        </w:rPr>
        <w:t>. Ο χρόνος ισχύος της εγγύησης πρέπει να είναι μεγαλύτερος κατά ένα (1) τουλάχιστον μήνας από το συνολικό χρόνο ισχύος της σύμβασης.</w:t>
      </w:r>
      <w:r w:rsidR="00E220B1">
        <w:rPr>
          <w:rFonts w:ascii="Bookman Old Style" w:hAnsi="Bookman Old Style" w:cs="Arial"/>
          <w:sz w:val="22"/>
          <w:szCs w:val="22"/>
        </w:rPr>
        <w:t>(ΠΑΡΑΡΤΗΜΑ Γ’)</w:t>
      </w:r>
    </w:p>
    <w:p w:rsidR="006863E3" w:rsidRPr="006863E3" w:rsidRDefault="006863E3" w:rsidP="00EF67CD">
      <w:pPr>
        <w:pStyle w:val="a7"/>
        <w:spacing w:line="240" w:lineRule="exact"/>
        <w:rPr>
          <w:rFonts w:ascii="Bookman Old Style" w:hAnsi="Bookman Old Style" w:cs="Arial"/>
          <w:sz w:val="22"/>
          <w:szCs w:val="22"/>
        </w:rPr>
      </w:pPr>
    </w:p>
    <w:p w:rsidR="007E741A" w:rsidRPr="007E741A" w:rsidRDefault="008E5DDF" w:rsidP="00EF67CD">
      <w:pPr>
        <w:pStyle w:val="a7"/>
        <w:numPr>
          <w:ilvl w:val="0"/>
          <w:numId w:val="25"/>
        </w:numPr>
        <w:tabs>
          <w:tab w:val="left" w:pos="-720"/>
          <w:tab w:val="left" w:pos="284"/>
        </w:tabs>
        <w:suppressAutoHyphens/>
        <w:spacing w:before="120" w:line="240" w:lineRule="exact"/>
        <w:rPr>
          <w:rFonts w:ascii="Bookman Old Style" w:hAnsi="Bookman Old Style" w:cs="Arial"/>
          <w:sz w:val="22"/>
          <w:szCs w:val="22"/>
        </w:rPr>
      </w:pPr>
      <w:r>
        <w:rPr>
          <w:rFonts w:ascii="Bookman Old Style" w:hAnsi="Bookman Old Style" w:cs="Arial"/>
          <w:sz w:val="22"/>
          <w:szCs w:val="22"/>
        </w:rPr>
        <w:t xml:space="preserve"> Ο</w:t>
      </w:r>
      <w:r w:rsidR="004B470B" w:rsidRPr="00961BBA">
        <w:rPr>
          <w:rFonts w:ascii="Bookman Old Style" w:hAnsi="Bookman Old Style" w:cs="Arial"/>
          <w:sz w:val="22"/>
          <w:szCs w:val="22"/>
        </w:rPr>
        <w:t xml:space="preserve"> προμηθευτής στον οποίο κατακυρώθηκε ή ανατέθηκε η υπηρεσία, υποχρεούται </w:t>
      </w:r>
      <w:r w:rsidR="004B470B" w:rsidRPr="00961BBA">
        <w:rPr>
          <w:rFonts w:ascii="Bookman Old Style" w:hAnsi="Bookman Old Style" w:cs="Arial"/>
          <w:b/>
          <w:sz w:val="22"/>
          <w:szCs w:val="22"/>
        </w:rPr>
        <w:t xml:space="preserve">μετά την εκτέλεση των εργασιών να </w:t>
      </w:r>
      <w:r w:rsidR="004B470B" w:rsidRPr="00961BBA">
        <w:rPr>
          <w:rFonts w:ascii="Bookman Old Style" w:hAnsi="Bookman Old Style"/>
          <w:sz w:val="22"/>
          <w:szCs w:val="22"/>
        </w:rPr>
        <w:t xml:space="preserve">καταθέσει  </w:t>
      </w:r>
      <w:r w:rsidR="004B470B" w:rsidRPr="00961BBA">
        <w:rPr>
          <w:rFonts w:ascii="Bookman Old Style" w:hAnsi="Bookman Old Style"/>
          <w:b/>
          <w:sz w:val="22"/>
          <w:szCs w:val="22"/>
        </w:rPr>
        <w:t>«εγγυητικής καλής λειτουργίας»</w:t>
      </w:r>
      <w:r w:rsidR="004B470B" w:rsidRPr="00961BBA">
        <w:rPr>
          <w:rFonts w:ascii="Bookman Old Style" w:hAnsi="Bookman Old Style"/>
          <w:sz w:val="22"/>
          <w:szCs w:val="22"/>
        </w:rPr>
        <w:t xml:space="preserve">  σε  ποσοστό 3% </w:t>
      </w:r>
      <w:r w:rsidR="008C57A9" w:rsidRPr="00961BBA">
        <w:rPr>
          <w:rFonts w:ascii="Bookman Old Style" w:hAnsi="Bookman Old Style"/>
          <w:sz w:val="22"/>
          <w:szCs w:val="22"/>
        </w:rPr>
        <w:t>επί</w:t>
      </w:r>
      <w:r w:rsidR="00881ACE">
        <w:rPr>
          <w:rFonts w:ascii="Bookman Old Style" w:hAnsi="Bookman Old Style"/>
          <w:sz w:val="22"/>
          <w:szCs w:val="22"/>
        </w:rPr>
        <w:t xml:space="preserve"> του συμβατικού τιμήματος</w:t>
      </w:r>
      <w:r w:rsidR="007E741A">
        <w:rPr>
          <w:rFonts w:ascii="Bookman Old Style" w:hAnsi="Bookman Old Style"/>
          <w:sz w:val="22"/>
          <w:szCs w:val="22"/>
        </w:rPr>
        <w:t>,</w:t>
      </w:r>
      <w:r w:rsidR="00881ACE">
        <w:rPr>
          <w:rFonts w:ascii="Bookman Old Style" w:hAnsi="Bookman Old Style"/>
          <w:sz w:val="22"/>
          <w:szCs w:val="22"/>
        </w:rPr>
        <w:t xml:space="preserve"> </w:t>
      </w:r>
      <w:r w:rsidR="007E741A">
        <w:rPr>
          <w:rFonts w:ascii="Bookman Old Style" w:hAnsi="Bookman Old Style"/>
          <w:sz w:val="22"/>
          <w:szCs w:val="22"/>
        </w:rPr>
        <w:t>για την περίοδο της</w:t>
      </w:r>
      <w:r w:rsidR="004B470B" w:rsidRPr="00961BBA">
        <w:rPr>
          <w:rFonts w:ascii="Bookman Old Style" w:hAnsi="Bookman Old Style"/>
          <w:sz w:val="22"/>
          <w:szCs w:val="22"/>
        </w:rPr>
        <w:t xml:space="preserve"> </w:t>
      </w:r>
      <w:r w:rsidR="004B470B" w:rsidRPr="007E741A">
        <w:rPr>
          <w:rFonts w:ascii="Bookman Old Style" w:hAnsi="Bookman Old Style"/>
          <w:sz w:val="22"/>
          <w:szCs w:val="22"/>
        </w:rPr>
        <w:t xml:space="preserve">εγγύησης καλής  λειτουργίας των εγκαταστάσεων για 12 μήνες </w:t>
      </w:r>
      <w:r w:rsidR="007E741A" w:rsidRPr="007E741A">
        <w:rPr>
          <w:rFonts w:ascii="Bookman Old Style" w:hAnsi="Bookman Old Style"/>
          <w:sz w:val="22"/>
          <w:szCs w:val="22"/>
        </w:rPr>
        <w:t xml:space="preserve">(αρ.72 παρ.2 του </w:t>
      </w:r>
      <w:r w:rsidR="004B470B" w:rsidRPr="007E741A">
        <w:rPr>
          <w:rFonts w:ascii="Bookman Old Style" w:hAnsi="Bookman Old Style"/>
          <w:sz w:val="22"/>
          <w:szCs w:val="22"/>
        </w:rPr>
        <w:t>Ν.4412/16).</w:t>
      </w:r>
      <w:r w:rsidR="00E220B1">
        <w:rPr>
          <w:rFonts w:ascii="Bookman Old Style" w:hAnsi="Bookman Old Style"/>
          <w:sz w:val="22"/>
          <w:szCs w:val="22"/>
        </w:rPr>
        <w:t>(ΠΑΡΑΡΤΗΜΑ Γ’)</w:t>
      </w:r>
    </w:p>
    <w:p w:rsidR="00E71EBE" w:rsidRPr="007E741A" w:rsidRDefault="005A413F" w:rsidP="00EF67CD">
      <w:pPr>
        <w:pStyle w:val="a7"/>
        <w:tabs>
          <w:tab w:val="left" w:pos="-720"/>
          <w:tab w:val="left" w:pos="284"/>
        </w:tabs>
        <w:suppressAutoHyphens/>
        <w:spacing w:before="120" w:line="240" w:lineRule="exact"/>
        <w:ind w:left="360"/>
        <w:rPr>
          <w:rFonts w:ascii="Bookman Old Style" w:hAnsi="Bookman Old Style" w:cs="Arial"/>
          <w:sz w:val="22"/>
          <w:szCs w:val="22"/>
        </w:rPr>
      </w:pPr>
      <w:r w:rsidRPr="007E741A">
        <w:rPr>
          <w:rFonts w:ascii="Bookman Old Style" w:hAnsi="Bookman Old Style" w:cs="Arial"/>
          <w:sz w:val="22"/>
          <w:szCs w:val="22"/>
        </w:rPr>
        <w:t xml:space="preserve"> </w:t>
      </w:r>
    </w:p>
    <w:p w:rsidR="005A413F" w:rsidRPr="00961BBA" w:rsidRDefault="00051CAB" w:rsidP="00EF67CD">
      <w:pPr>
        <w:pStyle w:val="a7"/>
        <w:numPr>
          <w:ilvl w:val="0"/>
          <w:numId w:val="25"/>
        </w:numPr>
        <w:tabs>
          <w:tab w:val="left" w:pos="284"/>
        </w:tabs>
        <w:spacing w:before="120" w:line="240" w:lineRule="exact"/>
        <w:rPr>
          <w:rFonts w:ascii="Bookman Old Style" w:hAnsi="Bookman Old Style" w:cs="Arial"/>
          <w:sz w:val="22"/>
          <w:szCs w:val="22"/>
        </w:rPr>
      </w:pPr>
      <w:r w:rsidRPr="00961BBA">
        <w:rPr>
          <w:rFonts w:ascii="Bookman Old Style" w:hAnsi="Bookman Old Style" w:cs="Arial"/>
          <w:sz w:val="22"/>
          <w:szCs w:val="22"/>
        </w:rPr>
        <w:t xml:space="preserve"> </w:t>
      </w:r>
      <w:r w:rsidR="005A413F" w:rsidRPr="00961BBA">
        <w:rPr>
          <w:rFonts w:ascii="Bookman Old Style" w:hAnsi="Bookman Old Style" w:cs="Arial"/>
          <w:sz w:val="22"/>
          <w:szCs w:val="22"/>
        </w:rPr>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w:t>
      </w:r>
      <w:r w:rsidR="005A413F" w:rsidRPr="00961BBA">
        <w:rPr>
          <w:rFonts w:ascii="Bookman Old Style" w:hAnsi="Bookman Old Style" w:cs="Arial"/>
          <w:sz w:val="22"/>
          <w:szCs w:val="22"/>
        </w:rPr>
        <w:lastRenderedPageBreak/>
        <w:t xml:space="preserve">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E71EBE" w:rsidRPr="00961BBA" w:rsidRDefault="00E71EBE" w:rsidP="00EF67CD">
      <w:pPr>
        <w:pStyle w:val="a7"/>
        <w:tabs>
          <w:tab w:val="left" w:pos="284"/>
        </w:tabs>
        <w:spacing w:before="120" w:line="240" w:lineRule="exact"/>
        <w:ind w:left="360"/>
        <w:rPr>
          <w:rFonts w:ascii="Bookman Old Style" w:hAnsi="Bookman Old Style" w:cs="Arial"/>
          <w:sz w:val="22"/>
          <w:szCs w:val="22"/>
        </w:rPr>
      </w:pPr>
    </w:p>
    <w:p w:rsidR="005A413F" w:rsidRPr="00961BBA" w:rsidRDefault="005A413F" w:rsidP="00EF67CD">
      <w:pPr>
        <w:pStyle w:val="a7"/>
        <w:numPr>
          <w:ilvl w:val="0"/>
          <w:numId w:val="25"/>
        </w:numPr>
        <w:spacing w:line="240" w:lineRule="exact"/>
        <w:rPr>
          <w:rFonts w:ascii="Bookman Old Style" w:hAnsi="Bookman Old Style"/>
          <w:sz w:val="22"/>
          <w:szCs w:val="22"/>
        </w:rPr>
      </w:pPr>
      <w:r w:rsidRPr="00961BBA">
        <w:rPr>
          <w:rFonts w:ascii="Bookman Old Style" w:hAnsi="Bookman Old Style" w:cs="Arial"/>
          <w:b/>
          <w:sz w:val="22"/>
          <w:szCs w:val="22"/>
        </w:rPr>
        <w:t>Ειδική ρήτρα ακεραιότητας:</w:t>
      </w:r>
      <w:r w:rsidRPr="00961BBA">
        <w:rPr>
          <w:rFonts w:ascii="Bookman Old Style" w:hAnsi="Bookman Old Style" w:cs="Arial"/>
          <w:sz w:val="22"/>
          <w:szCs w:val="22"/>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w:t>
      </w:r>
      <w:r w:rsidR="00DA1A45" w:rsidRPr="00961BBA">
        <w:rPr>
          <w:rFonts w:ascii="Bookman Old Style" w:hAnsi="Bookman Old Style" w:cs="Arial"/>
          <w:sz w:val="22"/>
          <w:szCs w:val="22"/>
        </w:rPr>
        <w:t>αυτής.</w:t>
      </w:r>
    </w:p>
    <w:p w:rsidR="00DA1A45" w:rsidRPr="00961BBA" w:rsidRDefault="00DA1A45" w:rsidP="008D2559">
      <w:pPr>
        <w:pStyle w:val="a7"/>
        <w:spacing w:line="240" w:lineRule="exact"/>
        <w:rPr>
          <w:rFonts w:ascii="Bookman Old Style" w:hAnsi="Bookman Old Style"/>
          <w:sz w:val="22"/>
          <w:szCs w:val="22"/>
        </w:rPr>
      </w:pPr>
    </w:p>
    <w:p w:rsidR="00FB19D4" w:rsidRDefault="00FB19D4" w:rsidP="008D2559">
      <w:pPr>
        <w:spacing w:line="240" w:lineRule="exact"/>
        <w:rPr>
          <w:rFonts w:ascii="Bookman Old Style" w:hAnsi="Bookman Old Style"/>
          <w:b/>
          <w:sz w:val="22"/>
          <w:szCs w:val="22"/>
          <w:u w:val="single"/>
        </w:rPr>
      </w:pPr>
    </w:p>
    <w:p w:rsidR="00997A1D" w:rsidRPr="00DB3E74" w:rsidRDefault="00DA1A45" w:rsidP="00DB3E74">
      <w:pPr>
        <w:spacing w:line="240" w:lineRule="exact"/>
        <w:rPr>
          <w:rFonts w:ascii="Bookman Old Style" w:hAnsi="Bookman Old Style"/>
          <w:b/>
          <w:sz w:val="22"/>
          <w:szCs w:val="22"/>
          <w:u w:val="single"/>
        </w:rPr>
      </w:pPr>
      <w:r w:rsidRPr="00DB3E74">
        <w:rPr>
          <w:rFonts w:ascii="Bookman Old Style" w:hAnsi="Bookman Old Style"/>
          <w:b/>
          <w:sz w:val="22"/>
          <w:szCs w:val="22"/>
          <w:u w:val="single"/>
        </w:rPr>
        <w:t>ΑΡΘΡΟ 6</w:t>
      </w:r>
      <w:r w:rsidRPr="00DB3E74">
        <w:rPr>
          <w:rFonts w:ascii="Bookman Old Style" w:hAnsi="Bookman Old Style"/>
          <w:b/>
          <w:sz w:val="22"/>
          <w:szCs w:val="22"/>
          <w:u w:val="single"/>
          <w:vertAlign w:val="superscript"/>
        </w:rPr>
        <w:t xml:space="preserve">ο </w:t>
      </w:r>
      <w:r w:rsidRPr="00DB3E74">
        <w:rPr>
          <w:rFonts w:ascii="Bookman Old Style" w:hAnsi="Bookman Old Style"/>
          <w:b/>
          <w:sz w:val="22"/>
          <w:szCs w:val="22"/>
          <w:u w:val="single"/>
        </w:rPr>
        <w:t xml:space="preserve">: </w:t>
      </w:r>
      <w:r w:rsidR="00997A1D" w:rsidRPr="00DB3E74">
        <w:rPr>
          <w:rFonts w:ascii="Bookman Old Style" w:hAnsi="Bookman Old Style"/>
          <w:b/>
          <w:sz w:val="22"/>
          <w:szCs w:val="22"/>
          <w:u w:val="single"/>
        </w:rPr>
        <w:t>ΕΝΣΤΑΣΕΙΣ</w:t>
      </w:r>
    </w:p>
    <w:p w:rsidR="00EF67CD" w:rsidRPr="00DB3E74" w:rsidRDefault="00EF67CD" w:rsidP="00946BAF">
      <w:pPr>
        <w:tabs>
          <w:tab w:val="num" w:pos="0"/>
        </w:tabs>
        <w:spacing w:before="120" w:line="240" w:lineRule="exact"/>
        <w:rPr>
          <w:rFonts w:ascii="Bookman Old Style" w:hAnsi="Bookman Old Style" w:cs="Arial"/>
          <w:sz w:val="22"/>
          <w:szCs w:val="22"/>
        </w:rPr>
      </w:pPr>
      <w:r w:rsidRPr="00DB3E74">
        <w:rPr>
          <w:rFonts w:ascii="Bookman Old Style" w:hAnsi="Bookman Old Style" w:cs="Arial"/>
          <w:sz w:val="22"/>
          <w:szCs w:val="22"/>
        </w:rPr>
        <w:t>Ένσταση επιτρέπεται κατά της διακήρυξης, κατά πράξης της αναθέτουσας αρχής έω</w:t>
      </w:r>
      <w:r w:rsidR="00946BAF">
        <w:rPr>
          <w:rFonts w:ascii="Bookman Old Style" w:hAnsi="Bookman Old Style" w:cs="Arial"/>
          <w:sz w:val="22"/>
          <w:szCs w:val="22"/>
        </w:rPr>
        <w:t xml:space="preserve">ς και την κατακυρωτική απόφαση. </w:t>
      </w:r>
      <w:r w:rsidRPr="00DB3E74">
        <w:rPr>
          <w:rFonts w:ascii="Bookman Old Style" w:hAnsi="Bookman Old Style" w:cs="Arial"/>
          <w:sz w:val="22"/>
          <w:szCs w:val="22"/>
        </w:rPr>
        <w:t>Για τους λόγους, την προθεσμία και τη διαδικασία υποβολής ενστάσεων και εξέτασής τους ισχύουν τα οριζόμενα στο άρθρο 127 του Ν.4412/2016.</w:t>
      </w:r>
    </w:p>
    <w:p w:rsidR="00EF67CD" w:rsidRPr="00DB3E74" w:rsidRDefault="00EF67CD" w:rsidP="00946BAF">
      <w:pPr>
        <w:tabs>
          <w:tab w:val="num" w:pos="0"/>
        </w:tabs>
        <w:spacing w:before="120" w:line="240" w:lineRule="exact"/>
        <w:rPr>
          <w:rFonts w:ascii="Bookman Old Style" w:hAnsi="Bookman Old Style" w:cs="Arial"/>
          <w:sz w:val="22"/>
          <w:szCs w:val="22"/>
        </w:rPr>
      </w:pPr>
      <w:r w:rsidRPr="00DB3E74">
        <w:rPr>
          <w:rFonts w:ascii="Bookman Old Style" w:hAnsi="Bookman Old Style" w:cs="Arial"/>
          <w:sz w:val="22"/>
          <w:szCs w:val="22"/>
        </w:rPr>
        <w:t>Για το παραδεκτό της άσκησης ένστασης προσκομίζεται παράβολο υπέρ του Δημο</w:t>
      </w:r>
      <w:r w:rsidRPr="00DB3E74">
        <w:rPr>
          <w:rFonts w:ascii="Bookman Old Style" w:hAnsi="Bookman Old Style" w:cs="Arial"/>
          <w:sz w:val="22"/>
          <w:szCs w:val="22"/>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EF67CD" w:rsidRDefault="00EF67CD" w:rsidP="00946BAF">
      <w:pPr>
        <w:tabs>
          <w:tab w:val="num" w:pos="0"/>
        </w:tabs>
        <w:spacing w:before="120" w:line="240" w:lineRule="exact"/>
        <w:rPr>
          <w:rFonts w:ascii="Bookman Old Style" w:hAnsi="Bookman Old Style" w:cs="Arial"/>
          <w:b/>
          <w:sz w:val="22"/>
          <w:szCs w:val="22"/>
          <w:u w:val="single"/>
        </w:rPr>
      </w:pPr>
      <w:r w:rsidRPr="00DB3E74">
        <w:rPr>
          <w:rFonts w:ascii="Bookman Old Style" w:hAnsi="Bookman Old Style" w:cs="Arial"/>
          <w:b/>
          <w:sz w:val="22"/>
          <w:szCs w:val="22"/>
          <w:u w:val="single"/>
        </w:rPr>
        <w:t xml:space="preserve">Υπομνήματα, αναφορές, που δεν πληρούν τις παραπάνω διαδικαστική προϋπόθεση δεν γίνονται δεκτές και απορρίπτονται. </w:t>
      </w:r>
    </w:p>
    <w:p w:rsidR="00021B4A" w:rsidRDefault="00021B4A" w:rsidP="00946BAF">
      <w:pPr>
        <w:tabs>
          <w:tab w:val="num" w:pos="0"/>
        </w:tabs>
        <w:spacing w:before="120" w:line="240" w:lineRule="exact"/>
        <w:rPr>
          <w:rFonts w:ascii="Bookman Old Style" w:hAnsi="Bookman Old Style" w:cs="Arial"/>
          <w:b/>
          <w:sz w:val="22"/>
          <w:szCs w:val="22"/>
          <w:u w:val="single"/>
        </w:rPr>
      </w:pPr>
    </w:p>
    <w:p w:rsidR="00021B4A" w:rsidRPr="00CE699B" w:rsidRDefault="00021B4A" w:rsidP="00260098">
      <w:pPr>
        <w:spacing w:line="240" w:lineRule="exact"/>
        <w:rPr>
          <w:rFonts w:ascii="Bookman Old Style" w:hAnsi="Bookman Old Style"/>
          <w:b/>
          <w:sz w:val="22"/>
          <w:szCs w:val="22"/>
          <w:u w:val="single"/>
        </w:rPr>
      </w:pPr>
      <w:r w:rsidRPr="00CE699B">
        <w:rPr>
          <w:rFonts w:ascii="Bookman Old Style" w:hAnsi="Bookman Old Style"/>
          <w:b/>
          <w:sz w:val="22"/>
          <w:szCs w:val="22"/>
          <w:u w:val="single"/>
        </w:rPr>
        <w:t>ΑΡΘΡΟ 7</w:t>
      </w:r>
      <w:r w:rsidRPr="00CE699B">
        <w:rPr>
          <w:rFonts w:ascii="Bookman Old Style" w:hAnsi="Bookman Old Style"/>
          <w:b/>
          <w:sz w:val="22"/>
          <w:szCs w:val="22"/>
          <w:u w:val="single"/>
          <w:vertAlign w:val="superscript"/>
        </w:rPr>
        <w:t xml:space="preserve">ο </w:t>
      </w:r>
      <w:r w:rsidRPr="00CE699B">
        <w:rPr>
          <w:rFonts w:ascii="Bookman Old Style" w:hAnsi="Bookman Old Style"/>
          <w:b/>
          <w:sz w:val="22"/>
          <w:szCs w:val="22"/>
          <w:u w:val="single"/>
        </w:rPr>
        <w:t xml:space="preserve">: </w:t>
      </w:r>
      <w:r w:rsidR="00490184" w:rsidRPr="00CE699B">
        <w:rPr>
          <w:rFonts w:ascii="Bookman Old Style" w:hAnsi="Bookman Old Style"/>
          <w:b/>
          <w:sz w:val="22"/>
          <w:szCs w:val="22"/>
          <w:u w:val="single"/>
        </w:rPr>
        <w:t xml:space="preserve">ΕΚΤΕΛΕΣΗ ΕΡΓΑΣΙΩΝ </w:t>
      </w:r>
      <w:r w:rsidR="0071786F" w:rsidRPr="00CE699B">
        <w:rPr>
          <w:rFonts w:ascii="Bookman Old Style" w:hAnsi="Bookman Old Style"/>
          <w:b/>
          <w:sz w:val="22"/>
          <w:szCs w:val="22"/>
          <w:u w:val="single"/>
        </w:rPr>
        <w:t>–</w:t>
      </w:r>
      <w:r w:rsidR="00490184" w:rsidRPr="00CE699B">
        <w:rPr>
          <w:rFonts w:ascii="Bookman Old Style" w:hAnsi="Bookman Old Style"/>
          <w:b/>
          <w:sz w:val="22"/>
          <w:szCs w:val="22"/>
          <w:u w:val="single"/>
        </w:rPr>
        <w:t xml:space="preserve"> </w:t>
      </w:r>
      <w:r w:rsidRPr="00CE699B">
        <w:rPr>
          <w:rFonts w:ascii="Bookman Old Style" w:hAnsi="Bookman Old Style"/>
          <w:b/>
          <w:sz w:val="22"/>
          <w:szCs w:val="22"/>
          <w:u w:val="single"/>
        </w:rPr>
        <w:t>ΠΑΡΑΛΑΒΗ</w:t>
      </w:r>
    </w:p>
    <w:p w:rsidR="0071786F" w:rsidRPr="00CE699B" w:rsidRDefault="0071786F" w:rsidP="00260098">
      <w:pPr>
        <w:spacing w:line="240" w:lineRule="exact"/>
        <w:rPr>
          <w:rFonts w:ascii="Bookman Old Style" w:hAnsi="Bookman Old Style"/>
          <w:b/>
          <w:sz w:val="22"/>
          <w:szCs w:val="22"/>
          <w:u w:val="single"/>
        </w:rPr>
      </w:pPr>
    </w:p>
    <w:p w:rsidR="00A92626" w:rsidRPr="00CE699B" w:rsidRDefault="0071786F" w:rsidP="00260098">
      <w:pPr>
        <w:tabs>
          <w:tab w:val="num" w:pos="0"/>
        </w:tabs>
        <w:spacing w:before="120" w:line="240" w:lineRule="exact"/>
        <w:rPr>
          <w:rFonts w:ascii="Bookman Old Style" w:hAnsi="Bookman Old Style" w:cs="Arial"/>
          <w:sz w:val="22"/>
          <w:szCs w:val="22"/>
        </w:rPr>
      </w:pPr>
      <w:r w:rsidRPr="00CE699B">
        <w:rPr>
          <w:rFonts w:ascii="Bookman Old Style" w:hAnsi="Bookman Old Style" w:cs="Arial"/>
          <w:sz w:val="22"/>
          <w:szCs w:val="22"/>
        </w:rPr>
        <w:t>Η εκτέλεσ</w:t>
      </w:r>
      <w:r w:rsidR="00C908BA" w:rsidRPr="00CE699B">
        <w:rPr>
          <w:rFonts w:ascii="Bookman Old Style" w:hAnsi="Bookman Old Style" w:cs="Arial"/>
          <w:sz w:val="22"/>
          <w:szCs w:val="22"/>
        </w:rPr>
        <w:t>η των εργασιών στο Παράρτημα του Άγιου Παντελεήμονα</w:t>
      </w:r>
      <w:r w:rsidRPr="00CE699B">
        <w:rPr>
          <w:rFonts w:ascii="Bookman Old Style" w:hAnsi="Bookman Old Style" w:cs="Arial"/>
          <w:sz w:val="22"/>
          <w:szCs w:val="22"/>
        </w:rPr>
        <w:t xml:space="preserve"> θα γί</w:t>
      </w:r>
      <w:r w:rsidR="00C908BA" w:rsidRPr="00CE699B">
        <w:rPr>
          <w:rFonts w:ascii="Bookman Old Style" w:hAnsi="Bookman Old Style" w:cs="Arial"/>
          <w:sz w:val="22"/>
          <w:szCs w:val="22"/>
        </w:rPr>
        <w:t>νεται πάντα σε συνεννόηση με τη Διεύθυνση του Παραρτήματος</w:t>
      </w:r>
      <w:r w:rsidRPr="00CE699B">
        <w:rPr>
          <w:rFonts w:ascii="Bookman Old Style" w:hAnsi="Bookman Old Style" w:cs="Arial"/>
          <w:sz w:val="22"/>
          <w:szCs w:val="22"/>
        </w:rPr>
        <w:t xml:space="preserve"> και τις τεχνικέ</w:t>
      </w:r>
      <w:r w:rsidR="00C908BA" w:rsidRPr="00CE699B">
        <w:rPr>
          <w:rFonts w:ascii="Bookman Old Style" w:hAnsi="Bookman Old Style" w:cs="Arial"/>
          <w:sz w:val="22"/>
          <w:szCs w:val="22"/>
        </w:rPr>
        <w:t>ς προδιαγραφές του διαγωνισμού</w:t>
      </w:r>
      <w:r w:rsidRPr="00CE699B">
        <w:rPr>
          <w:rFonts w:ascii="Bookman Old Style" w:hAnsi="Bookman Old Style" w:cs="Arial"/>
          <w:sz w:val="22"/>
          <w:szCs w:val="22"/>
        </w:rPr>
        <w:t xml:space="preserve">. Σε περίπτωση μη εκτέλεσης των εργασιών, η Υπηρεσία έχει το δικαίωμα να κηρύξει έκπτωτο τον ανάδοχο προμηθευτή με όλες τις νόμιμες συνέπειες που ορίζει η νομοθεσία. </w:t>
      </w:r>
      <w:r w:rsidR="00A92626" w:rsidRPr="00CE699B">
        <w:rPr>
          <w:rFonts w:ascii="Bookman Old Style" w:hAnsi="Bookman Old Style" w:cs="Arial"/>
          <w:sz w:val="22"/>
          <w:szCs w:val="22"/>
        </w:rPr>
        <w:t>Η παράδοση των εργασιών θα γίνει από επιτροπή που έχει οριστεί από το Κέντρο</w:t>
      </w:r>
      <w:r w:rsidR="002904B4" w:rsidRPr="00CE699B">
        <w:rPr>
          <w:rFonts w:ascii="Bookman Old Style" w:hAnsi="Bookman Old Style" w:cs="Arial"/>
          <w:sz w:val="22"/>
          <w:szCs w:val="22"/>
        </w:rPr>
        <w:t xml:space="preserve"> καθώς και από τον σύμβουλο μηχανικό υπεύθυνο για την μελέτη </w:t>
      </w:r>
      <w:r w:rsidR="002904B4" w:rsidRPr="00CE699B">
        <w:rPr>
          <w:rFonts w:ascii="Bookman Old Style" w:hAnsi="Bookman Old Style" w:cs="Arial"/>
          <w:sz w:val="22"/>
          <w:szCs w:val="22"/>
          <w:lang w:val="en-US"/>
        </w:rPr>
        <w:t>HACCP</w:t>
      </w:r>
      <w:r w:rsidR="002904B4" w:rsidRPr="00CE699B">
        <w:rPr>
          <w:rFonts w:ascii="Bookman Old Style" w:hAnsi="Bookman Old Style" w:cs="Arial"/>
          <w:sz w:val="22"/>
          <w:szCs w:val="22"/>
        </w:rPr>
        <w:t xml:space="preserve"> </w:t>
      </w:r>
      <w:r w:rsidR="00A92626" w:rsidRPr="00CE699B">
        <w:rPr>
          <w:rFonts w:ascii="Bookman Old Style" w:hAnsi="Bookman Old Style" w:cs="Arial"/>
          <w:sz w:val="22"/>
          <w:szCs w:val="22"/>
        </w:rPr>
        <w:t>.</w:t>
      </w:r>
    </w:p>
    <w:p w:rsidR="00A92626" w:rsidRPr="00CE699B" w:rsidRDefault="00A92626" w:rsidP="00260098">
      <w:pPr>
        <w:tabs>
          <w:tab w:val="num" w:pos="0"/>
        </w:tabs>
        <w:spacing w:before="120" w:line="240" w:lineRule="exact"/>
        <w:rPr>
          <w:rFonts w:ascii="Bookman Old Style" w:hAnsi="Bookman Old Style" w:cs="Arial"/>
          <w:sz w:val="22"/>
          <w:szCs w:val="22"/>
        </w:rPr>
      </w:pPr>
      <w:r w:rsidRPr="00CE699B">
        <w:rPr>
          <w:rFonts w:ascii="Bookman Old Style" w:hAnsi="Bookman Old Style" w:cs="Arial"/>
          <w:sz w:val="22"/>
          <w:szCs w:val="22"/>
        </w:rPr>
        <w:t>Οι εργασίες θα πραγματοποιηθ</w:t>
      </w:r>
      <w:r w:rsidR="00027DB5" w:rsidRPr="00CE699B">
        <w:rPr>
          <w:rFonts w:ascii="Bookman Old Style" w:hAnsi="Bookman Old Style" w:cs="Arial"/>
          <w:sz w:val="22"/>
          <w:szCs w:val="22"/>
        </w:rPr>
        <w:t xml:space="preserve">ούν με διαρκή επίβλεψη </w:t>
      </w:r>
      <w:r w:rsidR="005D2E53" w:rsidRPr="00CE699B">
        <w:rPr>
          <w:rFonts w:ascii="Bookman Old Style" w:hAnsi="Bookman Old Style" w:cs="Arial"/>
          <w:sz w:val="22"/>
          <w:szCs w:val="22"/>
        </w:rPr>
        <w:t xml:space="preserve">πολιτικού </w:t>
      </w:r>
      <w:r w:rsidR="00027DB5" w:rsidRPr="00CE699B">
        <w:rPr>
          <w:rFonts w:ascii="Bookman Old Style" w:hAnsi="Bookman Old Style" w:cs="Arial"/>
          <w:sz w:val="22"/>
          <w:szCs w:val="22"/>
        </w:rPr>
        <w:t xml:space="preserve">μηχανικού  με ευθύνη του Αναδόχου </w:t>
      </w:r>
      <w:r w:rsidRPr="00CE699B">
        <w:rPr>
          <w:rFonts w:ascii="Bookman Old Style" w:hAnsi="Bookman Old Style" w:cs="Arial"/>
          <w:sz w:val="22"/>
          <w:szCs w:val="22"/>
        </w:rPr>
        <w:t>και με το τέλος των εργασιών θα προσκομιστεί από τον μηχανικό βεβαίωση αποκατάστασης της στατικότητας των χώρων επέμβασης.</w:t>
      </w:r>
    </w:p>
    <w:p w:rsidR="0071786F" w:rsidRPr="00E53854" w:rsidRDefault="0071786F" w:rsidP="003C06E9">
      <w:pPr>
        <w:spacing w:line="240" w:lineRule="exact"/>
        <w:rPr>
          <w:rFonts w:ascii="Century Gothic" w:hAnsi="Century Gothic" w:cs="Arial"/>
          <w:sz w:val="20"/>
        </w:rPr>
      </w:pPr>
    </w:p>
    <w:p w:rsidR="00323211" w:rsidRDefault="00323211" w:rsidP="00323211">
      <w:pPr>
        <w:spacing w:line="240" w:lineRule="exact"/>
        <w:rPr>
          <w:rFonts w:ascii="Bookman Old Style" w:hAnsi="Bookman Old Style"/>
          <w:b/>
          <w:sz w:val="22"/>
          <w:szCs w:val="22"/>
          <w:u w:val="single"/>
        </w:rPr>
      </w:pPr>
      <w:r w:rsidRPr="00751B47">
        <w:rPr>
          <w:rFonts w:ascii="Bookman Old Style" w:hAnsi="Bookman Old Style"/>
          <w:b/>
          <w:sz w:val="22"/>
          <w:szCs w:val="22"/>
          <w:u w:val="single"/>
        </w:rPr>
        <w:t xml:space="preserve">ΑΡΘΡΟ </w:t>
      </w:r>
      <w:r>
        <w:rPr>
          <w:rFonts w:ascii="Bookman Old Style" w:hAnsi="Bookman Old Style"/>
          <w:b/>
          <w:sz w:val="22"/>
          <w:szCs w:val="22"/>
          <w:u w:val="single"/>
        </w:rPr>
        <w:t>8</w:t>
      </w:r>
      <w:r w:rsidRPr="00751B47">
        <w:rPr>
          <w:rFonts w:ascii="Bookman Old Style" w:hAnsi="Bookman Old Style"/>
          <w:b/>
          <w:sz w:val="22"/>
          <w:szCs w:val="22"/>
          <w:u w:val="single"/>
          <w:vertAlign w:val="superscript"/>
        </w:rPr>
        <w:t>ο</w:t>
      </w:r>
      <w:r w:rsidRPr="00751B47">
        <w:rPr>
          <w:rFonts w:ascii="Bookman Old Style" w:hAnsi="Bookman Old Style"/>
          <w:b/>
          <w:sz w:val="22"/>
          <w:szCs w:val="22"/>
          <w:u w:val="single"/>
        </w:rPr>
        <w:t xml:space="preserve"> : </w:t>
      </w:r>
      <w:r>
        <w:rPr>
          <w:rFonts w:ascii="Bookman Old Style" w:hAnsi="Bookman Old Style"/>
          <w:b/>
          <w:sz w:val="22"/>
          <w:szCs w:val="22"/>
          <w:u w:val="single"/>
        </w:rPr>
        <w:t>ΧΡΟΝΟΣ ΙΣΧΥΣ ΤΗΣ ΣΥΜΒΑΣΗΣ</w:t>
      </w:r>
    </w:p>
    <w:p w:rsidR="00323211" w:rsidRDefault="00323211" w:rsidP="00323211">
      <w:pPr>
        <w:spacing w:line="240" w:lineRule="exact"/>
        <w:rPr>
          <w:rFonts w:ascii="Bookman Old Style" w:hAnsi="Bookman Old Style"/>
          <w:b/>
          <w:sz w:val="22"/>
          <w:szCs w:val="22"/>
          <w:u w:val="single"/>
        </w:rPr>
      </w:pPr>
    </w:p>
    <w:p w:rsidR="00092CE1" w:rsidRPr="00323211" w:rsidRDefault="00323211" w:rsidP="00323211">
      <w:pPr>
        <w:spacing w:before="120" w:line="240" w:lineRule="exact"/>
        <w:rPr>
          <w:rFonts w:ascii="Bookman Old Style" w:hAnsi="Bookman Old Style" w:cs="Arial"/>
          <w:sz w:val="22"/>
          <w:szCs w:val="22"/>
        </w:rPr>
      </w:pPr>
      <w:r w:rsidRPr="00323211">
        <w:rPr>
          <w:rFonts w:ascii="Bookman Old Style" w:hAnsi="Bookman Old Style" w:cs="Arial"/>
          <w:sz w:val="22"/>
          <w:szCs w:val="22"/>
        </w:rPr>
        <w:t xml:space="preserve">Η σύμβαση θα ισχύει για τέσσερις  (4) μήνες </w:t>
      </w:r>
      <w:r w:rsidR="004F16EB">
        <w:rPr>
          <w:rFonts w:ascii="Bookman Old Style" w:hAnsi="Bookman Old Style" w:cs="Arial"/>
          <w:sz w:val="22"/>
          <w:szCs w:val="22"/>
        </w:rPr>
        <w:t>για την ολοκλήρωση των εργασιών</w:t>
      </w:r>
      <w:r w:rsidRPr="00323211">
        <w:rPr>
          <w:rFonts w:ascii="Bookman Old Style" w:hAnsi="Bookman Old Style" w:cs="Arial"/>
          <w:sz w:val="22"/>
          <w:szCs w:val="22"/>
        </w:rPr>
        <w:t>.</w:t>
      </w:r>
    </w:p>
    <w:p w:rsidR="00323211" w:rsidRPr="00323211" w:rsidRDefault="00323211" w:rsidP="00323211">
      <w:pPr>
        <w:spacing w:line="240" w:lineRule="exact"/>
        <w:rPr>
          <w:rFonts w:ascii="Bookman Old Style" w:hAnsi="Bookman Old Style"/>
          <w:b/>
          <w:sz w:val="22"/>
          <w:szCs w:val="22"/>
          <w:u w:val="single"/>
        </w:rPr>
      </w:pPr>
      <w:r w:rsidRPr="00323211">
        <w:rPr>
          <w:rFonts w:ascii="Bookman Old Style" w:hAnsi="Bookman Old Style" w:cs="Arial"/>
          <w:sz w:val="22"/>
          <w:szCs w:val="22"/>
        </w:rPr>
        <w:t>Σε περίπτωση που ως άνω χρόνος δεν επαρκεί ,ο ανάδοχος θα πρέπει να καταθέσει γραπτό αίτημα προς την υπηρεσία σε διάστημα τουλάχιστον (20) ημερών από την ημέρα λήξης της σύμβασης που να ζητά τους λόγους και το χρόνο της παράτασης.</w:t>
      </w:r>
      <w:r w:rsidR="008B093F">
        <w:rPr>
          <w:rFonts w:ascii="Bookman Old Style" w:hAnsi="Bookman Old Style" w:cs="Arial"/>
          <w:sz w:val="22"/>
          <w:szCs w:val="22"/>
        </w:rPr>
        <w:t xml:space="preserve"> </w:t>
      </w:r>
      <w:r w:rsidRPr="00323211">
        <w:rPr>
          <w:rFonts w:ascii="Bookman Old Style" w:hAnsi="Bookman Old Style" w:cs="Arial"/>
          <w:sz w:val="22"/>
          <w:szCs w:val="22"/>
        </w:rPr>
        <w:t>Το αίτημα στη συνέχεια θα μεταβιβαστεί στη Διοίκηση και η απόφασή θα κοινοποιηθεί στον ανάδοχο</w:t>
      </w:r>
      <w:r w:rsidR="00C0367D">
        <w:rPr>
          <w:rFonts w:ascii="Bookman Old Style" w:hAnsi="Bookman Old Style" w:cs="Arial"/>
          <w:sz w:val="22"/>
          <w:szCs w:val="22"/>
        </w:rPr>
        <w:t>.</w:t>
      </w:r>
    </w:p>
    <w:p w:rsidR="003C06E9" w:rsidRDefault="003C06E9" w:rsidP="003C06E9">
      <w:pPr>
        <w:spacing w:line="240" w:lineRule="exact"/>
        <w:rPr>
          <w:rFonts w:ascii="Bookman Old Style" w:hAnsi="Bookman Old Style"/>
          <w:b/>
          <w:sz w:val="22"/>
          <w:szCs w:val="22"/>
          <w:u w:val="single"/>
        </w:rPr>
      </w:pPr>
    </w:p>
    <w:p w:rsidR="0071786F" w:rsidRPr="00751B47" w:rsidRDefault="00323211" w:rsidP="00751B47">
      <w:pPr>
        <w:spacing w:line="240" w:lineRule="exact"/>
        <w:rPr>
          <w:rFonts w:ascii="Bookman Old Style" w:hAnsi="Bookman Old Style"/>
          <w:b/>
          <w:sz w:val="22"/>
          <w:szCs w:val="22"/>
          <w:u w:val="single"/>
        </w:rPr>
      </w:pPr>
      <w:r>
        <w:rPr>
          <w:rFonts w:ascii="Bookman Old Style" w:hAnsi="Bookman Old Style"/>
          <w:b/>
          <w:sz w:val="22"/>
          <w:szCs w:val="22"/>
          <w:u w:val="single"/>
        </w:rPr>
        <w:t>ΑΡΘΡΟ 9</w:t>
      </w:r>
      <w:r w:rsidR="003C06E9" w:rsidRPr="00751B47">
        <w:rPr>
          <w:rFonts w:ascii="Bookman Old Style" w:hAnsi="Bookman Old Style"/>
          <w:b/>
          <w:sz w:val="22"/>
          <w:szCs w:val="22"/>
          <w:u w:val="single"/>
          <w:vertAlign w:val="superscript"/>
        </w:rPr>
        <w:t>ο</w:t>
      </w:r>
      <w:r w:rsidR="003C06E9" w:rsidRPr="00751B47">
        <w:rPr>
          <w:rFonts w:ascii="Bookman Old Style" w:hAnsi="Bookman Old Style"/>
          <w:b/>
          <w:sz w:val="22"/>
          <w:szCs w:val="22"/>
          <w:u w:val="single"/>
        </w:rPr>
        <w:t xml:space="preserve"> : ΠΛΗΡΩΜΗ</w:t>
      </w:r>
    </w:p>
    <w:p w:rsidR="00C13F78" w:rsidRDefault="00C13F78" w:rsidP="00751B47">
      <w:pPr>
        <w:spacing w:after="120" w:line="240" w:lineRule="exact"/>
        <w:outlineLvl w:val="0"/>
        <w:rPr>
          <w:rFonts w:ascii="Bookman Old Style" w:hAnsi="Bookman Old Style" w:cs="Arial"/>
          <w:sz w:val="22"/>
          <w:szCs w:val="22"/>
        </w:rPr>
      </w:pPr>
    </w:p>
    <w:p w:rsidR="00751B47" w:rsidRPr="00751B47" w:rsidRDefault="00751B47" w:rsidP="00751B47">
      <w:pPr>
        <w:spacing w:after="120" w:line="240" w:lineRule="exact"/>
        <w:outlineLvl w:val="0"/>
        <w:rPr>
          <w:rFonts w:ascii="Bookman Old Style" w:hAnsi="Bookman Old Style" w:cs="Arial"/>
          <w:sz w:val="22"/>
          <w:szCs w:val="22"/>
        </w:rPr>
      </w:pPr>
      <w:r w:rsidRPr="00751B47">
        <w:rPr>
          <w:rFonts w:ascii="Bookman Old Style" w:hAnsi="Bookman Old Style" w:cs="Arial"/>
          <w:sz w:val="22"/>
          <w:szCs w:val="22"/>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751B47" w:rsidRPr="00751B47" w:rsidRDefault="00751B47" w:rsidP="00751B47">
      <w:pPr>
        <w:tabs>
          <w:tab w:val="num" w:pos="0"/>
        </w:tabs>
        <w:spacing w:before="120" w:line="240" w:lineRule="exact"/>
        <w:rPr>
          <w:rFonts w:ascii="Bookman Old Style" w:hAnsi="Bookman Old Style" w:cs="Arial"/>
          <w:sz w:val="22"/>
          <w:szCs w:val="22"/>
        </w:rPr>
      </w:pPr>
      <w:r w:rsidRPr="00751B47">
        <w:rPr>
          <w:rFonts w:ascii="Bookman Old Style" w:hAnsi="Bookman Old Style" w:cs="Arial"/>
          <w:sz w:val="22"/>
          <w:szCs w:val="22"/>
        </w:rPr>
        <w:t>Χρόνος εξόφλησης: εντός εξήντα  (60) ημερών, υπολογιζόμενων από την επομένη της υποβολής του τιμολογίου πώλησης από τον προμηθευτή.</w:t>
      </w:r>
    </w:p>
    <w:p w:rsidR="00751B47" w:rsidRPr="00751B47" w:rsidRDefault="00751B47" w:rsidP="00751B47">
      <w:pPr>
        <w:tabs>
          <w:tab w:val="num" w:pos="0"/>
        </w:tabs>
        <w:spacing w:before="120" w:line="240" w:lineRule="exact"/>
        <w:rPr>
          <w:rFonts w:ascii="Bookman Old Style" w:hAnsi="Bookman Old Style" w:cs="Arial"/>
          <w:sz w:val="22"/>
          <w:szCs w:val="22"/>
        </w:rPr>
      </w:pPr>
      <w:r w:rsidRPr="00751B47">
        <w:rPr>
          <w:rFonts w:ascii="Bookman Old Style" w:hAnsi="Bookman Old Style" w:cs="Arial"/>
          <w:sz w:val="22"/>
          <w:szCs w:val="22"/>
        </w:rPr>
        <w:t xml:space="preserve">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w:t>
      </w:r>
      <w:r w:rsidRPr="00751B47">
        <w:rPr>
          <w:rFonts w:ascii="Bookman Old Style" w:hAnsi="Bookman Old Style" w:cs="Arial"/>
          <w:sz w:val="22"/>
          <w:szCs w:val="22"/>
        </w:rPr>
        <w:lastRenderedPageBreak/>
        <w:t>εξόφληση τίτλων πληρωμής ή την είσπραξη απαιτήσεων από το Δημόσιο και τα Ν.Π.Δ.Δ. (αποδεικτικά φορολογικής και ασφαλιστικής ενημερότητας κ.λ.π</w:t>
      </w:r>
      <w:r w:rsidRPr="00CE699B">
        <w:rPr>
          <w:rFonts w:ascii="Bookman Old Style" w:hAnsi="Bookman Old Style" w:cs="Arial"/>
          <w:sz w:val="22"/>
          <w:szCs w:val="22"/>
        </w:rPr>
        <w:t>.), καθώς και την βεβαίωση του πολιτικού μηχανικού για την αποκατάσταση της στατικότητας του χώρου των εργασιών</w:t>
      </w:r>
      <w:r w:rsidRPr="00751B47">
        <w:rPr>
          <w:rFonts w:ascii="Bookman Old Style" w:hAnsi="Bookman Old Style" w:cs="Arial"/>
          <w:sz w:val="22"/>
          <w:szCs w:val="22"/>
        </w:rPr>
        <w:t xml:space="preserve">. </w:t>
      </w:r>
    </w:p>
    <w:p w:rsidR="00751B47" w:rsidRPr="00751B47" w:rsidRDefault="00751B47" w:rsidP="00751B47">
      <w:pPr>
        <w:tabs>
          <w:tab w:val="num" w:pos="0"/>
        </w:tabs>
        <w:spacing w:before="120" w:line="240" w:lineRule="exact"/>
        <w:rPr>
          <w:rFonts w:ascii="Bookman Old Style" w:hAnsi="Bookman Old Style" w:cs="Arial"/>
          <w:sz w:val="22"/>
          <w:szCs w:val="22"/>
        </w:rPr>
      </w:pPr>
      <w:r w:rsidRPr="00751B47">
        <w:rPr>
          <w:rFonts w:ascii="Bookman Old Style" w:hAnsi="Bookman Old Style" w:cs="Arial"/>
          <w:sz w:val="22"/>
          <w:szCs w:val="22"/>
        </w:rPr>
        <w:t xml:space="preserve">Η υποβολή του τιμολογίου δεν μπορεί να γίνει πριν από την εκπλήρωση των συμβατικών υποχρεώσεων. </w:t>
      </w:r>
    </w:p>
    <w:p w:rsidR="00751B47" w:rsidRPr="00751B47" w:rsidRDefault="00751B47" w:rsidP="00751B47">
      <w:pPr>
        <w:tabs>
          <w:tab w:val="num" w:pos="0"/>
        </w:tabs>
        <w:spacing w:before="120" w:line="240" w:lineRule="exact"/>
        <w:rPr>
          <w:rFonts w:ascii="Bookman Old Style" w:hAnsi="Bookman Old Style" w:cs="Arial"/>
          <w:sz w:val="22"/>
          <w:szCs w:val="22"/>
        </w:rPr>
      </w:pPr>
      <w:r w:rsidRPr="00751B47">
        <w:rPr>
          <w:rFonts w:ascii="Bookman Old Style" w:hAnsi="Bookman Old Style" w:cs="Arial"/>
          <w:sz w:val="22"/>
          <w:szCs w:val="22"/>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751B47" w:rsidRPr="00751B47" w:rsidRDefault="00751B47" w:rsidP="00751B47">
      <w:pPr>
        <w:tabs>
          <w:tab w:val="num" w:pos="0"/>
        </w:tabs>
        <w:spacing w:before="120" w:line="240" w:lineRule="exact"/>
        <w:rPr>
          <w:rFonts w:ascii="Bookman Old Style" w:hAnsi="Bookman Old Style" w:cs="Arial"/>
          <w:sz w:val="22"/>
          <w:szCs w:val="22"/>
        </w:rPr>
      </w:pPr>
      <w:r w:rsidRPr="00751B47">
        <w:rPr>
          <w:rFonts w:ascii="Bookman Old Style" w:hAnsi="Bookman Old Style" w:cs="Arial"/>
          <w:sz w:val="22"/>
          <w:szCs w:val="22"/>
        </w:rPr>
        <w:t>Η προθεσμία πληρωμής αναστέλλεται α) κατά το χρονικό διάστημα που μεσολαβεί από την αποστολή του σχε</w:t>
      </w:r>
      <w:r w:rsidRPr="00751B47">
        <w:rPr>
          <w:rFonts w:ascii="Bookman Old Style" w:hAnsi="Bookman Old Style" w:cs="Arial"/>
          <w:sz w:val="22"/>
          <w:szCs w:val="22"/>
        </w:rPr>
        <w:softHyphen/>
        <w:t>τικού χρηματικού εντάλματος πληρωμής στον αρμόδιο Επί</w:t>
      </w:r>
      <w:r w:rsidRPr="00751B47">
        <w:rPr>
          <w:rFonts w:ascii="Bookman Old Style" w:hAnsi="Bookman Old Style" w:cs="Arial"/>
          <w:sz w:val="22"/>
          <w:szCs w:val="22"/>
        </w:rPr>
        <w:softHyphen/>
        <w:t>τροπο του Ελεγ</w:t>
      </w:r>
      <w:r w:rsidRPr="00751B47">
        <w:rPr>
          <w:rFonts w:ascii="Bookman Old Style" w:hAnsi="Bookman Old Style" w:cs="Arial"/>
          <w:sz w:val="22"/>
          <w:szCs w:val="22"/>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sidRPr="00751B47">
        <w:rPr>
          <w:rFonts w:ascii="Bookman Old Style" w:hAnsi="Bookman Old Style" w:cs="Arial"/>
          <w:sz w:val="22"/>
          <w:szCs w:val="22"/>
        </w:rPr>
        <w:softHyphen/>
        <w:t>τιό</w:t>
      </w:r>
      <w:r w:rsidRPr="00751B47">
        <w:rPr>
          <w:rFonts w:ascii="Bookman Old Style" w:hAnsi="Bookman Old Style" w:cs="Arial"/>
          <w:sz w:val="22"/>
          <w:szCs w:val="22"/>
        </w:rPr>
        <w:softHyphen/>
        <w:t>τητα του παρόχου (μη έγκαιρη υποβολή των αναγκαίων δικαιολογητικών κ.λ.π.).</w:t>
      </w:r>
    </w:p>
    <w:p w:rsidR="00751B47" w:rsidRPr="00DD326B" w:rsidRDefault="00751B47" w:rsidP="00751B47">
      <w:pPr>
        <w:tabs>
          <w:tab w:val="num" w:pos="0"/>
        </w:tabs>
        <w:spacing w:before="120" w:line="240" w:lineRule="exact"/>
        <w:rPr>
          <w:rFonts w:ascii="Bookman Old Style" w:hAnsi="Bookman Old Style" w:cs="Arial"/>
          <w:sz w:val="22"/>
          <w:szCs w:val="22"/>
          <w:u w:val="single"/>
        </w:rPr>
      </w:pPr>
      <w:r w:rsidRPr="00751B47">
        <w:rPr>
          <w:rFonts w:ascii="Bookman Old Style" w:hAnsi="Bookman Old Style" w:cs="Arial"/>
          <w:sz w:val="22"/>
          <w:szCs w:val="22"/>
          <w:u w:val="single"/>
        </w:rPr>
        <w:t xml:space="preserve">Ο </w:t>
      </w:r>
      <w:r w:rsidRPr="00DD326B">
        <w:rPr>
          <w:rFonts w:ascii="Bookman Old Style" w:hAnsi="Bookman Old Style" w:cs="Arial"/>
          <w:sz w:val="22"/>
          <w:szCs w:val="22"/>
          <w:u w:val="single"/>
        </w:rPr>
        <w:t xml:space="preserve">Προμηθευτής βαρύνεται με τις νόμιμες κρατήσεις: </w:t>
      </w:r>
    </w:p>
    <w:p w:rsidR="00751B47" w:rsidRPr="00751B47" w:rsidRDefault="00751B47" w:rsidP="00751B47">
      <w:pPr>
        <w:numPr>
          <w:ilvl w:val="0"/>
          <w:numId w:val="28"/>
        </w:numPr>
        <w:tabs>
          <w:tab w:val="left" w:pos="426"/>
        </w:tabs>
        <w:spacing w:before="40" w:line="240" w:lineRule="exact"/>
        <w:ind w:left="426" w:hanging="426"/>
        <w:rPr>
          <w:rFonts w:ascii="Bookman Old Style" w:hAnsi="Bookman Old Style" w:cs="Arial"/>
          <w:sz w:val="22"/>
          <w:szCs w:val="22"/>
        </w:rPr>
      </w:pPr>
      <w:r w:rsidRPr="00751B47">
        <w:rPr>
          <w:rFonts w:ascii="Bookman Old Style" w:hAnsi="Bookman Old Style" w:cs="Arial"/>
          <w:sz w:val="22"/>
          <w:szCs w:val="22"/>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r w:rsidR="00563F3E">
        <w:rPr>
          <w:rFonts w:ascii="Bookman Old Style" w:hAnsi="Bookman Old Style" w:cs="Arial"/>
          <w:sz w:val="22"/>
          <w:szCs w:val="22"/>
        </w:rPr>
        <w:t>)</w:t>
      </w:r>
      <w:r w:rsidRPr="00751B47">
        <w:rPr>
          <w:rFonts w:ascii="Bookman Old Style" w:hAnsi="Bookman Old Style" w:cs="Arial"/>
          <w:sz w:val="22"/>
          <w:szCs w:val="22"/>
        </w:rPr>
        <w:t>.</w:t>
      </w:r>
    </w:p>
    <w:p w:rsidR="00751B47" w:rsidRPr="00751B47" w:rsidRDefault="00751B47" w:rsidP="00751B47">
      <w:pPr>
        <w:numPr>
          <w:ilvl w:val="0"/>
          <w:numId w:val="28"/>
        </w:numPr>
        <w:tabs>
          <w:tab w:val="left" w:pos="426"/>
        </w:tabs>
        <w:spacing w:before="40" w:line="240" w:lineRule="exact"/>
        <w:rPr>
          <w:rFonts w:ascii="Bookman Old Style" w:hAnsi="Bookman Old Style" w:cs="Arial"/>
          <w:sz w:val="22"/>
          <w:szCs w:val="22"/>
        </w:rPr>
      </w:pPr>
      <w:r w:rsidRPr="00751B47">
        <w:rPr>
          <w:rFonts w:ascii="Bookman Old Style" w:hAnsi="Bookman Old Style" w:cs="Arial"/>
          <w:sz w:val="22"/>
          <w:szCs w:val="22"/>
        </w:rPr>
        <w:t>Κατά την πληρωμή του τιμήματος παρακρατείται ο προβλεπόμενος φόρος εισοδήματος 8%.</w:t>
      </w:r>
    </w:p>
    <w:p w:rsidR="00751B47" w:rsidRDefault="00751B47" w:rsidP="00751B47">
      <w:pPr>
        <w:tabs>
          <w:tab w:val="num" w:pos="0"/>
        </w:tabs>
        <w:spacing w:before="120" w:line="240" w:lineRule="exact"/>
        <w:rPr>
          <w:rFonts w:ascii="Bookman Old Style" w:hAnsi="Bookman Old Style" w:cs="Arial"/>
          <w:sz w:val="22"/>
          <w:szCs w:val="22"/>
        </w:rPr>
      </w:pPr>
      <w:r w:rsidRPr="00751B47">
        <w:rPr>
          <w:rFonts w:ascii="Bookman Old Style" w:hAnsi="Bookman Old Style" w:cs="Arial"/>
          <w:sz w:val="22"/>
          <w:szCs w:val="22"/>
        </w:rPr>
        <w:t>Ο Φόρος Προστιθέμενης Αξίας (Φ.Π.Α.) επί της αξίας των τιμολογίων βαρύνει την Αναθέτουσα Αρχή.</w:t>
      </w:r>
    </w:p>
    <w:p w:rsidR="00752A96" w:rsidRDefault="00752A96" w:rsidP="00751B47">
      <w:pPr>
        <w:tabs>
          <w:tab w:val="num" w:pos="0"/>
        </w:tabs>
        <w:spacing w:before="120" w:line="240" w:lineRule="exact"/>
        <w:rPr>
          <w:rFonts w:ascii="Bookman Old Style" w:hAnsi="Bookman Old Style" w:cs="Arial"/>
          <w:sz w:val="22"/>
          <w:szCs w:val="22"/>
        </w:rPr>
      </w:pPr>
    </w:p>
    <w:p w:rsidR="00163702" w:rsidRDefault="00163702" w:rsidP="00751B47">
      <w:pPr>
        <w:tabs>
          <w:tab w:val="num" w:pos="0"/>
        </w:tabs>
        <w:spacing w:before="120" w:line="240" w:lineRule="exact"/>
        <w:rPr>
          <w:rFonts w:ascii="Bookman Old Style" w:hAnsi="Bookman Old Style" w:cs="Arial"/>
          <w:sz w:val="22"/>
          <w:szCs w:val="22"/>
        </w:rPr>
      </w:pPr>
    </w:p>
    <w:p w:rsidR="00163702" w:rsidRDefault="00163702" w:rsidP="00163702">
      <w:pPr>
        <w:spacing w:line="240" w:lineRule="exact"/>
        <w:rPr>
          <w:rFonts w:ascii="Bookman Old Style" w:hAnsi="Bookman Old Style"/>
          <w:b/>
          <w:sz w:val="22"/>
          <w:szCs w:val="22"/>
          <w:u w:val="single"/>
        </w:rPr>
      </w:pPr>
      <w:r w:rsidRPr="00751B47">
        <w:rPr>
          <w:rFonts w:ascii="Bookman Old Style" w:hAnsi="Bookman Old Style"/>
          <w:b/>
          <w:sz w:val="22"/>
          <w:szCs w:val="22"/>
          <w:u w:val="single"/>
        </w:rPr>
        <w:t xml:space="preserve">ΑΡΘΡΟ </w:t>
      </w:r>
      <w:r w:rsidR="00752A96">
        <w:rPr>
          <w:rFonts w:ascii="Bookman Old Style" w:hAnsi="Bookman Old Style"/>
          <w:b/>
          <w:sz w:val="22"/>
          <w:szCs w:val="22"/>
          <w:u w:val="single"/>
        </w:rPr>
        <w:t>10</w:t>
      </w:r>
      <w:r w:rsidRPr="00751B47">
        <w:rPr>
          <w:rFonts w:ascii="Bookman Old Style" w:hAnsi="Bookman Old Style"/>
          <w:b/>
          <w:sz w:val="22"/>
          <w:szCs w:val="22"/>
          <w:u w:val="single"/>
          <w:vertAlign w:val="superscript"/>
        </w:rPr>
        <w:t>ο</w:t>
      </w:r>
      <w:r w:rsidRPr="00751B47">
        <w:rPr>
          <w:rFonts w:ascii="Bookman Old Style" w:hAnsi="Bookman Old Style"/>
          <w:b/>
          <w:sz w:val="22"/>
          <w:szCs w:val="22"/>
          <w:u w:val="single"/>
        </w:rPr>
        <w:t xml:space="preserve"> : </w:t>
      </w:r>
      <w:r>
        <w:rPr>
          <w:rFonts w:ascii="Bookman Old Style" w:hAnsi="Bookman Old Style"/>
          <w:b/>
          <w:sz w:val="22"/>
          <w:szCs w:val="22"/>
          <w:u w:val="single"/>
        </w:rPr>
        <w:t>ΚΑΝΟΝΕΣ ΔΗΜΟΣΙΟΤΗΤΑΣ</w:t>
      </w:r>
    </w:p>
    <w:p w:rsidR="00163702" w:rsidRDefault="00163702" w:rsidP="00163702">
      <w:pPr>
        <w:spacing w:line="240" w:lineRule="exact"/>
        <w:rPr>
          <w:rFonts w:ascii="Bookman Old Style" w:hAnsi="Bookman Old Style"/>
          <w:b/>
          <w:sz w:val="22"/>
          <w:szCs w:val="22"/>
          <w:u w:val="single"/>
        </w:rPr>
      </w:pPr>
    </w:p>
    <w:p w:rsidR="00163702" w:rsidRPr="00163702" w:rsidRDefault="00163702" w:rsidP="000C466F">
      <w:pPr>
        <w:pStyle w:val="a4"/>
        <w:spacing w:before="120" w:line="280" w:lineRule="exact"/>
        <w:rPr>
          <w:rFonts w:ascii="Bookman Old Style" w:hAnsi="Bookman Old Style" w:cs="Arial"/>
          <w:sz w:val="22"/>
          <w:szCs w:val="22"/>
        </w:rPr>
      </w:pPr>
      <w:r w:rsidRPr="00163702">
        <w:rPr>
          <w:rFonts w:ascii="Bookman Old Style" w:hAnsi="Bookman Old Style" w:cs="Arial"/>
          <w:b/>
          <w:sz w:val="22"/>
          <w:szCs w:val="22"/>
        </w:rPr>
        <w:t xml:space="preserve">Τα τεύχη της διακήρυξης και οι τεχνικές προδιαγραφές θα διατίθενται αποκλειστικά από την ιστοσελίδα του Κέντρου, </w:t>
      </w:r>
    </w:p>
    <w:p w:rsidR="00163702" w:rsidRPr="00163702" w:rsidRDefault="00163702" w:rsidP="000C466F">
      <w:pPr>
        <w:pStyle w:val="a8"/>
        <w:spacing w:before="120" w:line="280" w:lineRule="exact"/>
        <w:jc w:val="both"/>
        <w:rPr>
          <w:rFonts w:ascii="Bookman Old Style" w:hAnsi="Bookman Old Style" w:cs="Arial"/>
          <w:iCs/>
          <w:sz w:val="22"/>
          <w:szCs w:val="22"/>
        </w:rPr>
      </w:pPr>
      <w:r w:rsidRPr="00163702">
        <w:rPr>
          <w:rFonts w:ascii="Bookman Old Style" w:hAnsi="Bookman Old Style" w:cs="Arial"/>
          <w:iCs/>
          <w:sz w:val="22"/>
          <w:szCs w:val="22"/>
        </w:rPr>
        <w:t>Για ότι δεν αναφέρεται στην παρούσα διακήρυξη, ισχύουν οι περί προμηθειών του Δημοσίου νόμοι και διατάξεις (Ν.4412/2016).</w:t>
      </w:r>
    </w:p>
    <w:p w:rsidR="00163702" w:rsidRPr="00751B47" w:rsidRDefault="00163702" w:rsidP="00163702">
      <w:pPr>
        <w:spacing w:line="240" w:lineRule="exact"/>
        <w:rPr>
          <w:rFonts w:ascii="Bookman Old Style" w:hAnsi="Bookman Old Style"/>
          <w:b/>
          <w:sz w:val="22"/>
          <w:szCs w:val="22"/>
          <w:u w:val="single"/>
        </w:rPr>
      </w:pPr>
    </w:p>
    <w:p w:rsidR="00163702" w:rsidRPr="00751B47" w:rsidRDefault="00163702" w:rsidP="00751B47">
      <w:pPr>
        <w:tabs>
          <w:tab w:val="num" w:pos="0"/>
        </w:tabs>
        <w:spacing w:before="120" w:line="240" w:lineRule="exact"/>
        <w:rPr>
          <w:rFonts w:ascii="Bookman Old Style" w:hAnsi="Bookman Old Style" w:cs="Arial"/>
          <w:sz w:val="22"/>
          <w:szCs w:val="22"/>
        </w:rPr>
      </w:pPr>
    </w:p>
    <w:p w:rsidR="00021B4A" w:rsidRPr="006B2C8C" w:rsidRDefault="006B2C8C" w:rsidP="006B2C8C">
      <w:pPr>
        <w:tabs>
          <w:tab w:val="num" w:pos="0"/>
        </w:tabs>
        <w:spacing w:before="120" w:line="240" w:lineRule="exact"/>
        <w:jc w:val="center"/>
        <w:rPr>
          <w:rFonts w:ascii="Bookman Old Style" w:hAnsi="Bookman Old Style" w:cs="Arial"/>
          <w:b/>
          <w:sz w:val="22"/>
          <w:szCs w:val="22"/>
        </w:rPr>
      </w:pPr>
      <w:r>
        <w:rPr>
          <w:rFonts w:ascii="Bookman Old Style" w:hAnsi="Bookman Old Style" w:cs="Arial"/>
          <w:b/>
          <w:sz w:val="22"/>
          <w:szCs w:val="22"/>
        </w:rPr>
        <w:t xml:space="preserve">                                              </w:t>
      </w:r>
      <w:r w:rsidRPr="006B2C8C">
        <w:rPr>
          <w:rFonts w:ascii="Bookman Old Style" w:hAnsi="Bookman Old Style" w:cs="Arial"/>
          <w:b/>
          <w:sz w:val="22"/>
          <w:szCs w:val="22"/>
        </w:rPr>
        <w:t>Η ΔΙΟΙΚΗΤΡΙΑ ΤΟΥ ΚΕΝΤΡΟΥ</w:t>
      </w:r>
    </w:p>
    <w:p w:rsidR="003322B7" w:rsidRPr="005763AF" w:rsidRDefault="003322B7" w:rsidP="003C06E9">
      <w:pPr>
        <w:pStyle w:val="a7"/>
        <w:spacing w:line="240" w:lineRule="exact"/>
        <w:rPr>
          <w:rFonts w:ascii="Bookman Old Style" w:hAnsi="Bookman Old Style"/>
          <w:b/>
          <w:sz w:val="22"/>
          <w:szCs w:val="22"/>
        </w:rPr>
      </w:pPr>
    </w:p>
    <w:p w:rsidR="006B2C8C" w:rsidRDefault="006B2C8C" w:rsidP="006B2C8C">
      <w:pPr>
        <w:pStyle w:val="a7"/>
        <w:spacing w:line="240" w:lineRule="exact"/>
        <w:ind w:left="357"/>
        <w:jc w:val="center"/>
        <w:rPr>
          <w:rFonts w:ascii="Bookman Old Style" w:hAnsi="Bookman Old Style"/>
          <w:b/>
          <w:sz w:val="22"/>
          <w:szCs w:val="22"/>
        </w:rPr>
      </w:pPr>
      <w:r>
        <w:rPr>
          <w:rFonts w:ascii="Bookman Old Style" w:hAnsi="Bookman Old Style"/>
          <w:b/>
          <w:sz w:val="22"/>
          <w:szCs w:val="22"/>
        </w:rPr>
        <w:t xml:space="preserve">                                      </w:t>
      </w:r>
    </w:p>
    <w:p w:rsidR="006B2C8C" w:rsidRDefault="006B2C8C" w:rsidP="006B2C8C">
      <w:pPr>
        <w:pStyle w:val="a7"/>
        <w:spacing w:line="240" w:lineRule="exact"/>
        <w:ind w:left="357"/>
        <w:jc w:val="center"/>
        <w:rPr>
          <w:rFonts w:ascii="Bookman Old Style" w:hAnsi="Bookman Old Style"/>
          <w:b/>
          <w:sz w:val="22"/>
          <w:szCs w:val="22"/>
        </w:rPr>
      </w:pPr>
      <w:r>
        <w:rPr>
          <w:rFonts w:ascii="Bookman Old Style" w:hAnsi="Bookman Old Style"/>
          <w:b/>
          <w:sz w:val="22"/>
          <w:szCs w:val="22"/>
        </w:rPr>
        <w:t xml:space="preserve">       </w:t>
      </w:r>
    </w:p>
    <w:p w:rsidR="003322B7" w:rsidRPr="006B2C8C" w:rsidRDefault="006B2C8C" w:rsidP="006B2C8C">
      <w:pPr>
        <w:pStyle w:val="a7"/>
        <w:spacing w:line="240" w:lineRule="exact"/>
        <w:ind w:left="357"/>
        <w:jc w:val="center"/>
        <w:rPr>
          <w:rFonts w:ascii="Bookman Old Style" w:hAnsi="Bookman Old Style"/>
          <w:b/>
          <w:sz w:val="22"/>
          <w:szCs w:val="22"/>
        </w:rPr>
      </w:pPr>
      <w:r>
        <w:rPr>
          <w:rFonts w:ascii="Bookman Old Style" w:hAnsi="Bookman Old Style"/>
          <w:b/>
          <w:sz w:val="22"/>
          <w:szCs w:val="22"/>
        </w:rPr>
        <w:t xml:space="preserve">                                       </w:t>
      </w:r>
      <w:r w:rsidRPr="006B2C8C">
        <w:rPr>
          <w:rFonts w:ascii="Bookman Old Style" w:hAnsi="Bookman Old Style"/>
          <w:b/>
          <w:sz w:val="22"/>
          <w:szCs w:val="22"/>
        </w:rPr>
        <w:t>ΚΑΡΑΣΑΒΒΙΔΟΥ ΣΥΛΒΑΝΝΑ</w:t>
      </w:r>
    </w:p>
    <w:p w:rsidR="00E75865" w:rsidRPr="000F62DD" w:rsidRDefault="00E75865" w:rsidP="003C06E9">
      <w:pPr>
        <w:spacing w:line="240" w:lineRule="exact"/>
        <w:rPr>
          <w:rFonts w:ascii="Bookman Old Style" w:hAnsi="Bookman Old Style"/>
          <w:b/>
          <w:sz w:val="22"/>
          <w:szCs w:val="22"/>
          <w:u w:val="single"/>
        </w:rPr>
      </w:pPr>
    </w:p>
    <w:p w:rsidR="003A47C2" w:rsidRDefault="003A47C2" w:rsidP="003C06E9">
      <w:pPr>
        <w:spacing w:line="240" w:lineRule="exact"/>
      </w:pPr>
    </w:p>
    <w:p w:rsidR="003A47C2" w:rsidRDefault="003A47C2">
      <w:r>
        <w:br w:type="page"/>
      </w:r>
    </w:p>
    <w:p w:rsidR="003A47C2" w:rsidRDefault="003A47C2" w:rsidP="003C06E9">
      <w:pPr>
        <w:spacing w:line="240" w:lineRule="exact"/>
      </w:pPr>
    </w:p>
    <w:p w:rsidR="00EC2CA0" w:rsidRDefault="003A47C2" w:rsidP="003A47C2">
      <w:r>
        <w:t>ΠΑΡΑΡΤΗΜΑ Α’</w:t>
      </w:r>
    </w:p>
    <w:p w:rsidR="00F45348" w:rsidRDefault="00F45348" w:rsidP="00F45348">
      <w:pPr>
        <w:pStyle w:val="21"/>
        <w:ind w:right="98"/>
        <w:rPr>
          <w:rFonts w:ascii="Times New Roman" w:hAnsi="Times New Roman" w:cs="Times New Roman"/>
          <w:color w:val="auto"/>
          <w:sz w:val="24"/>
          <w:lang w:val="el-GR" w:eastAsia="el-GR"/>
        </w:rPr>
      </w:pPr>
    </w:p>
    <w:p w:rsidR="003E5968" w:rsidRPr="006F68B3" w:rsidRDefault="003E5968" w:rsidP="00F45348">
      <w:pPr>
        <w:pStyle w:val="21"/>
        <w:ind w:right="98"/>
        <w:rPr>
          <w:rFonts w:ascii="Georgia" w:hAnsi="Georgia" w:cs="Georgia"/>
          <w:b/>
          <w:sz w:val="18"/>
          <w:szCs w:val="18"/>
          <w:lang w:val="el-GR"/>
        </w:rPr>
      </w:pPr>
      <w:r>
        <w:rPr>
          <w:rFonts w:ascii="Georgia" w:hAnsi="Georgia" w:cs="Georgia"/>
          <w:b/>
          <w:sz w:val="18"/>
          <w:szCs w:val="18"/>
          <w:lang w:val="el-GR"/>
        </w:rPr>
        <w:t xml:space="preserve">ΤΕΧΝΙΚΕΣ ΠΡΟΔΙΑΓΡΑΦΕΣ ΕΡΓΑΣΙΩΝ ΑΝΑΚΑΙΝΙΣΗΣ ΜΑΓΕΙΡΕΙΩΝ ΑΓΙΟΥ ΠΑΝΤΕΛΕΗΜΟΝΑ ΓΙΑ ΤΗΝ ΕΦΑΡΜΟΓΗ ΜΕΛΕΤΗΣ </w:t>
      </w:r>
      <w:r>
        <w:rPr>
          <w:rFonts w:ascii="Georgia" w:hAnsi="Georgia" w:cs="Georgia"/>
          <w:b/>
          <w:sz w:val="18"/>
          <w:szCs w:val="18"/>
          <w:lang w:val="en-US"/>
        </w:rPr>
        <w:t>HACCP</w:t>
      </w:r>
      <w:r w:rsidRPr="006F68B3">
        <w:rPr>
          <w:rFonts w:ascii="Georgia" w:hAnsi="Georgia" w:cs="Georgia"/>
          <w:b/>
          <w:sz w:val="18"/>
          <w:szCs w:val="18"/>
          <w:lang w:val="el-GR"/>
        </w:rPr>
        <w:t xml:space="preserve"> </w:t>
      </w:r>
      <w:r>
        <w:rPr>
          <w:rFonts w:ascii="Georgia" w:hAnsi="Georgia" w:cs="Georgia"/>
          <w:b/>
          <w:sz w:val="18"/>
          <w:szCs w:val="18"/>
          <w:lang w:val="el-GR"/>
        </w:rPr>
        <w:t>δαπάνης 27.000 € πλέον ΦΠΑ</w:t>
      </w:r>
    </w:p>
    <w:p w:rsidR="003E5968" w:rsidRDefault="00F45348" w:rsidP="003E5968">
      <w:pPr>
        <w:pStyle w:val="21"/>
        <w:ind w:right="98"/>
        <w:jc w:val="center"/>
        <w:rPr>
          <w:rFonts w:ascii="Georgia" w:hAnsi="Georgia" w:cs="Georgia"/>
          <w:b/>
          <w:sz w:val="18"/>
          <w:szCs w:val="18"/>
          <w:lang w:val="el-GR"/>
        </w:rPr>
      </w:pPr>
      <w:r>
        <w:rPr>
          <w:rFonts w:ascii="Georgia" w:hAnsi="Georgia" w:cs="Georgia"/>
          <w:b/>
          <w:sz w:val="18"/>
          <w:szCs w:val="18"/>
          <w:lang w:val="el-GR"/>
        </w:rPr>
        <w:t xml:space="preserve">     </w:t>
      </w:r>
    </w:p>
    <w:p w:rsidR="00F45348" w:rsidRDefault="00F45348" w:rsidP="003E5968">
      <w:pPr>
        <w:pStyle w:val="21"/>
        <w:ind w:right="98"/>
        <w:jc w:val="center"/>
        <w:rPr>
          <w:rFonts w:ascii="Georgia" w:hAnsi="Georgia" w:cs="Georgia"/>
          <w:b/>
          <w:sz w:val="18"/>
          <w:szCs w:val="18"/>
          <w:lang w:val="el-GR"/>
        </w:rPr>
      </w:pPr>
      <w:r>
        <w:rPr>
          <w:rFonts w:ascii="Georgia" w:hAnsi="Georgia" w:cs="Georgia"/>
          <w:b/>
          <w:sz w:val="18"/>
          <w:szCs w:val="18"/>
          <w:lang w:val="el-GR"/>
        </w:rPr>
        <w:t xml:space="preserve">                                                                                                                                                Αρ.</w:t>
      </w:r>
      <w:r w:rsidR="0003037C">
        <w:rPr>
          <w:rFonts w:ascii="Georgia" w:hAnsi="Georgia" w:cs="Georgia"/>
          <w:b/>
          <w:sz w:val="18"/>
          <w:szCs w:val="18"/>
          <w:lang w:val="el-GR"/>
        </w:rPr>
        <w:t xml:space="preserve"> </w:t>
      </w:r>
      <w:r>
        <w:rPr>
          <w:rFonts w:ascii="Georgia" w:hAnsi="Georgia" w:cs="Georgia"/>
          <w:b/>
          <w:sz w:val="18"/>
          <w:szCs w:val="18"/>
          <w:lang w:val="el-GR"/>
        </w:rPr>
        <w:t>Πρωτ. 343/ 03.02.2017</w:t>
      </w:r>
    </w:p>
    <w:p w:rsidR="00F45348" w:rsidRDefault="00F45348" w:rsidP="003E5968">
      <w:pPr>
        <w:pStyle w:val="21"/>
        <w:ind w:right="98"/>
        <w:jc w:val="center"/>
        <w:rPr>
          <w:rFonts w:ascii="Georgia" w:hAnsi="Georgia" w:cs="Georgia"/>
          <w:b/>
          <w:sz w:val="18"/>
          <w:szCs w:val="18"/>
          <w:lang w:val="el-GR"/>
        </w:rPr>
      </w:pPr>
    </w:p>
    <w:p w:rsidR="003E5968" w:rsidRDefault="003E5968" w:rsidP="003E5968">
      <w:pPr>
        <w:pStyle w:val="Default"/>
        <w:ind w:left="720"/>
        <w:jc w:val="both"/>
        <w:rPr>
          <w:rFonts w:ascii="Georgia" w:hAnsi="Georgia" w:cs="Georgia"/>
          <w:b/>
          <w:sz w:val="18"/>
          <w:szCs w:val="18"/>
        </w:rPr>
      </w:pPr>
      <w:r>
        <w:rPr>
          <w:rFonts w:ascii="Georgia" w:eastAsia="Georgia" w:hAnsi="Georgia" w:cs="Georgia"/>
          <w:sz w:val="18"/>
          <w:szCs w:val="18"/>
          <w:shd w:val="clear" w:color="auto" w:fill="FFFFFF"/>
        </w:rPr>
        <w:t xml:space="preserve"> </w:t>
      </w:r>
      <w:r>
        <w:rPr>
          <w:rFonts w:ascii="Georgia" w:eastAsia="Georgia" w:hAnsi="Georgia" w:cs="Georgia"/>
          <w:sz w:val="18"/>
          <w:szCs w:val="18"/>
        </w:rPr>
        <w:t xml:space="preserve">                                              </w:t>
      </w:r>
    </w:p>
    <w:p w:rsidR="003E5968" w:rsidRDefault="003E5968" w:rsidP="003E5968">
      <w:pPr>
        <w:pStyle w:val="12"/>
        <w:spacing w:after="0"/>
        <w:ind w:left="0"/>
        <w:jc w:val="both"/>
        <w:rPr>
          <w:rFonts w:ascii="Georgia" w:hAnsi="Georgia" w:cs="Georgia"/>
          <w:color w:val="000000"/>
          <w:sz w:val="18"/>
          <w:szCs w:val="18"/>
        </w:rPr>
      </w:pPr>
      <w:r w:rsidRPr="006F68B3">
        <w:rPr>
          <w:rFonts w:ascii="Georgia" w:hAnsi="Georgia" w:cs="Georgia"/>
          <w:color w:val="000000"/>
          <w:sz w:val="18"/>
          <w:szCs w:val="18"/>
        </w:rPr>
        <w:t xml:space="preserve">Στο κτίριο των μαγειρείων του παραρτήματος του ΚΚΠΚΜ ΄΄Ο Άγιος Παντελεήμων΄΄ θα πρέπει να εκτελεστούν οι παρακάτω εργασίες </w:t>
      </w:r>
      <w:r>
        <w:rPr>
          <w:rFonts w:ascii="Georgia" w:hAnsi="Georgia" w:cs="Georgia"/>
          <w:color w:val="000000"/>
          <w:sz w:val="18"/>
          <w:szCs w:val="18"/>
        </w:rPr>
        <w:t xml:space="preserve">προκειμένου να συμμορφωθούν ως προς τα δεδομένα εφαρμογής της πιστοποίησης κατά </w:t>
      </w:r>
      <w:r>
        <w:rPr>
          <w:rFonts w:ascii="Georgia" w:hAnsi="Georgia" w:cs="Georgia"/>
          <w:color w:val="000000"/>
          <w:sz w:val="18"/>
          <w:szCs w:val="18"/>
          <w:lang w:val="en-US"/>
        </w:rPr>
        <w:t>ISO</w:t>
      </w:r>
      <w:r w:rsidRPr="006F68B3">
        <w:rPr>
          <w:rFonts w:ascii="Georgia" w:hAnsi="Georgia" w:cs="Georgia"/>
          <w:color w:val="000000"/>
          <w:sz w:val="18"/>
          <w:szCs w:val="18"/>
        </w:rPr>
        <w:t xml:space="preserve"> 22000 2005</w:t>
      </w:r>
    </w:p>
    <w:p w:rsidR="003E5968" w:rsidRDefault="003E5968" w:rsidP="003E5968">
      <w:pPr>
        <w:pStyle w:val="12"/>
        <w:spacing w:after="0"/>
        <w:ind w:left="0"/>
        <w:jc w:val="both"/>
        <w:rPr>
          <w:rFonts w:ascii="Georgia" w:hAnsi="Georgia" w:cs="Georgia"/>
          <w:color w:val="000000"/>
          <w:sz w:val="18"/>
          <w:szCs w:val="18"/>
        </w:rPr>
      </w:pPr>
      <w:r>
        <w:rPr>
          <w:rFonts w:ascii="Georgia" w:hAnsi="Georgia" w:cs="Georgia"/>
          <w:color w:val="000000"/>
          <w:sz w:val="18"/>
          <w:szCs w:val="18"/>
        </w:rPr>
        <w:t>Οι εργασίες θα γίνουν ενιαία χωρίς κατάτμηση</w:t>
      </w:r>
    </w:p>
    <w:p w:rsidR="003E5968" w:rsidRPr="006F68B3" w:rsidRDefault="003E5968" w:rsidP="003E5968">
      <w:pPr>
        <w:pStyle w:val="12"/>
        <w:spacing w:after="0"/>
        <w:ind w:left="0"/>
        <w:jc w:val="both"/>
        <w:rPr>
          <w:rFonts w:ascii="Georgia" w:hAnsi="Georgia" w:cs="Georgia"/>
          <w:color w:val="000000"/>
          <w:sz w:val="18"/>
          <w:szCs w:val="18"/>
        </w:rPr>
      </w:pPr>
    </w:p>
    <w:p w:rsidR="003E5968" w:rsidRPr="006F68B3" w:rsidRDefault="003E5968" w:rsidP="003E5968">
      <w:pPr>
        <w:pStyle w:val="12"/>
        <w:spacing w:after="0"/>
        <w:ind w:left="0"/>
        <w:rPr>
          <w:rFonts w:ascii="Georgia" w:hAnsi="Georgia" w:cs="Georgia"/>
          <w:color w:val="000000"/>
          <w:sz w:val="18"/>
          <w:szCs w:val="18"/>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1 </w:t>
      </w:r>
    </w:p>
    <w:p w:rsidR="003E5968" w:rsidRDefault="003E5968" w:rsidP="003E5968">
      <w:pPr>
        <w:rPr>
          <w:rFonts w:ascii="Georgia" w:hAnsi="Georgia" w:cs="Georgia"/>
          <w:color w:val="000000"/>
          <w:sz w:val="18"/>
          <w:szCs w:val="18"/>
        </w:rPr>
      </w:pPr>
      <w:r>
        <w:rPr>
          <w:rFonts w:ascii="Georgia" w:hAnsi="Georgia" w:cs="Georgia"/>
          <w:b/>
          <w:color w:val="000000"/>
          <w:sz w:val="18"/>
          <w:szCs w:val="18"/>
        </w:rPr>
        <w:t xml:space="preserve">Επίστρωση Βιομηχανικού δαπέδου στο χώρο των μαγειρείων και στον χώρο της εξόδου των φαγητών, συνολικού εμβαδού περίπου 17x17 μ. </w:t>
      </w:r>
    </w:p>
    <w:p w:rsidR="003E5968" w:rsidRDefault="003E5968" w:rsidP="003E5968">
      <w:pPr>
        <w:rPr>
          <w:rFonts w:ascii="Georgia" w:hAnsi="Georgia" w:cs="Georgia"/>
          <w:color w:val="000000"/>
          <w:sz w:val="18"/>
          <w:szCs w:val="18"/>
        </w:rPr>
      </w:pPr>
    </w:p>
    <w:p w:rsidR="003E5968" w:rsidRDefault="003E5968" w:rsidP="003E5968">
      <w:pPr>
        <w:rPr>
          <w:rFonts w:ascii="Georgia" w:hAnsi="Georgia" w:cs="Georgia"/>
          <w:color w:val="000000"/>
          <w:sz w:val="18"/>
          <w:szCs w:val="18"/>
        </w:rPr>
      </w:pPr>
      <w:r>
        <w:rPr>
          <w:rFonts w:ascii="Georgia" w:hAnsi="Georgia" w:cs="Georgia"/>
          <w:color w:val="000000"/>
          <w:sz w:val="18"/>
          <w:szCs w:val="18"/>
        </w:rPr>
        <w:t>Ο λόγος που επιλέγεται το βιομηχανικό δάπεδο είναι διότι στρώνεται πολύ εύκολα σε πολύ σύντομο χρόνο απ΄ ό,τι το πλακάκι, άρα ελαχιστοποιείται ο χρόνος που τα μαγειρεία θα παραμείνουν ανενεργά είναι ύ φθηνότερο, δίνει καλές κλίσεις, έχει καλύτερη αντοχή, καθαρίζεται ευκολότερα και δημιουργεί αυτόματη υγειονομική γωνία.</w:t>
      </w:r>
      <w:r>
        <w:rPr>
          <w:rFonts w:ascii="Georgia" w:hAnsi="Georgia" w:cs="Georgia"/>
          <w:b/>
          <w:color w:val="000000"/>
          <w:sz w:val="18"/>
          <w:szCs w:val="18"/>
        </w:rPr>
        <w:t xml:space="preserve"> </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 xml:space="preserve">Το παρόν δάπεδο είναι μωσαϊκό και αν απαιτηθεί απόξεση, συμπεριλαμβάνεται στην εργασία </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 xml:space="preserve">Θα τοποθετηθεί βιομηχανικό δάπεδο αντιολισθητικό. </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Οι αναγκαίες εργασίες είναι:</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καθαρισμός της επιφάνειας και τοποθέτηση πλέγματος</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στρώσιμο μπετόν με κλίση</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αλφάδιασμα του μπετόν</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σκληρυντικά μέσα στο μπετόν</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λείανση επιφάνειας</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προσθήκη ρητίνης</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απόδοση λειότητας</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αρμοί και σφράγιση αρμών</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 xml:space="preserve">Βασική προϋπόθεση είναι η </w:t>
      </w:r>
      <w:r>
        <w:rPr>
          <w:rFonts w:ascii="Georgia" w:hAnsi="Georgia" w:cs="Georgia"/>
          <w:color w:val="000000"/>
          <w:sz w:val="18"/>
          <w:szCs w:val="18"/>
          <w:u w:val="single"/>
        </w:rPr>
        <w:t>δημιουργία υγειονομικής γωνίας</w:t>
      </w:r>
      <w:r>
        <w:rPr>
          <w:rFonts w:ascii="Georgia" w:hAnsi="Georgia" w:cs="Georgia"/>
          <w:color w:val="000000"/>
          <w:sz w:val="18"/>
          <w:szCs w:val="18"/>
        </w:rPr>
        <w:t xml:space="preserve">, που κατασκευάζεται για εύκολο καθαρισμό η οποία πραγματοποιείται ευκολότερα στο βιομηχανικό δάπεδο απ΄ ό,τι στο πλακάκι </w:t>
      </w:r>
      <w:r>
        <w:rPr>
          <w:rFonts w:ascii="Georgia" w:hAnsi="Georgia" w:cs="Georgia"/>
          <w:b/>
          <w:color w:val="000000"/>
          <w:sz w:val="18"/>
          <w:szCs w:val="18"/>
        </w:rPr>
        <w:t>(απαίτηση HACCP)</w:t>
      </w:r>
    </w:p>
    <w:p w:rsidR="003E5968" w:rsidRDefault="003E5968" w:rsidP="003E5968">
      <w:pPr>
        <w:tabs>
          <w:tab w:val="left" w:pos="4320"/>
        </w:tabs>
        <w:rPr>
          <w:rFonts w:ascii="Georgia" w:hAnsi="Georgia" w:cs="Georgia"/>
          <w:color w:val="000000"/>
          <w:sz w:val="18"/>
          <w:szCs w:val="18"/>
        </w:rPr>
      </w:pPr>
      <w:r>
        <w:rPr>
          <w:rFonts w:ascii="Georgia" w:hAnsi="Georgia" w:cs="Georgia"/>
          <w:color w:val="000000"/>
          <w:sz w:val="18"/>
          <w:szCs w:val="18"/>
        </w:rPr>
        <w:t xml:space="preserve">Πλήρης προμήθεια υλικών και τοποθέτηση και παράδοση σε άριστη λειτουργία (συμπεριλαμβανομένων υλικών, παρελκομένων, διαμόρφωσης υγειονομικής γωνίας, κλίσεων κλπ) </w:t>
      </w:r>
    </w:p>
    <w:p w:rsidR="003E5968" w:rsidRDefault="003E5968" w:rsidP="003E5968">
      <w:pPr>
        <w:tabs>
          <w:tab w:val="left" w:pos="4320"/>
        </w:tabs>
        <w:rPr>
          <w:rFonts w:ascii="Georgia" w:hAnsi="Georgia" w:cs="Georgia"/>
          <w:b/>
          <w:color w:val="000000"/>
          <w:sz w:val="18"/>
          <w:szCs w:val="18"/>
        </w:rPr>
      </w:pPr>
      <w:r>
        <w:rPr>
          <w:rFonts w:ascii="Georgia" w:hAnsi="Georgia" w:cs="Georgia"/>
          <w:color w:val="000000"/>
          <w:sz w:val="18"/>
          <w:szCs w:val="18"/>
          <w:u w:val="single"/>
        </w:rPr>
        <w:t>Δαπάνη</w:t>
      </w:r>
      <w:r>
        <w:rPr>
          <w:rFonts w:ascii="Georgia" w:hAnsi="Georgia" w:cs="Georgia"/>
          <w:color w:val="000000"/>
          <w:sz w:val="18"/>
          <w:szCs w:val="18"/>
        </w:rPr>
        <w:t xml:space="preserve"> 7.000 €</w:t>
      </w:r>
    </w:p>
    <w:p w:rsidR="003E5968" w:rsidRDefault="003E5968" w:rsidP="003E5968">
      <w:pPr>
        <w:rPr>
          <w:rFonts w:ascii="Georgia" w:hAnsi="Georgia" w:cs="Georgia"/>
          <w:b/>
          <w:color w:val="000000"/>
          <w:sz w:val="18"/>
          <w:szCs w:val="18"/>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2  </w:t>
      </w:r>
    </w:p>
    <w:p w:rsidR="003E5968" w:rsidRDefault="003E5968" w:rsidP="003E5968">
      <w:pPr>
        <w:rPr>
          <w:rFonts w:ascii="Georgia" w:hAnsi="Georgia" w:cs="Georgia"/>
          <w:color w:val="000000"/>
          <w:sz w:val="18"/>
          <w:szCs w:val="18"/>
        </w:rPr>
      </w:pPr>
      <w:r>
        <w:rPr>
          <w:rFonts w:ascii="Georgia" w:hAnsi="Georgia" w:cs="Georgia"/>
          <w:b/>
          <w:color w:val="000000"/>
          <w:sz w:val="18"/>
          <w:szCs w:val="18"/>
        </w:rPr>
        <w:t>Μεταφορά ηλεκτρικού πίνακα σε χώρο ακριβώς δίπλα από τον υπάρχοντα ( στο σημερινό γραφείο μάγειρα)</w:t>
      </w:r>
    </w:p>
    <w:p w:rsidR="003E5968" w:rsidRDefault="003E5968" w:rsidP="003E5968">
      <w:pPr>
        <w:rPr>
          <w:rFonts w:ascii="Georgia" w:hAnsi="Georgia" w:cs="Georgia"/>
          <w:color w:val="000000"/>
          <w:sz w:val="18"/>
          <w:szCs w:val="18"/>
          <w:u w:val="single"/>
        </w:rPr>
      </w:pPr>
      <w:r>
        <w:rPr>
          <w:rFonts w:ascii="Georgia" w:hAnsi="Georgia" w:cs="Georgia"/>
          <w:color w:val="000000"/>
          <w:sz w:val="18"/>
          <w:szCs w:val="18"/>
        </w:rPr>
        <w:t>Πλήρης αποξήλωση υπάρχοντος πίνακα και επανατοποθέτησή του στο νέο χώρο με όλη την εγκατάσταση σε λειτουργία</w:t>
      </w:r>
    </w:p>
    <w:p w:rsidR="003E5968" w:rsidRPr="004B0FC7" w:rsidRDefault="003E5968" w:rsidP="003E5968">
      <w:pPr>
        <w:rPr>
          <w:rFonts w:ascii="Georgia" w:hAnsi="Georgia" w:cs="Georgia"/>
          <w:color w:val="000000"/>
          <w:sz w:val="18"/>
          <w:szCs w:val="18"/>
        </w:rPr>
      </w:pPr>
      <w:r w:rsidRPr="006F68B3">
        <w:rPr>
          <w:rFonts w:ascii="Georgia" w:hAnsi="Georgia" w:cs="Georgia"/>
          <w:color w:val="000000"/>
          <w:sz w:val="18"/>
          <w:szCs w:val="18"/>
        </w:rPr>
        <w:t xml:space="preserve">Συμπεριλαμβάνονται </w:t>
      </w:r>
      <w:r>
        <w:rPr>
          <w:rFonts w:ascii="Georgia" w:hAnsi="Georgia" w:cs="Georgia"/>
          <w:color w:val="000000"/>
          <w:sz w:val="18"/>
          <w:szCs w:val="18"/>
        </w:rPr>
        <w:t xml:space="preserve">απομόνωση καλωδιώσεων, διακοπή ρεύματος, μεταφορά, νέα σύνδεση με ασφαλή προέκταση ή νέα τοπική καλωδίωση, αντικατάσταση κάθε αναλωσίμου που τυχόν θα καταστραφεί κατά τη μεταφορά (π.χ μικροαυτόματοι, συνδέσεις, μούφες, κλπ) και πάσης φύσεως εργασίες ως την πλήρη τελική σύνδεση και λειτουργία καθώς και την επαλήθευση της καλής λειτουργίας του πίνακα με επίδοση πιστοποιητικού κατά ΕΛΟΤ </w:t>
      </w:r>
      <w:r>
        <w:rPr>
          <w:rFonts w:ascii="Georgia" w:hAnsi="Georgia" w:cs="Georgia"/>
          <w:color w:val="000000"/>
          <w:sz w:val="18"/>
          <w:szCs w:val="18"/>
          <w:lang w:val="en-US"/>
        </w:rPr>
        <w:t>HD</w:t>
      </w:r>
      <w:r w:rsidRPr="004B0FC7">
        <w:rPr>
          <w:rFonts w:ascii="Georgia" w:hAnsi="Georgia" w:cs="Georgia"/>
          <w:color w:val="000000"/>
          <w:sz w:val="18"/>
          <w:szCs w:val="18"/>
        </w:rPr>
        <w:t xml:space="preserve"> 384 </w:t>
      </w:r>
      <w:r>
        <w:rPr>
          <w:rFonts w:ascii="Georgia" w:hAnsi="Georgia" w:cs="Georgia"/>
          <w:color w:val="000000"/>
          <w:sz w:val="18"/>
          <w:szCs w:val="18"/>
        </w:rPr>
        <w:t xml:space="preserve">για τις συνδέσεις του πίνακα μόνο </w:t>
      </w:r>
    </w:p>
    <w:p w:rsidR="003E5968" w:rsidRDefault="003E5968" w:rsidP="003E5968">
      <w:pPr>
        <w:rPr>
          <w:rFonts w:ascii="Georgia" w:hAnsi="Georgia" w:cs="Georgia"/>
          <w:b/>
          <w:color w:val="000000"/>
          <w:sz w:val="18"/>
          <w:szCs w:val="18"/>
          <w:u w:val="single"/>
        </w:rPr>
      </w:pPr>
      <w:r>
        <w:rPr>
          <w:rFonts w:ascii="Georgia" w:hAnsi="Georgia" w:cs="Georgia"/>
          <w:color w:val="000000"/>
          <w:sz w:val="18"/>
          <w:szCs w:val="18"/>
          <w:u w:val="single"/>
        </w:rPr>
        <w:t>Δαπάνη</w:t>
      </w:r>
      <w:r>
        <w:rPr>
          <w:rFonts w:ascii="Georgia" w:hAnsi="Georgia" w:cs="Georgia"/>
          <w:color w:val="000000"/>
          <w:sz w:val="18"/>
          <w:szCs w:val="18"/>
        </w:rPr>
        <w:t xml:space="preserve">  2000 €</w:t>
      </w:r>
    </w:p>
    <w:p w:rsidR="003E5968" w:rsidRDefault="003E5968" w:rsidP="003E5968">
      <w:pPr>
        <w:rPr>
          <w:rFonts w:ascii="Georgia" w:hAnsi="Georgia" w:cs="Georgia"/>
          <w:b/>
          <w:color w:val="000000"/>
          <w:sz w:val="18"/>
          <w:szCs w:val="18"/>
          <w:u w:val="single"/>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3  </w:t>
      </w:r>
    </w:p>
    <w:p w:rsidR="003E5968" w:rsidRDefault="003E5968" w:rsidP="003E5968">
      <w:pPr>
        <w:rPr>
          <w:rFonts w:ascii="Georgia" w:hAnsi="Georgia" w:cs="Georgia"/>
          <w:color w:val="000000"/>
          <w:sz w:val="18"/>
          <w:szCs w:val="18"/>
        </w:rPr>
      </w:pPr>
      <w:r>
        <w:rPr>
          <w:rFonts w:ascii="Georgia" w:hAnsi="Georgia" w:cs="Georgia"/>
          <w:b/>
          <w:color w:val="000000"/>
          <w:sz w:val="18"/>
          <w:szCs w:val="18"/>
        </w:rPr>
        <w:t>Κατασκευή αποχέτευσης και σιφωνίου σε λάντζα που δεν διαθέτει αυτή τη στιγμή αποχέτευση δαπέδου</w:t>
      </w:r>
    </w:p>
    <w:p w:rsidR="003E5968" w:rsidRDefault="003E5968" w:rsidP="003E5968">
      <w:pPr>
        <w:rPr>
          <w:rFonts w:ascii="Georgia" w:eastAsia="Georgia" w:hAnsi="Georgia" w:cs="Georgia"/>
          <w:color w:val="000000"/>
          <w:sz w:val="18"/>
          <w:szCs w:val="18"/>
        </w:rPr>
      </w:pPr>
      <w:r>
        <w:rPr>
          <w:rFonts w:ascii="Georgia" w:hAnsi="Georgia" w:cs="Georgia"/>
          <w:color w:val="000000"/>
          <w:sz w:val="18"/>
          <w:szCs w:val="18"/>
        </w:rPr>
        <w:t>Με ιδιαίτερη προσοχή λόγω της ύπαρξης ηλεκτρικών πινάκων στον κάτω όροφο, θα γίνει κατασκευή αποχέτευσης με σιφώνιο σχάρας και λιποσυλλέκτη, και σύνδεση με την υπάρχουσα αποχέτευση, σε μήκος 10 μ, πριν την κατασκευή του δαπέδου.</w:t>
      </w:r>
    </w:p>
    <w:p w:rsidR="003E5968" w:rsidRDefault="003E5968" w:rsidP="003E5968">
      <w:pPr>
        <w:rPr>
          <w:rFonts w:ascii="Georgia" w:hAnsi="Georgia" w:cs="Georgia"/>
          <w:color w:val="000000"/>
          <w:sz w:val="18"/>
          <w:szCs w:val="18"/>
          <w:u w:val="single"/>
        </w:rPr>
      </w:pPr>
      <w:r>
        <w:rPr>
          <w:rFonts w:ascii="Georgia" w:eastAsia="Georgia" w:hAnsi="Georgia" w:cs="Georgia"/>
          <w:color w:val="000000"/>
          <w:sz w:val="18"/>
          <w:szCs w:val="18"/>
        </w:rPr>
        <w:t>Π</w:t>
      </w:r>
      <w:r>
        <w:rPr>
          <w:rFonts w:ascii="Georgia" w:hAnsi="Georgia" w:cs="Georgia"/>
          <w:color w:val="000000"/>
          <w:sz w:val="18"/>
          <w:szCs w:val="18"/>
        </w:rPr>
        <w:t xml:space="preserve">λήρης προμήθεια υλικών και τοποθέτηση- σύνδεση με όλα τα παρελκόμενα  και παράδοση σε άριστη λειτουργία </w:t>
      </w:r>
    </w:p>
    <w:p w:rsidR="003E5968" w:rsidRDefault="003E5968" w:rsidP="003E5968">
      <w:pPr>
        <w:rPr>
          <w:rFonts w:ascii="Georgia" w:hAnsi="Georgia" w:cs="Georgia"/>
          <w:b/>
          <w:color w:val="000000"/>
          <w:sz w:val="18"/>
          <w:szCs w:val="18"/>
        </w:rPr>
      </w:pPr>
      <w:r>
        <w:rPr>
          <w:rFonts w:ascii="Georgia" w:hAnsi="Georgia" w:cs="Georgia"/>
          <w:color w:val="000000"/>
          <w:sz w:val="18"/>
          <w:szCs w:val="18"/>
          <w:u w:val="single"/>
        </w:rPr>
        <w:t>ΔΑΠΑΝΗ</w:t>
      </w:r>
      <w:r>
        <w:rPr>
          <w:rFonts w:ascii="Georgia" w:hAnsi="Georgia" w:cs="Georgia"/>
          <w:color w:val="000000"/>
          <w:sz w:val="18"/>
          <w:szCs w:val="18"/>
        </w:rPr>
        <w:t xml:space="preserve">  1000 € .</w:t>
      </w:r>
    </w:p>
    <w:p w:rsidR="003E5968" w:rsidRDefault="003E5968" w:rsidP="003E5968">
      <w:pPr>
        <w:rPr>
          <w:rFonts w:ascii="Georgia" w:hAnsi="Georgia" w:cs="Georgia"/>
          <w:b/>
          <w:color w:val="000000"/>
          <w:sz w:val="18"/>
          <w:szCs w:val="18"/>
        </w:rPr>
      </w:pPr>
    </w:p>
    <w:p w:rsidR="003E5968" w:rsidRDefault="003E5968" w:rsidP="003E5968">
      <w:pPr>
        <w:rPr>
          <w:rFonts w:ascii="Georgia" w:hAnsi="Georgia" w:cs="Georgia"/>
          <w:b/>
          <w:bCs/>
          <w:color w:val="000000"/>
          <w:sz w:val="18"/>
          <w:szCs w:val="18"/>
        </w:rPr>
      </w:pPr>
      <w:r>
        <w:rPr>
          <w:rFonts w:ascii="Georgia" w:hAnsi="Georgia" w:cs="Georgia"/>
          <w:b/>
          <w:color w:val="000000"/>
          <w:sz w:val="18"/>
          <w:szCs w:val="18"/>
          <w:u w:val="single"/>
        </w:rPr>
        <w:t xml:space="preserve">ΕΡΓΑΣΙΑ 4  </w:t>
      </w:r>
    </w:p>
    <w:p w:rsidR="003E5968" w:rsidRDefault="003E5968" w:rsidP="003E5968">
      <w:pPr>
        <w:rPr>
          <w:rFonts w:ascii="Georgia" w:hAnsi="Georgia" w:cs="Georgia"/>
          <w:b/>
          <w:bCs/>
          <w:color w:val="000000"/>
          <w:sz w:val="18"/>
          <w:szCs w:val="18"/>
        </w:rPr>
      </w:pPr>
      <w:r>
        <w:rPr>
          <w:rFonts w:ascii="Georgia" w:hAnsi="Georgia" w:cs="Georgia"/>
          <w:b/>
          <w:bCs/>
          <w:color w:val="000000"/>
          <w:sz w:val="18"/>
          <w:szCs w:val="18"/>
        </w:rPr>
        <w:t>Προμήθεια 5 ανοξείδωτων χοάνων απορροφητήρων διαστάσεων</w:t>
      </w:r>
    </w:p>
    <w:p w:rsidR="003E5968" w:rsidRDefault="003E5968" w:rsidP="003E5968">
      <w:pPr>
        <w:ind w:left="720"/>
        <w:rPr>
          <w:rFonts w:ascii="Georgia" w:hAnsi="Georgia" w:cs="Georgia"/>
          <w:b/>
          <w:bCs/>
          <w:color w:val="000000"/>
          <w:sz w:val="18"/>
          <w:szCs w:val="18"/>
        </w:rPr>
      </w:pPr>
      <w:r>
        <w:rPr>
          <w:rFonts w:ascii="Georgia" w:hAnsi="Georgia" w:cs="Georgia"/>
          <w:b/>
          <w:bCs/>
          <w:color w:val="000000"/>
          <w:sz w:val="18"/>
          <w:szCs w:val="18"/>
        </w:rPr>
        <w:t>2.50x1.50μ  (1 τεμ.)</w:t>
      </w:r>
    </w:p>
    <w:p w:rsidR="003E5968" w:rsidRDefault="003E5968" w:rsidP="003E5968">
      <w:pPr>
        <w:ind w:left="720"/>
        <w:rPr>
          <w:rFonts w:ascii="Georgia" w:hAnsi="Georgia" w:cs="Georgia"/>
          <w:b/>
          <w:bCs/>
          <w:color w:val="000000"/>
          <w:sz w:val="18"/>
          <w:szCs w:val="18"/>
        </w:rPr>
      </w:pPr>
      <w:r>
        <w:rPr>
          <w:rFonts w:ascii="Georgia" w:hAnsi="Georgia" w:cs="Georgia"/>
          <w:b/>
          <w:bCs/>
          <w:color w:val="000000"/>
          <w:sz w:val="18"/>
          <w:szCs w:val="18"/>
        </w:rPr>
        <w:t>2.50x0.80μ  (3 τεμ.)</w:t>
      </w:r>
    </w:p>
    <w:p w:rsidR="003E5968" w:rsidRDefault="003E5968" w:rsidP="003E5968">
      <w:pPr>
        <w:ind w:left="720"/>
        <w:rPr>
          <w:rFonts w:ascii="Georgia" w:hAnsi="Georgia" w:cs="Georgia"/>
          <w:color w:val="000000"/>
          <w:sz w:val="18"/>
          <w:szCs w:val="18"/>
        </w:rPr>
      </w:pPr>
      <w:r>
        <w:rPr>
          <w:rFonts w:ascii="Georgia" w:hAnsi="Georgia" w:cs="Georgia"/>
          <w:b/>
          <w:bCs/>
          <w:color w:val="000000"/>
          <w:sz w:val="18"/>
          <w:szCs w:val="18"/>
        </w:rPr>
        <w:t>8.00x1.00μ  (1 τεμ.)</w:t>
      </w:r>
    </w:p>
    <w:p w:rsidR="003E5968" w:rsidRDefault="003E5968" w:rsidP="003E5968">
      <w:pPr>
        <w:rPr>
          <w:rFonts w:ascii="Georgia" w:hAnsi="Georgia" w:cs="Georgia"/>
          <w:color w:val="000000"/>
          <w:sz w:val="18"/>
          <w:szCs w:val="18"/>
        </w:rPr>
      </w:pPr>
      <w:r>
        <w:rPr>
          <w:rFonts w:ascii="Georgia" w:hAnsi="Georgia" w:cs="Georgia"/>
          <w:color w:val="000000"/>
          <w:sz w:val="18"/>
          <w:szCs w:val="18"/>
        </w:rPr>
        <w:t>Οι χοάνες των απορροφητήρων σήμερα στο μαγειρείο είναι γαλβανιζέ και πρέπει να αντικατασταθούν με ΙΝΟΧ (ανοξείδωτες- απαίτηση HACCP) και να γίνει σύνδεση στο σύστημα εξαερισμού</w:t>
      </w:r>
    </w:p>
    <w:p w:rsidR="003E5968" w:rsidRDefault="003E5968" w:rsidP="003E5968">
      <w:pPr>
        <w:rPr>
          <w:rFonts w:ascii="Georgia" w:hAnsi="Georgia" w:cs="Georgia"/>
          <w:color w:val="000000"/>
          <w:sz w:val="18"/>
          <w:szCs w:val="18"/>
        </w:rPr>
      </w:pPr>
      <w:r>
        <w:rPr>
          <w:rFonts w:ascii="Georgia" w:hAnsi="Georgia" w:cs="Georgia"/>
          <w:color w:val="000000"/>
          <w:sz w:val="18"/>
          <w:szCs w:val="18"/>
        </w:rPr>
        <w:lastRenderedPageBreak/>
        <w:t xml:space="preserve">Οι νέες κατασκευές θα είναι ΙΝΟΧ και στις διαστάσεις που δίνονται οι οποίες σε ορισμένες περιπτώσεις είναι λίγο μεγαλύτερες των υπαρχόντων για να καλύπτεται η διάχυση ατμών εμπρός και πίσω των εστιών </w:t>
      </w:r>
    </w:p>
    <w:p w:rsidR="003E5968" w:rsidRDefault="003E5968" w:rsidP="003E5968">
      <w:pPr>
        <w:tabs>
          <w:tab w:val="left" w:pos="4320"/>
        </w:tabs>
        <w:rPr>
          <w:rFonts w:ascii="Georgia" w:hAnsi="Georgia" w:cs="Georgia"/>
          <w:b/>
          <w:color w:val="000000"/>
          <w:sz w:val="18"/>
          <w:szCs w:val="18"/>
          <w:u w:val="single"/>
        </w:rPr>
      </w:pPr>
      <w:r>
        <w:rPr>
          <w:rFonts w:ascii="Georgia" w:hAnsi="Georgia" w:cs="Georgia"/>
          <w:color w:val="000000"/>
          <w:sz w:val="18"/>
          <w:szCs w:val="18"/>
        </w:rPr>
        <w:t>Πλήρης προμήθεια υλικών και τοποθέτηση με τη σύνδεση στον υπάρχοντα εξαερισμό και παράδοση σε άριστη λειτουργία , απομάκρυνση των παλαιών</w:t>
      </w:r>
    </w:p>
    <w:p w:rsidR="003E5968" w:rsidRPr="00F70A0C" w:rsidRDefault="003E5968" w:rsidP="003E5968">
      <w:pPr>
        <w:rPr>
          <w:rFonts w:ascii="Georgia" w:hAnsi="Georgia" w:cs="Georgia"/>
          <w:color w:val="000000"/>
          <w:sz w:val="18"/>
          <w:szCs w:val="18"/>
        </w:rPr>
      </w:pPr>
      <w:r w:rsidRPr="00F70A0C">
        <w:rPr>
          <w:rFonts w:ascii="Georgia" w:hAnsi="Georgia" w:cs="Georgia"/>
          <w:color w:val="000000"/>
          <w:sz w:val="18"/>
          <w:szCs w:val="18"/>
          <w:u w:val="single"/>
        </w:rPr>
        <w:t>ΔΑΠΑΝΗ</w:t>
      </w:r>
      <w:r w:rsidRPr="00F70A0C">
        <w:rPr>
          <w:rFonts w:ascii="Georgia" w:hAnsi="Georgia" w:cs="Georgia"/>
          <w:color w:val="000000"/>
          <w:sz w:val="18"/>
          <w:szCs w:val="18"/>
        </w:rPr>
        <w:t xml:space="preserve"> περίπου 3000 € </w:t>
      </w:r>
    </w:p>
    <w:p w:rsidR="003E5968" w:rsidRDefault="003E5968" w:rsidP="003E5968">
      <w:pPr>
        <w:rPr>
          <w:rFonts w:ascii="Georgia" w:hAnsi="Georgia" w:cs="Georgia"/>
          <w:b/>
          <w:color w:val="000000"/>
          <w:sz w:val="18"/>
          <w:szCs w:val="18"/>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5 </w:t>
      </w:r>
    </w:p>
    <w:p w:rsidR="003E5968" w:rsidRDefault="003E5968" w:rsidP="003E5968">
      <w:pPr>
        <w:rPr>
          <w:rFonts w:ascii="Georgia" w:hAnsi="Georgia" w:cs="Georgia"/>
          <w:color w:val="000000"/>
          <w:sz w:val="18"/>
          <w:szCs w:val="18"/>
        </w:rPr>
      </w:pPr>
      <w:r>
        <w:rPr>
          <w:rFonts w:ascii="Georgia" w:hAnsi="Georgia" w:cs="Georgia"/>
          <w:b/>
          <w:color w:val="000000"/>
          <w:sz w:val="18"/>
          <w:szCs w:val="18"/>
        </w:rPr>
        <w:t>Ποδοκίνητες βρύσες  (1 τεμ)</w:t>
      </w:r>
    </w:p>
    <w:p w:rsidR="003E5968" w:rsidRDefault="003E5968" w:rsidP="003E5968">
      <w:pPr>
        <w:rPr>
          <w:rFonts w:ascii="Georgia" w:hAnsi="Georgia" w:cs="Georgia"/>
          <w:color w:val="000000"/>
          <w:sz w:val="18"/>
          <w:szCs w:val="18"/>
        </w:rPr>
      </w:pPr>
      <w:r>
        <w:rPr>
          <w:rFonts w:ascii="Georgia" w:hAnsi="Georgia" w:cs="Georgia"/>
          <w:color w:val="000000"/>
          <w:sz w:val="18"/>
          <w:szCs w:val="18"/>
        </w:rPr>
        <w:t>Θα τοποθετηθεί ένα λαντζάκι γονάτου για πλύσιμο χεριών σε κατάλληλο σημείο που θα επιλέξει ο μάγειρας αλλά και σε σημείο που βολεύει αποχετευτικά και χωροταξικά</w:t>
      </w:r>
    </w:p>
    <w:p w:rsidR="003E5968" w:rsidRDefault="003E5968" w:rsidP="003E5968">
      <w:pPr>
        <w:rPr>
          <w:rFonts w:ascii="Georgia" w:hAnsi="Georgia" w:cs="Georgia"/>
          <w:color w:val="000000"/>
          <w:sz w:val="18"/>
          <w:szCs w:val="18"/>
          <w:u w:val="single"/>
        </w:rPr>
      </w:pPr>
      <w:r>
        <w:rPr>
          <w:rFonts w:ascii="Georgia" w:eastAsia="Georgia" w:hAnsi="Georgia" w:cs="Georgia"/>
          <w:color w:val="000000"/>
          <w:sz w:val="18"/>
          <w:szCs w:val="18"/>
        </w:rPr>
        <w:t>Π</w:t>
      </w:r>
      <w:r>
        <w:rPr>
          <w:rFonts w:ascii="Georgia" w:hAnsi="Georgia" w:cs="Georgia"/>
          <w:color w:val="000000"/>
          <w:sz w:val="18"/>
          <w:szCs w:val="18"/>
        </w:rPr>
        <w:t xml:space="preserve">λήρης προμήθεια υλικών και τοποθέτηση- σύνδεση με όλα τα παρελκόμενα  σε ύδρευση (κρύο νερό) και αποχέτευση και παράδοση σε άριστη λειτουργία </w:t>
      </w:r>
    </w:p>
    <w:p w:rsidR="003E5968" w:rsidRDefault="003E5968" w:rsidP="003E5968">
      <w:pPr>
        <w:rPr>
          <w:rFonts w:ascii="Georgia" w:hAnsi="Georgia" w:cs="Georgia"/>
          <w:color w:val="000000"/>
          <w:sz w:val="18"/>
          <w:szCs w:val="18"/>
        </w:rPr>
      </w:pPr>
      <w:r>
        <w:rPr>
          <w:rFonts w:ascii="Georgia" w:hAnsi="Georgia" w:cs="Georgia"/>
          <w:color w:val="000000"/>
          <w:sz w:val="18"/>
          <w:szCs w:val="18"/>
          <w:u w:val="single"/>
        </w:rPr>
        <w:t>ΔΑΠΑΝΗ</w:t>
      </w:r>
      <w:r>
        <w:rPr>
          <w:rFonts w:ascii="Georgia" w:hAnsi="Georgia" w:cs="Georgia"/>
          <w:color w:val="000000"/>
          <w:sz w:val="18"/>
          <w:szCs w:val="18"/>
        </w:rPr>
        <w:t xml:space="preserve">  1500 €</w:t>
      </w:r>
    </w:p>
    <w:p w:rsidR="003E5968" w:rsidRDefault="003E5968" w:rsidP="003E5968">
      <w:pPr>
        <w:rPr>
          <w:rFonts w:ascii="Georgia" w:hAnsi="Georgia" w:cs="Georgia"/>
          <w:color w:val="000000"/>
          <w:sz w:val="18"/>
          <w:szCs w:val="18"/>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6 </w:t>
      </w:r>
    </w:p>
    <w:p w:rsidR="003E5968" w:rsidRDefault="003E5968" w:rsidP="003E5968">
      <w:pPr>
        <w:rPr>
          <w:rFonts w:ascii="Georgia" w:hAnsi="Georgia" w:cs="Georgia"/>
          <w:b/>
          <w:color w:val="000000"/>
          <w:sz w:val="18"/>
          <w:szCs w:val="18"/>
        </w:rPr>
      </w:pPr>
      <w:r>
        <w:rPr>
          <w:rFonts w:ascii="Georgia" w:hAnsi="Georgia" w:cs="Georgia"/>
          <w:b/>
          <w:color w:val="000000"/>
          <w:sz w:val="18"/>
          <w:szCs w:val="18"/>
        </w:rPr>
        <w:t>Τοποθέτηση καλωδίων ηλεκτρικού ρεύματος σε πλαστικά κανάλια όπου είναι εκτεθειμένα</w:t>
      </w:r>
    </w:p>
    <w:p w:rsidR="003E5968" w:rsidRDefault="003E5968" w:rsidP="003E5968">
      <w:pPr>
        <w:rPr>
          <w:rFonts w:ascii="Georgia" w:hAnsi="Georgia" w:cs="Georgia"/>
          <w:color w:val="000000"/>
          <w:sz w:val="18"/>
          <w:szCs w:val="18"/>
        </w:rPr>
      </w:pPr>
      <w:r>
        <w:rPr>
          <w:rFonts w:ascii="Georgia" w:hAnsi="Georgia" w:cs="Georgia"/>
          <w:b/>
          <w:color w:val="000000"/>
          <w:sz w:val="18"/>
          <w:szCs w:val="18"/>
        </w:rPr>
        <w:t>Ε</w:t>
      </w:r>
      <w:r>
        <w:rPr>
          <w:rFonts w:ascii="Georgia" w:hAnsi="Georgia" w:cs="Georgia"/>
          <w:color w:val="000000"/>
          <w:sz w:val="18"/>
          <w:szCs w:val="18"/>
        </w:rPr>
        <w:t>γκιβωτισμός πάσης φύσεως εξωτερικών καλωδιώσεων σε κανάλια σε μήκος περίπου 50 μ</w:t>
      </w:r>
    </w:p>
    <w:p w:rsidR="003E5968" w:rsidRDefault="003E5968" w:rsidP="003E5968">
      <w:pPr>
        <w:rPr>
          <w:rFonts w:ascii="Georgia" w:hAnsi="Georgia" w:cs="Georgia"/>
          <w:color w:val="000000"/>
          <w:sz w:val="18"/>
          <w:szCs w:val="18"/>
        </w:rPr>
      </w:pPr>
      <w:r>
        <w:rPr>
          <w:rFonts w:ascii="Georgia" w:hAnsi="Georgia" w:cs="Georgia"/>
          <w:color w:val="000000"/>
          <w:sz w:val="18"/>
          <w:szCs w:val="18"/>
        </w:rPr>
        <w:t>Τα κανάλια θα είναι επιλογής της υπηρεσίας από δείγμα που θα επιδειχθεί από τον ανάδοχο, κατάλληλο σε πάχος και αισθητικά τοποθετημένο</w:t>
      </w:r>
    </w:p>
    <w:p w:rsidR="003E5968" w:rsidRDefault="003E5968" w:rsidP="003E5968">
      <w:pPr>
        <w:rPr>
          <w:rFonts w:ascii="Georgia" w:hAnsi="Georgia" w:cs="Georgia"/>
          <w:color w:val="000000"/>
          <w:sz w:val="18"/>
          <w:szCs w:val="18"/>
          <w:u w:val="single"/>
        </w:rPr>
      </w:pPr>
      <w:r>
        <w:rPr>
          <w:rFonts w:ascii="Georgia" w:hAnsi="Georgia" w:cs="Georgia"/>
          <w:color w:val="000000"/>
          <w:sz w:val="18"/>
          <w:szCs w:val="18"/>
        </w:rPr>
        <w:t>Πλήρης προμήθεια υλικών και τοποθέτηση και παράδοση σε άριστη λειτουργία</w:t>
      </w:r>
      <w:r>
        <w:rPr>
          <w:rFonts w:ascii="Georgia" w:hAnsi="Georgia" w:cs="Georgia"/>
          <w:b/>
          <w:color w:val="000000"/>
          <w:sz w:val="18"/>
          <w:szCs w:val="18"/>
        </w:rPr>
        <w:t xml:space="preserve">  </w:t>
      </w:r>
    </w:p>
    <w:p w:rsidR="003E5968" w:rsidRDefault="003E5968" w:rsidP="003E5968">
      <w:pPr>
        <w:rPr>
          <w:rFonts w:ascii="Georgia" w:hAnsi="Georgia" w:cs="Georgia"/>
          <w:color w:val="000000"/>
          <w:sz w:val="18"/>
          <w:szCs w:val="18"/>
        </w:rPr>
      </w:pPr>
      <w:r>
        <w:rPr>
          <w:rFonts w:ascii="Georgia" w:hAnsi="Georgia" w:cs="Georgia"/>
          <w:color w:val="000000"/>
          <w:sz w:val="18"/>
          <w:szCs w:val="18"/>
          <w:u w:val="single"/>
        </w:rPr>
        <w:t>ΔΑΠΑΝΗ</w:t>
      </w:r>
      <w:r>
        <w:rPr>
          <w:rFonts w:ascii="Georgia" w:hAnsi="Georgia" w:cs="Georgia"/>
          <w:color w:val="000000"/>
          <w:sz w:val="18"/>
          <w:szCs w:val="18"/>
        </w:rPr>
        <w:t xml:space="preserve">  500 €</w:t>
      </w:r>
    </w:p>
    <w:p w:rsidR="003E5968" w:rsidRDefault="003E5968" w:rsidP="003E5968">
      <w:pPr>
        <w:rPr>
          <w:rFonts w:ascii="Georgia" w:hAnsi="Georgia" w:cs="Georgia"/>
          <w:color w:val="000000"/>
          <w:sz w:val="18"/>
          <w:szCs w:val="18"/>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7 </w:t>
      </w:r>
    </w:p>
    <w:p w:rsidR="003E5968" w:rsidRDefault="003E5968" w:rsidP="003E5968">
      <w:pPr>
        <w:rPr>
          <w:rFonts w:ascii="Georgia" w:hAnsi="Georgia" w:cs="Georgia"/>
          <w:color w:val="000000"/>
          <w:sz w:val="18"/>
          <w:szCs w:val="18"/>
        </w:rPr>
      </w:pPr>
      <w:r>
        <w:rPr>
          <w:rFonts w:ascii="Georgia" w:hAnsi="Georgia" w:cs="Georgia"/>
          <w:b/>
          <w:color w:val="000000"/>
          <w:sz w:val="18"/>
          <w:szCs w:val="18"/>
        </w:rPr>
        <w:t>Αντικατάσταση τεσσάρων φωτιστικών με ισάριθμα φωτιστικά με κλειστό κάλυμμα και προσθήκη τεσσάρων φωτιστικών για αύξηση της φωτεινότητας των χώρων του μαγειρείου (8 τμχ)</w:t>
      </w:r>
    </w:p>
    <w:p w:rsidR="003E5968" w:rsidRDefault="003E5968" w:rsidP="003E5968">
      <w:pPr>
        <w:rPr>
          <w:rFonts w:ascii="Georgia" w:hAnsi="Georgia" w:cs="Georgia"/>
          <w:color w:val="000000"/>
          <w:sz w:val="18"/>
          <w:szCs w:val="18"/>
        </w:rPr>
      </w:pPr>
      <w:r>
        <w:rPr>
          <w:rFonts w:ascii="Georgia" w:hAnsi="Georgia" w:cs="Georgia"/>
          <w:color w:val="000000"/>
          <w:sz w:val="18"/>
          <w:szCs w:val="18"/>
        </w:rPr>
        <w:t>Οι επιλεγέντες τύποι θα τεθούν υπόψη της επίβλεψης και  σύμφωνα με τις τελικές οδηγίες και επιλογές της επίβλεψης.</w:t>
      </w:r>
    </w:p>
    <w:p w:rsidR="003E5968" w:rsidRDefault="003E5968" w:rsidP="003E5968">
      <w:pPr>
        <w:rPr>
          <w:rFonts w:ascii="Georgia" w:hAnsi="Georgia" w:cs="Georgia"/>
          <w:color w:val="000000"/>
          <w:sz w:val="18"/>
          <w:szCs w:val="18"/>
        </w:rPr>
      </w:pPr>
      <w:r>
        <w:rPr>
          <w:rFonts w:ascii="Georgia" w:hAnsi="Georgia" w:cs="Georgia"/>
          <w:color w:val="000000"/>
          <w:sz w:val="18"/>
          <w:szCs w:val="18"/>
        </w:rPr>
        <w:t xml:space="preserve">Τετράγωνα ή ορθογώνια φωτιστικά σώματα, θα είναι περσιδωτά τύπου raster 4x18W, ΕΝΕΡΓΕΙΑΚΗΣ ΚΛΑΣΗΣ Α ,θα έχουν βάση από χαλυβδοέλασμα DKP πάχους 0.8mm, κατεργασμένη με φωσφάτωση, βαμμένη ηλεκτροστατικά θερμά με ειδικό χρώμα λευκό και εν συνεχεία ψημένο σε φούρνο </w:t>
      </w:r>
      <w:r w:rsidRPr="00F70A0C">
        <w:rPr>
          <w:rFonts w:ascii="Georgia" w:hAnsi="Georgia" w:cs="Georgia"/>
          <w:b/>
          <w:color w:val="000000"/>
          <w:sz w:val="18"/>
          <w:szCs w:val="18"/>
        </w:rPr>
        <w:t>και με κλειστό κάλυμμα</w:t>
      </w:r>
      <w:r>
        <w:rPr>
          <w:rFonts w:ascii="Georgia" w:hAnsi="Georgia" w:cs="Georgia"/>
          <w:color w:val="000000"/>
          <w:sz w:val="18"/>
          <w:szCs w:val="18"/>
        </w:rPr>
        <w:t xml:space="preserve"> </w:t>
      </w:r>
    </w:p>
    <w:p w:rsidR="003E5968" w:rsidRDefault="003E5968" w:rsidP="003E5968">
      <w:pPr>
        <w:rPr>
          <w:rFonts w:ascii="Georgia" w:hAnsi="Georgia" w:cs="Georgia"/>
          <w:color w:val="000000"/>
          <w:sz w:val="18"/>
          <w:szCs w:val="18"/>
        </w:rPr>
      </w:pPr>
      <w:r>
        <w:rPr>
          <w:rFonts w:ascii="Georgia" w:hAnsi="Georgia" w:cs="Georgia"/>
          <w:color w:val="000000"/>
          <w:sz w:val="18"/>
          <w:szCs w:val="18"/>
        </w:rPr>
        <w:t>Η βάση θα φέρει εσωτερικά συναρμολογημένα και συνδεδεμένα ηλεκτρικά όλα τα όργανα του λαμπτήρα, ήτοι:</w:t>
      </w:r>
    </w:p>
    <w:p w:rsidR="003E5968" w:rsidRDefault="003E5968" w:rsidP="003E5968">
      <w:pPr>
        <w:numPr>
          <w:ilvl w:val="0"/>
          <w:numId w:val="30"/>
        </w:numPr>
        <w:suppressAutoHyphens/>
        <w:rPr>
          <w:rFonts w:ascii="Georgia" w:hAnsi="Georgia" w:cs="Georgia"/>
          <w:color w:val="000000"/>
          <w:sz w:val="18"/>
          <w:szCs w:val="18"/>
        </w:rPr>
      </w:pPr>
      <w:r>
        <w:rPr>
          <w:rFonts w:ascii="Georgia" w:hAnsi="Georgia" w:cs="Georgia"/>
          <w:color w:val="000000"/>
          <w:sz w:val="18"/>
          <w:szCs w:val="18"/>
        </w:rPr>
        <w:t>Ηλεκτρονικό πυκνωτή για τη βελτίωση του συνημίτονου. κατασκευασμένου σύμφωνα με τους κανονισμούς VDE 0560 ξηρού τύπου, θα περιλαμβάνει δε αντίσταση εκφορτώσεως συνδεδεμένη μ' αυτόν.</w:t>
      </w:r>
    </w:p>
    <w:p w:rsidR="003E5968" w:rsidRDefault="003E5968" w:rsidP="003E5968">
      <w:pPr>
        <w:numPr>
          <w:ilvl w:val="0"/>
          <w:numId w:val="30"/>
        </w:numPr>
        <w:suppressAutoHyphens/>
        <w:rPr>
          <w:rFonts w:ascii="Georgia" w:hAnsi="Georgia" w:cs="Georgia"/>
          <w:color w:val="000000"/>
          <w:sz w:val="18"/>
          <w:szCs w:val="18"/>
        </w:rPr>
      </w:pPr>
      <w:r>
        <w:rPr>
          <w:rFonts w:ascii="Georgia" w:hAnsi="Georgia" w:cs="Georgia"/>
          <w:color w:val="000000"/>
          <w:sz w:val="18"/>
          <w:szCs w:val="18"/>
        </w:rPr>
        <w:t>Στραγγαλιστικό πηνίο αθορύβου τύπου.</w:t>
      </w:r>
    </w:p>
    <w:p w:rsidR="003E5968" w:rsidRDefault="003E5968" w:rsidP="003E5968">
      <w:pPr>
        <w:numPr>
          <w:ilvl w:val="0"/>
          <w:numId w:val="30"/>
        </w:numPr>
        <w:suppressAutoHyphens/>
        <w:rPr>
          <w:rFonts w:ascii="Georgia" w:hAnsi="Georgia" w:cs="Georgia"/>
          <w:color w:val="000000"/>
          <w:sz w:val="18"/>
          <w:szCs w:val="18"/>
        </w:rPr>
      </w:pPr>
      <w:r>
        <w:rPr>
          <w:rFonts w:ascii="Georgia" w:hAnsi="Georgia" w:cs="Georgia"/>
          <w:color w:val="000000"/>
          <w:sz w:val="18"/>
          <w:szCs w:val="18"/>
        </w:rPr>
        <w:t>Εκκινητή αρίστης ποιότητας εγκεκριμένου τύπου από το αντίστοιχο εργοστάσιο της κατασκευάστριας εταιρείας λαμπτήρα.</w:t>
      </w:r>
    </w:p>
    <w:p w:rsidR="003E5968" w:rsidRDefault="003E5968" w:rsidP="003E5968">
      <w:pPr>
        <w:numPr>
          <w:ilvl w:val="0"/>
          <w:numId w:val="30"/>
        </w:numPr>
        <w:suppressAutoHyphens/>
        <w:rPr>
          <w:rFonts w:ascii="Georgia" w:hAnsi="Georgia" w:cs="Georgia"/>
          <w:color w:val="000000"/>
          <w:sz w:val="18"/>
          <w:szCs w:val="18"/>
        </w:rPr>
      </w:pPr>
      <w:r>
        <w:rPr>
          <w:rFonts w:ascii="Georgia" w:hAnsi="Georgia" w:cs="Georgia"/>
          <w:color w:val="000000"/>
          <w:sz w:val="18"/>
          <w:szCs w:val="18"/>
        </w:rPr>
        <w:t>Δύο λυχνιολαβές βαρειάς κατασκευής τύπου ασφαλείας για τη συγκρότηση του λαμπτήρα, η τελική θέση του οποίου θα επιτυγχάνεται με περιστροφή του στις λυχνιολαβές. Τα άβαφα μέρη ή εξαρτήματα, θα έχουν επεξεργαστεί χημικά για να μη σκουριάζουν.</w:t>
      </w:r>
    </w:p>
    <w:p w:rsidR="003E5968" w:rsidRDefault="003E5968" w:rsidP="003E5968">
      <w:pPr>
        <w:numPr>
          <w:ilvl w:val="0"/>
          <w:numId w:val="30"/>
        </w:numPr>
        <w:suppressAutoHyphens/>
        <w:rPr>
          <w:rFonts w:ascii="Georgia" w:hAnsi="Georgia" w:cs="Georgia"/>
          <w:color w:val="000000"/>
          <w:sz w:val="18"/>
          <w:szCs w:val="18"/>
          <w:u w:val="single"/>
        </w:rPr>
      </w:pPr>
      <w:r>
        <w:rPr>
          <w:rFonts w:ascii="Georgia" w:hAnsi="Georgia" w:cs="Georgia"/>
          <w:color w:val="000000"/>
          <w:sz w:val="18"/>
          <w:szCs w:val="18"/>
        </w:rPr>
        <w:t>Τα φωτιστικά σώματα δεν έχουν αιχμηρές γωνίες, θα έχουν δε αρκετή στερεότητα και διαστάσεις ώστε να μην παραμορφώνονται με αποτέλεσμα την κακή προσαρμογή του λαμπτήρα στις λυχνιολαβές. Επίσης η βάση κάθε φωτιστικού σώματος θα φέρει ηλεκτρική επαφή γειώσεως αυτού, οπές στηρίξεως και οπές για την από επάνω είσοδο των καλωδίων τροδότησης.</w:t>
      </w:r>
    </w:p>
    <w:p w:rsidR="003E5968" w:rsidRDefault="003E5968" w:rsidP="003E5968">
      <w:pPr>
        <w:rPr>
          <w:rFonts w:ascii="Georgia" w:hAnsi="Georgia" w:cs="Georgia"/>
          <w:color w:val="000000"/>
          <w:sz w:val="18"/>
          <w:szCs w:val="18"/>
          <w:u w:val="single"/>
        </w:rPr>
      </w:pPr>
      <w:r>
        <w:rPr>
          <w:rFonts w:ascii="Georgia" w:hAnsi="Georgia" w:cs="Georgia"/>
          <w:color w:val="000000"/>
          <w:sz w:val="18"/>
          <w:szCs w:val="18"/>
        </w:rPr>
        <w:t>Πλήρης προμήθεια υλικών, τοποθέτηση, ηλεκτρολογική σύνδεση στον υπάρχοντα ηλεκτρολογικό πίνακα και παράδοση σε άριστη λειτουργία</w:t>
      </w:r>
      <w:r>
        <w:rPr>
          <w:rFonts w:ascii="Georgia" w:hAnsi="Georgia" w:cs="Georgia"/>
          <w:b/>
          <w:color w:val="000000"/>
          <w:sz w:val="18"/>
          <w:szCs w:val="18"/>
        </w:rPr>
        <w:t xml:space="preserve">  </w:t>
      </w:r>
    </w:p>
    <w:p w:rsidR="003E5968" w:rsidRDefault="003E5968" w:rsidP="003E5968">
      <w:pPr>
        <w:rPr>
          <w:rFonts w:ascii="Georgia" w:hAnsi="Georgia" w:cs="Georgia"/>
          <w:color w:val="000000"/>
          <w:sz w:val="18"/>
          <w:szCs w:val="18"/>
        </w:rPr>
      </w:pPr>
      <w:r>
        <w:rPr>
          <w:rFonts w:ascii="Georgia" w:hAnsi="Georgia" w:cs="Georgia"/>
          <w:color w:val="000000"/>
          <w:sz w:val="18"/>
          <w:szCs w:val="18"/>
          <w:u w:val="single"/>
        </w:rPr>
        <w:t>ΔΑΠΑΝΗ</w:t>
      </w:r>
      <w:r>
        <w:rPr>
          <w:rFonts w:ascii="Georgia" w:hAnsi="Georgia" w:cs="Georgia"/>
          <w:color w:val="000000"/>
          <w:sz w:val="18"/>
          <w:szCs w:val="18"/>
        </w:rPr>
        <w:t xml:space="preserve">  600 € </w:t>
      </w:r>
    </w:p>
    <w:p w:rsidR="003E5968" w:rsidRDefault="003E5968" w:rsidP="003E5968">
      <w:pPr>
        <w:rPr>
          <w:rFonts w:ascii="Georgia" w:hAnsi="Georgia" w:cs="Georgia"/>
          <w:color w:val="000000"/>
          <w:sz w:val="18"/>
          <w:szCs w:val="18"/>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8 </w:t>
      </w:r>
    </w:p>
    <w:p w:rsidR="003E5968" w:rsidRDefault="003E5968" w:rsidP="003E5968">
      <w:pPr>
        <w:rPr>
          <w:rFonts w:ascii="Georgia" w:hAnsi="Georgia" w:cs="Georgia"/>
          <w:color w:val="000000"/>
          <w:sz w:val="18"/>
          <w:szCs w:val="18"/>
        </w:rPr>
      </w:pPr>
      <w:r>
        <w:rPr>
          <w:rFonts w:ascii="Georgia" w:hAnsi="Georgia" w:cs="Georgia"/>
          <w:b/>
          <w:color w:val="000000"/>
          <w:sz w:val="18"/>
          <w:szCs w:val="18"/>
        </w:rPr>
        <w:t xml:space="preserve">Κατασκευή προθάλαμου από αλουμινοκατασκευή και συρόμενους υαλοπίνακες στην είσοδο των μαγειρείων 3x1 μ </w:t>
      </w:r>
      <w:r>
        <w:rPr>
          <w:rFonts w:ascii="Georgia" w:hAnsi="Georgia" w:cs="Georgia"/>
          <w:color w:val="000000"/>
          <w:sz w:val="18"/>
          <w:szCs w:val="18"/>
        </w:rPr>
        <w:t>(απαίτηση HACCP για προθάλαμο)</w:t>
      </w:r>
    </w:p>
    <w:p w:rsidR="003E5968" w:rsidRDefault="003E5968" w:rsidP="003E5968">
      <w:pPr>
        <w:rPr>
          <w:rFonts w:ascii="Georgia" w:hAnsi="Georgia" w:cs="Georgia"/>
          <w:color w:val="000000"/>
          <w:sz w:val="18"/>
          <w:szCs w:val="18"/>
          <w:u w:val="single"/>
        </w:rPr>
      </w:pPr>
      <w:r>
        <w:rPr>
          <w:rFonts w:ascii="Georgia" w:hAnsi="Georgia" w:cs="Georgia"/>
          <w:color w:val="000000"/>
          <w:sz w:val="18"/>
          <w:szCs w:val="18"/>
        </w:rPr>
        <w:t>Ο ανάδοχος στο χώρο εισόδου θα κατασκευάσει αλουμινοκατασκευή  προθαλάμου  με συρόμενη πόρτα στην είσοδο που θα ανοίγει με δύο φύλλα. Ο προθάλαμος είναι απαίτηση των συνθηκών υγιεινής και οι διαστάσεις του μπορούν να μεταβληθούν σχετικά αναλόγως των μεγαλύτερων φορτίων που εισέρχονται στα μαγειρεία</w:t>
      </w:r>
    </w:p>
    <w:p w:rsidR="003E5968" w:rsidRDefault="003E5968" w:rsidP="003E5968">
      <w:pPr>
        <w:rPr>
          <w:rFonts w:ascii="Georgia" w:hAnsi="Georgia" w:cs="Georgia"/>
          <w:color w:val="000000"/>
          <w:sz w:val="18"/>
          <w:szCs w:val="18"/>
        </w:rPr>
      </w:pPr>
      <w:r>
        <w:rPr>
          <w:rFonts w:ascii="Georgia" w:hAnsi="Georgia" w:cs="Georgia"/>
          <w:color w:val="000000"/>
          <w:sz w:val="18"/>
          <w:szCs w:val="18"/>
          <w:u w:val="single"/>
        </w:rPr>
        <w:t>ΔΑΠΑΝΗ</w:t>
      </w:r>
      <w:r>
        <w:rPr>
          <w:rFonts w:ascii="Georgia" w:hAnsi="Georgia" w:cs="Georgia"/>
          <w:color w:val="000000"/>
          <w:sz w:val="18"/>
          <w:szCs w:val="18"/>
        </w:rPr>
        <w:t xml:space="preserve">  700 € </w:t>
      </w:r>
    </w:p>
    <w:p w:rsidR="003E5968" w:rsidRDefault="003E5968" w:rsidP="003E5968">
      <w:pPr>
        <w:rPr>
          <w:rFonts w:ascii="Georgia" w:hAnsi="Georgia" w:cs="Georgia"/>
          <w:color w:val="000000"/>
          <w:sz w:val="18"/>
          <w:szCs w:val="18"/>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9 </w:t>
      </w:r>
    </w:p>
    <w:p w:rsidR="003E5968" w:rsidRDefault="003E5968" w:rsidP="003E5968">
      <w:pPr>
        <w:rPr>
          <w:rFonts w:ascii="Georgia" w:hAnsi="Georgia" w:cs="Georgia"/>
          <w:b/>
          <w:color w:val="000000"/>
          <w:sz w:val="18"/>
          <w:szCs w:val="18"/>
        </w:rPr>
      </w:pPr>
      <w:r>
        <w:rPr>
          <w:rFonts w:ascii="Georgia" w:hAnsi="Georgia" w:cs="Georgia"/>
          <w:b/>
          <w:color w:val="000000"/>
          <w:sz w:val="18"/>
          <w:szCs w:val="18"/>
        </w:rPr>
        <w:t>Μικρομερεμέτια</w:t>
      </w:r>
    </w:p>
    <w:p w:rsidR="003E5968" w:rsidRDefault="003E5968" w:rsidP="003E5968">
      <w:pPr>
        <w:pStyle w:val="12"/>
        <w:numPr>
          <w:ilvl w:val="0"/>
          <w:numId w:val="29"/>
        </w:numPr>
        <w:spacing w:after="0"/>
        <w:rPr>
          <w:rFonts w:ascii="Georgia" w:hAnsi="Georgia" w:cs="Georgia"/>
          <w:b/>
          <w:color w:val="000000"/>
          <w:sz w:val="18"/>
          <w:szCs w:val="18"/>
        </w:rPr>
      </w:pPr>
      <w:r>
        <w:rPr>
          <w:rFonts w:ascii="Georgia" w:hAnsi="Georgia" w:cs="Georgia"/>
          <w:b/>
          <w:color w:val="000000"/>
          <w:sz w:val="18"/>
          <w:szCs w:val="18"/>
        </w:rPr>
        <w:t>Επισκευές στα πλακάκια των τοίχων σε συνολική φθαρμένη επιφάνεια 10 μ</w:t>
      </w:r>
      <w:r>
        <w:rPr>
          <w:rFonts w:ascii="Georgia" w:hAnsi="Georgia" w:cs="Georgia"/>
          <w:b/>
          <w:color w:val="000000"/>
          <w:sz w:val="18"/>
          <w:szCs w:val="18"/>
          <w:vertAlign w:val="superscript"/>
        </w:rPr>
        <w:t xml:space="preserve">2  </w:t>
      </w:r>
      <w:r>
        <w:rPr>
          <w:rFonts w:ascii="Georgia" w:hAnsi="Georgia" w:cs="Georgia"/>
          <w:color w:val="000000"/>
          <w:sz w:val="18"/>
          <w:szCs w:val="18"/>
        </w:rPr>
        <w:t xml:space="preserve"> </w:t>
      </w:r>
    </w:p>
    <w:p w:rsidR="003E5968" w:rsidRDefault="003E5968" w:rsidP="003E5968">
      <w:pPr>
        <w:pStyle w:val="12"/>
        <w:numPr>
          <w:ilvl w:val="0"/>
          <w:numId w:val="29"/>
        </w:numPr>
        <w:spacing w:after="0"/>
        <w:rPr>
          <w:rFonts w:ascii="Georgia" w:hAnsi="Georgia" w:cs="Georgia"/>
          <w:b/>
          <w:color w:val="000000"/>
          <w:sz w:val="18"/>
          <w:szCs w:val="18"/>
        </w:rPr>
      </w:pPr>
      <w:r>
        <w:rPr>
          <w:rFonts w:ascii="Georgia" w:hAnsi="Georgia" w:cs="Georgia"/>
          <w:b/>
          <w:color w:val="000000"/>
          <w:sz w:val="18"/>
          <w:szCs w:val="18"/>
        </w:rPr>
        <w:t>Επένδυση τοίχου στον χώρο της λάντζας σε επιφάνεια 3x6 μ</w:t>
      </w:r>
      <w:r>
        <w:rPr>
          <w:rFonts w:ascii="Georgia" w:hAnsi="Georgia" w:cs="Georgia"/>
          <w:color w:val="000000"/>
          <w:sz w:val="18"/>
          <w:szCs w:val="18"/>
        </w:rPr>
        <w:t xml:space="preserve"> </w:t>
      </w:r>
    </w:p>
    <w:p w:rsidR="003E5968" w:rsidRDefault="003E5968" w:rsidP="003E5968">
      <w:pPr>
        <w:pStyle w:val="12"/>
        <w:numPr>
          <w:ilvl w:val="0"/>
          <w:numId w:val="29"/>
        </w:numPr>
        <w:spacing w:after="0"/>
        <w:rPr>
          <w:rFonts w:ascii="Georgia" w:hAnsi="Georgia" w:cs="Georgia"/>
          <w:b/>
          <w:color w:val="000000"/>
          <w:sz w:val="18"/>
          <w:szCs w:val="18"/>
        </w:rPr>
      </w:pPr>
      <w:r>
        <w:rPr>
          <w:rFonts w:ascii="Georgia" w:hAnsi="Georgia" w:cs="Georgia"/>
          <w:b/>
          <w:color w:val="000000"/>
          <w:sz w:val="18"/>
          <w:szCs w:val="18"/>
        </w:rPr>
        <w:t>Επένδυση γούρνας στις φριτέζες με πλακάκι</w:t>
      </w:r>
      <w:r>
        <w:rPr>
          <w:rFonts w:ascii="Georgia" w:hAnsi="Georgia" w:cs="Georgia"/>
          <w:color w:val="000000"/>
          <w:sz w:val="18"/>
          <w:szCs w:val="18"/>
        </w:rPr>
        <w:t xml:space="preserve"> </w:t>
      </w:r>
    </w:p>
    <w:p w:rsidR="003E5968" w:rsidRDefault="003E5968" w:rsidP="003E5968">
      <w:pPr>
        <w:pStyle w:val="12"/>
        <w:numPr>
          <w:ilvl w:val="0"/>
          <w:numId w:val="29"/>
        </w:numPr>
        <w:spacing w:after="0"/>
        <w:rPr>
          <w:rFonts w:ascii="Georgia" w:hAnsi="Georgia" w:cs="Georgia"/>
          <w:b/>
          <w:color w:val="000000"/>
          <w:sz w:val="18"/>
          <w:szCs w:val="18"/>
        </w:rPr>
      </w:pPr>
      <w:r>
        <w:rPr>
          <w:rFonts w:ascii="Georgia" w:hAnsi="Georgia" w:cs="Georgia"/>
          <w:b/>
          <w:color w:val="000000"/>
          <w:sz w:val="18"/>
          <w:szCs w:val="18"/>
        </w:rPr>
        <w:t>Υπερύψωση δαπέδου εμβαδού 2.00x1.40μ</w:t>
      </w:r>
    </w:p>
    <w:p w:rsidR="003E5968" w:rsidRDefault="003E5968" w:rsidP="003E5968">
      <w:pPr>
        <w:pStyle w:val="12"/>
        <w:numPr>
          <w:ilvl w:val="0"/>
          <w:numId w:val="29"/>
        </w:numPr>
        <w:spacing w:after="0"/>
        <w:rPr>
          <w:rFonts w:ascii="Georgia" w:hAnsi="Georgia" w:cs="Georgia"/>
          <w:color w:val="000000"/>
          <w:sz w:val="18"/>
          <w:szCs w:val="18"/>
          <w:u w:val="single"/>
        </w:rPr>
      </w:pPr>
      <w:r>
        <w:rPr>
          <w:rFonts w:ascii="Georgia" w:hAnsi="Georgia" w:cs="Georgia"/>
          <w:b/>
          <w:color w:val="000000"/>
          <w:sz w:val="18"/>
          <w:szCs w:val="18"/>
        </w:rPr>
        <w:t>Ελαιοχρωματισμός μαγειρείων  περίπου 100 τμ</w:t>
      </w:r>
    </w:p>
    <w:p w:rsidR="003E5968" w:rsidRPr="00EC5B56" w:rsidRDefault="003E5968" w:rsidP="003E5968">
      <w:pPr>
        <w:rPr>
          <w:rFonts w:ascii="Georgia" w:hAnsi="Georgia" w:cs="Georgia"/>
          <w:color w:val="000000"/>
          <w:sz w:val="18"/>
          <w:szCs w:val="18"/>
        </w:rPr>
      </w:pPr>
      <w:r w:rsidRPr="00EC5B56">
        <w:rPr>
          <w:rFonts w:ascii="Georgia" w:hAnsi="Georgia" w:cs="Georgia"/>
          <w:color w:val="000000"/>
          <w:sz w:val="18"/>
          <w:szCs w:val="18"/>
        </w:rPr>
        <w:t xml:space="preserve">Απλές κατασκευές </w:t>
      </w:r>
      <w:r>
        <w:rPr>
          <w:rFonts w:ascii="Georgia" w:hAnsi="Georgia" w:cs="Georgia"/>
          <w:color w:val="000000"/>
          <w:sz w:val="18"/>
          <w:szCs w:val="18"/>
        </w:rPr>
        <w:t>με κεραμικό πλακάκι ή στοκάρισμα στις επισκευές</w:t>
      </w:r>
    </w:p>
    <w:p w:rsidR="003E5968" w:rsidRDefault="003E5968" w:rsidP="003E5968">
      <w:pPr>
        <w:rPr>
          <w:rFonts w:ascii="Georgia" w:hAnsi="Georgia" w:cs="Georgia"/>
          <w:color w:val="000000"/>
          <w:sz w:val="18"/>
          <w:szCs w:val="18"/>
        </w:rPr>
      </w:pPr>
      <w:r>
        <w:rPr>
          <w:rFonts w:ascii="Georgia" w:hAnsi="Georgia" w:cs="Georgia"/>
          <w:color w:val="000000"/>
          <w:sz w:val="18"/>
          <w:szCs w:val="18"/>
          <w:u w:val="single"/>
        </w:rPr>
        <w:t>ΔΑΠΑΝΗ</w:t>
      </w:r>
      <w:r>
        <w:rPr>
          <w:rFonts w:ascii="Georgia" w:hAnsi="Georgia" w:cs="Georgia"/>
          <w:color w:val="000000"/>
          <w:sz w:val="18"/>
          <w:szCs w:val="18"/>
        </w:rPr>
        <w:t xml:space="preserve">  2000 €</w:t>
      </w:r>
    </w:p>
    <w:p w:rsidR="003E5968" w:rsidRDefault="003E5968" w:rsidP="003E5968">
      <w:pPr>
        <w:rPr>
          <w:rFonts w:ascii="Georgia" w:hAnsi="Georgia" w:cs="Georgia"/>
          <w:color w:val="000000"/>
          <w:sz w:val="18"/>
          <w:szCs w:val="18"/>
        </w:rPr>
      </w:pPr>
    </w:p>
    <w:p w:rsidR="003E5968" w:rsidRDefault="003E5968" w:rsidP="003E5968">
      <w:pPr>
        <w:rPr>
          <w:rFonts w:ascii="Georgia" w:hAnsi="Georgia" w:cs="Georgia"/>
          <w:b/>
          <w:color w:val="000000"/>
          <w:sz w:val="18"/>
          <w:szCs w:val="18"/>
        </w:rPr>
      </w:pPr>
      <w:r>
        <w:rPr>
          <w:rFonts w:ascii="Georgia" w:hAnsi="Georgia" w:cs="Georgia"/>
          <w:b/>
          <w:color w:val="000000"/>
          <w:sz w:val="18"/>
          <w:szCs w:val="18"/>
          <w:u w:val="single"/>
        </w:rPr>
        <w:t xml:space="preserve">ΕΡΓΑΣΙΑ 10 </w:t>
      </w:r>
    </w:p>
    <w:p w:rsidR="003E5968" w:rsidRDefault="003E5968" w:rsidP="003E5968">
      <w:pPr>
        <w:rPr>
          <w:rFonts w:ascii="Georgia" w:hAnsi="Georgia" w:cs="Georgia"/>
          <w:color w:val="000000"/>
          <w:sz w:val="18"/>
          <w:szCs w:val="18"/>
        </w:rPr>
      </w:pPr>
      <w:r>
        <w:rPr>
          <w:rFonts w:ascii="Georgia" w:hAnsi="Georgia" w:cs="Georgia"/>
          <w:b/>
          <w:color w:val="000000"/>
          <w:sz w:val="18"/>
          <w:szCs w:val="18"/>
        </w:rPr>
        <w:lastRenderedPageBreak/>
        <w:t>Αλλαγή φοράς ανοίγματος της πυράντοχης πόρτας εισόδου των μαγειρείων εξαιτίας της δημιουργίας του προθαλάμου</w:t>
      </w:r>
      <w:r>
        <w:rPr>
          <w:rFonts w:ascii="Georgia" w:hAnsi="Georgia" w:cs="Georgia"/>
          <w:b/>
          <w:color w:val="000000"/>
          <w:sz w:val="18"/>
          <w:szCs w:val="18"/>
          <w:u w:val="single"/>
        </w:rPr>
        <w:t xml:space="preserve"> </w:t>
      </w:r>
      <w:r w:rsidRPr="00EC5B56">
        <w:rPr>
          <w:rFonts w:ascii="Georgia" w:hAnsi="Georgia" w:cs="Georgia"/>
          <w:b/>
          <w:color w:val="000000"/>
          <w:sz w:val="18"/>
          <w:szCs w:val="18"/>
        </w:rPr>
        <w:t>ή αντικατάστασή της στις ίδιες διαστάσεις αν είναι  αδύνατη η αλλαγή φοράς</w:t>
      </w:r>
      <w:r>
        <w:rPr>
          <w:rFonts w:ascii="Georgia" w:hAnsi="Georgia" w:cs="Georgia"/>
          <w:b/>
          <w:color w:val="000000"/>
          <w:sz w:val="18"/>
          <w:szCs w:val="18"/>
          <w:u w:val="single"/>
        </w:rPr>
        <w:t xml:space="preserve"> </w:t>
      </w:r>
    </w:p>
    <w:p w:rsidR="003E5968" w:rsidRDefault="003E5968" w:rsidP="003E5968">
      <w:pPr>
        <w:tabs>
          <w:tab w:val="left" w:pos="4320"/>
        </w:tabs>
        <w:rPr>
          <w:rFonts w:ascii="Georgia" w:hAnsi="Georgia" w:cs="Georgia"/>
          <w:color w:val="000000"/>
          <w:sz w:val="18"/>
          <w:szCs w:val="18"/>
          <w:u w:val="single"/>
        </w:rPr>
      </w:pPr>
      <w:r>
        <w:rPr>
          <w:rFonts w:ascii="Georgia" w:hAnsi="Georgia" w:cs="Georgia"/>
          <w:color w:val="000000"/>
          <w:sz w:val="18"/>
          <w:szCs w:val="18"/>
        </w:rPr>
        <w:t>Πλήρης προμήθεια υλικών και τοποθέτηση και παράδοση σε άριστη λειτουργία</w:t>
      </w:r>
      <w:r>
        <w:rPr>
          <w:rFonts w:ascii="Georgia" w:hAnsi="Georgia" w:cs="Georgia"/>
          <w:b/>
          <w:color w:val="000000"/>
          <w:sz w:val="18"/>
          <w:szCs w:val="18"/>
          <w:u w:val="single"/>
        </w:rPr>
        <w:t xml:space="preserve"> </w:t>
      </w:r>
    </w:p>
    <w:p w:rsidR="003E5968" w:rsidRDefault="003E5968" w:rsidP="003E5968">
      <w:pPr>
        <w:rPr>
          <w:rFonts w:ascii="Georgia" w:hAnsi="Georgia" w:cs="Georgia"/>
          <w:color w:val="000000"/>
          <w:sz w:val="18"/>
          <w:szCs w:val="18"/>
        </w:rPr>
      </w:pPr>
      <w:r>
        <w:rPr>
          <w:rFonts w:ascii="Georgia" w:hAnsi="Georgia" w:cs="Georgia"/>
          <w:color w:val="000000"/>
          <w:sz w:val="18"/>
          <w:szCs w:val="18"/>
          <w:u w:val="single"/>
        </w:rPr>
        <w:t>ΔΑΠΑΝΗ</w:t>
      </w:r>
      <w:r>
        <w:rPr>
          <w:rFonts w:ascii="Georgia" w:hAnsi="Georgia" w:cs="Georgia"/>
          <w:color w:val="000000"/>
          <w:sz w:val="18"/>
          <w:szCs w:val="18"/>
        </w:rPr>
        <w:t xml:space="preserve">  1000 €</w:t>
      </w:r>
    </w:p>
    <w:p w:rsidR="003E5968" w:rsidRDefault="003E5968" w:rsidP="003E5968">
      <w:pPr>
        <w:rPr>
          <w:rFonts w:ascii="Georgia" w:hAnsi="Georgia" w:cs="Georgia"/>
          <w:color w:val="000000"/>
          <w:sz w:val="18"/>
          <w:szCs w:val="18"/>
        </w:rPr>
      </w:pPr>
    </w:p>
    <w:p w:rsidR="003E5968" w:rsidRDefault="003E5968" w:rsidP="003E5968">
      <w:pPr>
        <w:rPr>
          <w:rFonts w:ascii="Georgia" w:hAnsi="Georgia" w:cs="Georgia"/>
          <w:color w:val="000000"/>
          <w:sz w:val="18"/>
          <w:szCs w:val="18"/>
        </w:rPr>
      </w:pPr>
      <w:r>
        <w:rPr>
          <w:rFonts w:ascii="Georgia" w:hAnsi="Georgia" w:cs="Georgia"/>
          <w:b/>
          <w:color w:val="000000"/>
          <w:sz w:val="18"/>
          <w:szCs w:val="18"/>
          <w:u w:val="single"/>
        </w:rPr>
        <w:t xml:space="preserve">ΕΡΓΑΣΙΑ 11 </w:t>
      </w:r>
    </w:p>
    <w:p w:rsidR="003E5968" w:rsidRDefault="003E5968" w:rsidP="003E5968">
      <w:pPr>
        <w:rPr>
          <w:rFonts w:ascii="Georgia" w:hAnsi="Georgia" w:cs="Georgia"/>
          <w:color w:val="000000"/>
          <w:sz w:val="18"/>
          <w:szCs w:val="18"/>
        </w:rPr>
      </w:pPr>
      <w:r>
        <w:rPr>
          <w:rFonts w:ascii="Georgia" w:hAnsi="Georgia" w:cs="Georgia"/>
          <w:color w:val="000000"/>
          <w:sz w:val="18"/>
          <w:szCs w:val="18"/>
        </w:rPr>
        <w:t>ΔΙΑΜΟΡΦΩΣΗ ΑΠΟΔΥΤΗΡΙΩΝ ΓΥΝΑΙΚΩΝ ΣΤΟΝ ΣΗΜΕΡΙΝΟ ΧΩΡΟ ΑΠΟΘΗΚΗΣ ΧΑΡΤΙΚΩΝ (ΝΕΑ ΔΙΑΜΟΡΓΦΩΣΗ)</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Ο προαναφερόμενος νέος χώρος αποδυτηρίων διαμορφώνεται από ελαφριά χωρίσματα από  γυψοσανίδες  στερεωμένες σε μεταλλικό σκελετό. Ο σκελετός των χωρισμάτων αποτελείται από κατακόρυφους ορθοστάτες, οριζόντιες δοκίδες και οδηγούς δαπέδου και οροφής και καταλαμβάνει όλο το ελεύθερο ύψος του υφιστάμενου χώρου. Οι γωνίες και οι διασταυρώσεις διαμορφώνονται γύρω από τους  ορθοστάτες . Οι γυψοσανίδες εφαρμόζονται στις δυο πλευρές του σκελετού  των χωρισμάτων. Οι αρμοί μεταξύ των γυψοσανίδων και οι τυχόν εσοχές στην επιφάνεια τους γεμίζουν με γυψόστοκο και στη συνέχεια η ένωση καλύπτεται με ειδική χάρτινη ταινία. Οι εξωτερικές  γωνίες  ενισχύονται με προκατασκευασμένες  διάτρητες  γωνιακές  διατομές.  Οι γυψοσανίδες που οριοθετούν το εσωτερικό των χώρων υγιεινής διαθέτουν επικόλληση φράγματος υδρατμών. Η κάτω περίμετρος των χωρισμάτων προστατεύεται από μονωτική ταινία ή προκατασκευασμένη πλαστική διατομή.</w:t>
      </w:r>
    </w:p>
    <w:p w:rsidR="003E5968" w:rsidRPr="00AE6E23" w:rsidRDefault="003E5968" w:rsidP="003E5968">
      <w:pPr>
        <w:pStyle w:val="21"/>
        <w:ind w:right="98"/>
        <w:rPr>
          <w:rFonts w:ascii="Georgia" w:hAnsi="Georgia" w:cs="Georgia"/>
          <w:sz w:val="18"/>
          <w:szCs w:val="18"/>
          <w:u w:val="single"/>
          <w:lang w:val="el-GR"/>
        </w:rPr>
      </w:pPr>
      <w:r w:rsidRPr="00AE6E23">
        <w:rPr>
          <w:rFonts w:ascii="Georgia" w:hAnsi="Georgia" w:cs="Georgia"/>
          <w:sz w:val="18"/>
          <w:szCs w:val="18"/>
          <w:u w:val="single"/>
          <w:lang w:val="el-GR"/>
        </w:rPr>
        <w:t xml:space="preserve">Περιλαμβάνεται χώρος αποδυτηρίων, ξεχωριστή ντουζιέρα και  χωριστό </w:t>
      </w:r>
      <w:r w:rsidRPr="00AE6E23">
        <w:rPr>
          <w:rFonts w:ascii="Georgia" w:hAnsi="Georgia" w:cs="Georgia"/>
          <w:sz w:val="18"/>
          <w:szCs w:val="18"/>
          <w:u w:val="single"/>
          <w:lang w:val="en-US"/>
        </w:rPr>
        <w:t>WC</w:t>
      </w:r>
      <w:r w:rsidRPr="00AE6E23">
        <w:rPr>
          <w:rFonts w:ascii="Georgia" w:hAnsi="Georgia" w:cs="Georgia"/>
          <w:sz w:val="18"/>
          <w:szCs w:val="18"/>
          <w:u w:val="single"/>
          <w:lang w:val="el-GR"/>
        </w:rPr>
        <w:t>, ήτοι 3 χώροι</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 xml:space="preserve">Η παροχή ρεύματος και νερού θα εξασφαλιστεί από το υφιστάμενα δίκτυα του κτιρίου. Στην ηλεκτρική εγκατάσταση περιλαμβάνονται  οι εσωτερικές οδεύσεις εντός πλαστικών σωλήνων έως τα φωτιστικά σημεία (από ένα για κάθε χώρο) και τους αντίστοιχους διακόπτες και χωριστές παροχές για θερμοσίφωνο, το θερμοσίφωνο και αερόθερμο στο χώρο του λουτρού. Το θερμοσίφωνο θα χρησιμοποιείται και για τοις ανάγκες του αποδυτηρίου των ανδρών (ένα θερμοσίφωνο). Για τις σωληνώσεις ύδρευσης από τον συλλέκτη μέχρι τις τελικές παροχές χρησιμοποιούνται πλαστικές σωλήνες πολυαιθυλενίου Φ15 (κατάλληλη για πόσιμο νερό), οι οποίοι περνούν μέσα από πλαστικούς σωλήνες σπιράλ για μεγαλύτερη προστασία και καλύτερη μόνωση. Το δίκτυο ζεστού νερού ξεκινάει από το θερμοσίφωνο, πηγαίνει αρχικά στο συλλέκτη και από κει  παροχετεύει το νιπτήρα και τη ντουζιέρα του λουτρού. Για το δίκτυο αποχέτευσης χρησιμοποιούνται πλαστικές σωλήνες PVC πίεσης αντοχής 6ατμοσφαιρών, βαρέως τύπου. </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Η αποχέτευση και η ύδρευση θα ληφθεί από το διπλανό αποδυτήριο των ανδρών (υπάρχον)</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Στο λουτρό και στο προθάλαμο τοποθετούνται σιφώνες δαπέδου από πλαστικό, οι οποίοι καλύπτονται με μεταλλικές σχάρες. Στο σίφωνα καταλήγουν οι αποχετεύσεις  διατομής  Φ40 του κάθε  νιπτήρα και της ντουζιέρας, ενώ από τον σίφωνα στο κεντρικό αγωγό με αποχέτευσης διατομής Φ50. Οι οπές αποχετεύσεων των ειδών υγιεινής από το σίφωνα στο δίκτυο είναι διατομής Φ60.Στο σημείο σύνδεσης του αγωγού με το υπάρχον δίκτυο γίνεται φρεάτιο ελέγχου με τάπα καθαρισμού.</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 xml:space="preserve">Ο αερισμός του λουτρού λόγω έλλειψης παραθύρου θα επιτυγχάνεται με αεραγωγό από πλαστικό σωλήνα διατομής Φ100. Η λειτουργία του  θα υποστηρίζεται με την τοποθέτηση ηλεκτρικού ανεμιστήρα (VENTILATEUR) ο οποίος συγχρονίζεται με το αντίστοιχο φωτιστικό σώμα. </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 xml:space="preserve">Οι επιστρώσεις του δαπέδου και των τοίχων  σε ύψος 1.80m  όλων των χώρων –προθάλαμο και λουτρό θα γίνουν με κεραμικά πλακίδια 20Χ20(25Χ25,30Χ30) άριστης ποιότητας Α΄ διαλογής  ελληνικών ή ευρωπαϊκών εργοστασίων πιστοποιημένης ποιότητας που καλύπτουν τις σύγχρονες προδιαγραφές για τον ορθογωνισμό, για την αντοχή σε κρούση και  θερμικά σοκ και για την αποφυγή ολισθηρότητας. </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 xml:space="preserve">Η εσωτερική βαφή θα γίνει με πλαστικό χρώμα σε δυο χέρια. </w:t>
      </w:r>
    </w:p>
    <w:p w:rsidR="003E5968" w:rsidRDefault="003E5968" w:rsidP="003E5968">
      <w:pPr>
        <w:rPr>
          <w:rFonts w:ascii="Georgia" w:hAnsi="Georgia" w:cs="Georgia"/>
          <w:color w:val="000000"/>
          <w:sz w:val="18"/>
          <w:szCs w:val="18"/>
        </w:rPr>
      </w:pPr>
      <w:r>
        <w:rPr>
          <w:rFonts w:ascii="Georgia" w:hAnsi="Georgia" w:cs="Georgia"/>
          <w:color w:val="000000"/>
          <w:sz w:val="18"/>
          <w:szCs w:val="18"/>
        </w:rPr>
        <w:t xml:space="preserve">Τα είδη υγιεινής θα είναι δοκιμασμένης αντοχής και λειτουργικότητας, σύγχρονων απαιτήσεων. Στο </w:t>
      </w:r>
      <w:r>
        <w:rPr>
          <w:rFonts w:ascii="Georgia" w:hAnsi="Georgia" w:cs="Georgia"/>
          <w:color w:val="000000"/>
          <w:sz w:val="18"/>
          <w:szCs w:val="18"/>
          <w:lang w:val="en-US"/>
        </w:rPr>
        <w:t>WC</w:t>
      </w:r>
      <w:r>
        <w:rPr>
          <w:rFonts w:ascii="Georgia" w:hAnsi="Georgia" w:cs="Georgia"/>
          <w:color w:val="000000"/>
          <w:sz w:val="18"/>
          <w:szCs w:val="18"/>
        </w:rPr>
        <w:t xml:space="preserve"> τοποθετούνται  ένας νιπτήρας λευκού χρώματος, και ένας καθρέπτης μπιζουτέ, μια λεκάνη χαμηλής πίεσης χρώματος λευκού από υαλώδη πορσελάνη με αντίστοιχο καζανάκι και συμπαγές κάλυμμα, στον χώρο της ντουζιέρας μία ντουζιέρα κατάλληλων διαστάσεων λευκού χρώματος και τα απαραίτητα αξεσουάρ στα οποία συμπεριλαμβάνονται μια χαρτοθήκη, μια σαπουνοσπογγοθήκη μια πετσετοκρεμάστρα και δυο άγκιστρα. Οι μπαταρίες των ειδών υγιεινής θα είναι ανοξείδωτες με κεραμικούς δίσκους υψηλής αντοχής με θερμομεικτική λειτουργία. Η θέρμανση στο χώρο του λουτρού θα πραγματοποιείται με θερμαντικό σώμα  αέρος. </w:t>
      </w:r>
    </w:p>
    <w:p w:rsidR="003E5968" w:rsidRDefault="003E5968" w:rsidP="003E5968">
      <w:pPr>
        <w:rPr>
          <w:rFonts w:ascii="Georgia" w:hAnsi="Georgia" w:cs="Georgia"/>
          <w:color w:val="000000"/>
          <w:sz w:val="18"/>
          <w:szCs w:val="18"/>
        </w:rPr>
      </w:pPr>
      <w:r>
        <w:rPr>
          <w:rFonts w:ascii="Georgia" w:hAnsi="Georgia" w:cs="Georgia"/>
          <w:color w:val="000000"/>
          <w:sz w:val="18"/>
          <w:szCs w:val="18"/>
        </w:rPr>
        <w:t>Επίσης θα γίνει επισκευή υπαρχόντων θυρών και παραθύρων και αποκατάσταση υγρασιών</w:t>
      </w:r>
    </w:p>
    <w:p w:rsidR="003E5968" w:rsidRDefault="003E5968" w:rsidP="003E5968">
      <w:pPr>
        <w:rPr>
          <w:rFonts w:ascii="Georgia" w:hAnsi="Georgia" w:cs="Georgia"/>
          <w:color w:val="000000"/>
          <w:sz w:val="18"/>
          <w:szCs w:val="18"/>
        </w:rPr>
      </w:pPr>
    </w:p>
    <w:p w:rsidR="003E5968" w:rsidRDefault="003E5968" w:rsidP="003E5968">
      <w:pPr>
        <w:rPr>
          <w:rFonts w:ascii="Georgia" w:hAnsi="Georgia" w:cs="Georgia"/>
          <w:color w:val="000000"/>
          <w:sz w:val="18"/>
          <w:szCs w:val="18"/>
        </w:rPr>
      </w:pPr>
      <w:r>
        <w:rPr>
          <w:rFonts w:ascii="Georgia" w:hAnsi="Georgia" w:cs="Georgia"/>
          <w:color w:val="000000"/>
          <w:sz w:val="18"/>
          <w:szCs w:val="18"/>
        </w:rPr>
        <w:t>ΑΠΟΔΥΤΗΡΙΑ ΑΝΔΡΩΝ ΣΤΟΝ ΥΠΑΧΟΝΤΑ  ΧΩΡΟ (ΑΝΑΚΑΤΑΣΚΕΥΗ- ΕΠΙΣΚΕΥΕΣ)</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 xml:space="preserve">Ο υπάρχων χώρος αποδυτηρίων ανδρών επισκευάζεται χωρίς νέες χωροταξικές επεμβάσεις ή καθαιρέσεις τμημάτων με διατήρηση και επισκευές του υπάρχοντος  φωτισμού, αποχέτευσης (με επισκευές) , δικτύου ζεστού νερού κλπ </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 xml:space="preserve">Ο αερισμός του λουτρού και εδώ λόγω έλλειψης παραθύρου θα επιτυγχάνεται με αεραγωγό από πλαστικό σωλήνα διατομής Φ100. Η λειτουργία του  θα υποστηρίζεται με την τοποθέτηση ηλεκτρικού ανεμιστήρα (VENTILATEUR) ο οποίος συγχρονίζεται με το αντίστοιχο φωτιστικό σώμα. </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 xml:space="preserve">Επισκευή φθορών δαπέδου και επίστρωση πλακιδίων τοίχων σε ύψος 1.80m όλων των χώρων με κεραμικά πλακίδια 20Χ20(25Χ25,30Χ30) άριστης ποιότητας Α΄ διαλογής  ελληνικών ή ευρωπαϊκών εργοστασίων πιστοποιημένης ποιότητας, που καλύπτουν τις σύγχρονες προδιαγραφές για τον ορθογωνισμό, για την αντοχή σε κρούση και  θερμικά σοκ και για την αποφυγή ολισθηρότητας. </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Η εσωτερική βαφή θα γίνει με πλαστικό χρώμα σε δυο χέρια. Τα εσωτερικά κουφώματα θα επισκευαστούν</w:t>
      </w:r>
    </w:p>
    <w:p w:rsidR="003E5968" w:rsidRDefault="003E5968" w:rsidP="003E5968">
      <w:pPr>
        <w:pStyle w:val="21"/>
        <w:ind w:right="98"/>
        <w:rPr>
          <w:rFonts w:ascii="Georgia" w:hAnsi="Georgia" w:cs="Georgia"/>
          <w:sz w:val="18"/>
          <w:szCs w:val="18"/>
          <w:lang w:val="el-GR"/>
        </w:rPr>
      </w:pPr>
      <w:r>
        <w:rPr>
          <w:rFonts w:ascii="Georgia" w:hAnsi="Georgia" w:cs="Georgia"/>
          <w:sz w:val="18"/>
          <w:szCs w:val="18"/>
          <w:lang w:val="el-GR"/>
        </w:rPr>
        <w:t>Αντικατάσταση των ειδών υγιειενής:</w:t>
      </w:r>
      <w:r w:rsidRPr="00A22C94">
        <w:rPr>
          <w:rFonts w:ascii="Georgia" w:hAnsi="Georgia" w:cs="Georgia"/>
          <w:sz w:val="18"/>
          <w:szCs w:val="18"/>
          <w:lang w:val="el-GR"/>
        </w:rPr>
        <w:t xml:space="preserve">Στο </w:t>
      </w:r>
      <w:r>
        <w:rPr>
          <w:rFonts w:ascii="Georgia" w:hAnsi="Georgia" w:cs="Georgia"/>
          <w:sz w:val="18"/>
          <w:szCs w:val="18"/>
          <w:lang w:val="en-US"/>
        </w:rPr>
        <w:t>WC</w:t>
      </w:r>
      <w:r>
        <w:rPr>
          <w:rFonts w:ascii="Georgia" w:hAnsi="Georgia" w:cs="Georgia"/>
          <w:sz w:val="18"/>
          <w:szCs w:val="18"/>
          <w:lang w:val="el-GR"/>
        </w:rPr>
        <w:t xml:space="preserve"> τοποθετούνται  ένας νιπτήρας λευκού χρώματος, </w:t>
      </w:r>
      <w:r w:rsidRPr="00A22C94">
        <w:rPr>
          <w:rFonts w:ascii="Georgia" w:hAnsi="Georgia" w:cs="Georgia"/>
          <w:sz w:val="18"/>
          <w:szCs w:val="18"/>
          <w:lang w:val="el-GR"/>
        </w:rPr>
        <w:t>και ένας καθρέπτης μπιζουτέ</w:t>
      </w:r>
      <w:r>
        <w:rPr>
          <w:rFonts w:ascii="Georgia" w:hAnsi="Georgia" w:cs="Georgia"/>
          <w:sz w:val="18"/>
          <w:szCs w:val="18"/>
          <w:lang w:val="el-GR"/>
        </w:rPr>
        <w:t xml:space="preserve">, μια λεκάνη χαμηλής πίεσης χρώματος λευκού από υαλώδη πορσελάνη με αντίστοιχο καζανάκι και συμπαγές κάλυμμα, </w:t>
      </w:r>
      <w:r w:rsidRPr="00A22C94">
        <w:rPr>
          <w:rFonts w:ascii="Georgia" w:hAnsi="Georgia" w:cs="Georgia"/>
          <w:sz w:val="18"/>
          <w:szCs w:val="18"/>
          <w:lang w:val="el-GR"/>
        </w:rPr>
        <w:t xml:space="preserve">στον χώρο της ντουζιέρας </w:t>
      </w:r>
      <w:r>
        <w:rPr>
          <w:rFonts w:ascii="Georgia" w:hAnsi="Georgia" w:cs="Georgia"/>
          <w:sz w:val="18"/>
          <w:szCs w:val="18"/>
          <w:lang w:val="el-GR"/>
        </w:rPr>
        <w:t>μία ντουζιέρα</w:t>
      </w:r>
      <w:r w:rsidRPr="00A22C94">
        <w:rPr>
          <w:rFonts w:ascii="Georgia" w:hAnsi="Georgia" w:cs="Georgia"/>
          <w:sz w:val="18"/>
          <w:szCs w:val="18"/>
          <w:lang w:val="el-GR"/>
        </w:rPr>
        <w:t xml:space="preserve"> κατάλληλων </w:t>
      </w:r>
      <w:r>
        <w:rPr>
          <w:rFonts w:ascii="Georgia" w:hAnsi="Georgia" w:cs="Georgia"/>
          <w:sz w:val="18"/>
          <w:szCs w:val="18"/>
          <w:lang w:val="el-GR"/>
        </w:rPr>
        <w:t xml:space="preserve">διαστάσεων λευκού χρώματος και τα απαραίτητα αξεσουάρ στα οποία συμπεριλαμβάνονται μια χαρτοθήκη, μια σαπουνοσπογγοθήκη μια πετσετοκρεμάστρα και δυο </w:t>
      </w:r>
      <w:r>
        <w:rPr>
          <w:rFonts w:ascii="Georgia" w:hAnsi="Georgia" w:cs="Georgia"/>
          <w:sz w:val="18"/>
          <w:szCs w:val="18"/>
          <w:lang w:val="el-GR"/>
        </w:rPr>
        <w:lastRenderedPageBreak/>
        <w:t xml:space="preserve">άγκιστρα. Οι μπαταρίες των ειδών υγιεινής θα είναι ανοξείδωτες με κεραμικούς δίσκους υψηλής αντοχής με θερμομεικτική λειτουργία. Η θέρμανση στο χώρο του λουτρού θα πραγματοποιείται με θερμαντικό σώμα  αέρος. </w:t>
      </w:r>
    </w:p>
    <w:p w:rsidR="003E5968" w:rsidRDefault="003E5968" w:rsidP="003E5968">
      <w:pPr>
        <w:rPr>
          <w:rFonts w:ascii="Georgia" w:hAnsi="Georgia" w:cs="Georgia"/>
          <w:color w:val="000000"/>
          <w:sz w:val="18"/>
          <w:szCs w:val="18"/>
        </w:rPr>
      </w:pPr>
      <w:r>
        <w:rPr>
          <w:rFonts w:ascii="Georgia" w:hAnsi="Georgia" w:cs="Georgia"/>
          <w:color w:val="000000"/>
          <w:sz w:val="18"/>
          <w:szCs w:val="18"/>
        </w:rPr>
        <w:t xml:space="preserve"> ΔΑΠΑΝΗ  7700 €</w:t>
      </w:r>
    </w:p>
    <w:p w:rsidR="003E5968" w:rsidRDefault="003E5968" w:rsidP="003E5968">
      <w:pPr>
        <w:tabs>
          <w:tab w:val="left" w:pos="1134"/>
          <w:tab w:val="left" w:pos="2268"/>
          <w:tab w:val="left" w:pos="9900"/>
          <w:tab w:val="left" w:pos="10360"/>
        </w:tabs>
        <w:ind w:right="98"/>
        <w:rPr>
          <w:rFonts w:ascii="Georgia" w:hAnsi="Georgia" w:cs="Georgia"/>
          <w:color w:val="000000"/>
          <w:sz w:val="18"/>
          <w:szCs w:val="18"/>
        </w:rPr>
      </w:pPr>
    </w:p>
    <w:p w:rsidR="003E5968" w:rsidRDefault="003E5968" w:rsidP="003E5968">
      <w:pPr>
        <w:tabs>
          <w:tab w:val="left" w:pos="1134"/>
          <w:tab w:val="left" w:pos="2268"/>
          <w:tab w:val="left" w:pos="9900"/>
          <w:tab w:val="left" w:pos="10360"/>
        </w:tabs>
        <w:ind w:right="98"/>
        <w:rPr>
          <w:rFonts w:ascii="Georgia" w:hAnsi="Georgia" w:cs="Georgia"/>
          <w:color w:val="000000"/>
          <w:sz w:val="18"/>
          <w:szCs w:val="18"/>
        </w:rPr>
      </w:pPr>
    </w:p>
    <w:p w:rsidR="003E5968" w:rsidRDefault="003E5968" w:rsidP="003E5968">
      <w:pPr>
        <w:tabs>
          <w:tab w:val="left" w:pos="1134"/>
          <w:tab w:val="left" w:pos="2268"/>
          <w:tab w:val="left" w:pos="9900"/>
          <w:tab w:val="left" w:pos="10360"/>
        </w:tabs>
        <w:ind w:right="98"/>
        <w:rPr>
          <w:rFonts w:ascii="Georgia" w:hAnsi="Georgia" w:cs="Georgia"/>
          <w:color w:val="000000"/>
          <w:sz w:val="18"/>
          <w:szCs w:val="18"/>
        </w:rPr>
      </w:pPr>
      <w:r>
        <w:rPr>
          <w:rFonts w:ascii="Georgia" w:hAnsi="Georgia" w:cs="Georgia"/>
          <w:color w:val="000000"/>
          <w:sz w:val="18"/>
          <w:szCs w:val="18"/>
        </w:rPr>
        <w:t xml:space="preserve">ΛΟΥΛΟΥΔΗΣ ΑΝΤΩΝΗΣ </w:t>
      </w:r>
    </w:p>
    <w:p w:rsidR="003E5968" w:rsidRDefault="003E5968" w:rsidP="003E5968">
      <w:pPr>
        <w:tabs>
          <w:tab w:val="left" w:pos="1134"/>
          <w:tab w:val="left" w:pos="2268"/>
          <w:tab w:val="left" w:pos="9900"/>
          <w:tab w:val="left" w:pos="10360"/>
        </w:tabs>
        <w:ind w:right="98"/>
        <w:rPr>
          <w:rFonts w:ascii="Georgia" w:hAnsi="Georgia" w:cs="Georgia"/>
          <w:color w:val="000000"/>
          <w:sz w:val="18"/>
          <w:szCs w:val="18"/>
        </w:rPr>
      </w:pPr>
      <w:r>
        <w:rPr>
          <w:rFonts w:ascii="Georgia" w:hAnsi="Georgia" w:cs="Georgia"/>
          <w:color w:val="000000"/>
          <w:sz w:val="18"/>
          <w:szCs w:val="18"/>
        </w:rPr>
        <w:t>Μηχανολόγος Μηχανικός</w:t>
      </w:r>
    </w:p>
    <w:p w:rsidR="00EC2CA0" w:rsidRDefault="00EC2CA0" w:rsidP="003A47C2"/>
    <w:p w:rsidR="00EC2CA0" w:rsidRDefault="00EC2CA0" w:rsidP="003A47C2"/>
    <w:p w:rsidR="00EC2CA0" w:rsidRDefault="00EC2CA0">
      <w:r>
        <w:br w:type="page"/>
      </w:r>
    </w:p>
    <w:p w:rsidR="003E5968" w:rsidRDefault="00EC2CA0" w:rsidP="003A47C2">
      <w:r>
        <w:lastRenderedPageBreak/>
        <w:t>ΠΑΡΑΡΤΗΜΑ Β’</w:t>
      </w:r>
    </w:p>
    <w:p w:rsidR="00EC2CA0" w:rsidRDefault="00EC2CA0" w:rsidP="003A47C2">
      <w:r>
        <w:t xml:space="preserve">      </w:t>
      </w:r>
    </w:p>
    <w:p w:rsidR="002E7C9A" w:rsidRDefault="00EC2CA0" w:rsidP="003A47C2">
      <w:r>
        <w:t>ΥΠΟΔΕΙΓΜΑ ΟΙΚΟΝΟΜΙΚΗΣ ΠΡΟΣΦΟΡΑΣ</w:t>
      </w:r>
    </w:p>
    <w:p w:rsidR="00C15680" w:rsidRDefault="00C15680" w:rsidP="003A47C2"/>
    <w:p w:rsidR="002E7C9A" w:rsidRDefault="002E7C9A" w:rsidP="003A47C2"/>
    <w:p w:rsidR="002E7C9A" w:rsidRPr="003A47C2" w:rsidRDefault="002E7C9A" w:rsidP="003A47C2"/>
    <w:tbl>
      <w:tblPr>
        <w:tblStyle w:val="a6"/>
        <w:tblW w:w="0" w:type="auto"/>
        <w:tblLook w:val="04A0" w:firstRow="1" w:lastRow="0" w:firstColumn="1" w:lastColumn="0" w:noHBand="0" w:noVBand="1"/>
      </w:tblPr>
      <w:tblGrid>
        <w:gridCol w:w="7196"/>
        <w:gridCol w:w="2766"/>
      </w:tblGrid>
      <w:tr w:rsidR="000F01B1" w:rsidTr="00D451A3">
        <w:trPr>
          <w:trHeight w:val="922"/>
        </w:trPr>
        <w:tc>
          <w:tcPr>
            <w:tcW w:w="9962" w:type="dxa"/>
            <w:gridSpan w:val="2"/>
            <w:tcBorders>
              <w:bottom w:val="single" w:sz="4" w:space="0" w:color="000000" w:themeColor="text1"/>
            </w:tcBorders>
            <w:vAlign w:val="center"/>
          </w:tcPr>
          <w:p w:rsidR="000F01B1" w:rsidRPr="000F01B1" w:rsidRDefault="000F01B1" w:rsidP="000F01B1">
            <w:pPr>
              <w:jc w:val="center"/>
              <w:rPr>
                <w:b/>
              </w:rPr>
            </w:pPr>
            <w:r w:rsidRPr="000F01B1">
              <w:rPr>
                <w:b/>
              </w:rPr>
              <w:t xml:space="preserve">ΟΙΚΟΝΟΜΙΚΗ ΠΡΟΣΦΟΡΑ ΓΙΑ ΕΡΓΑΣΙΕΣ ΑΝΑΚΑΙΝΙΣΗΣ ΜΑΓΕΙΡΕΙΩΝ ΑΓΙΟΥ ΠΑΝΤΕΛΕΗΜΟΝΑ ΓΙΑ ΤΗΝ ΕΦΑΡΜΟΓΗ ΜΕΛΕΤΗΣ </w:t>
            </w:r>
            <w:r w:rsidRPr="000F01B1">
              <w:rPr>
                <w:b/>
                <w:lang w:val="en-US"/>
              </w:rPr>
              <w:t>HACCP</w:t>
            </w:r>
          </w:p>
        </w:tc>
      </w:tr>
      <w:tr w:rsidR="000F01B1" w:rsidTr="00D451A3">
        <w:trPr>
          <w:trHeight w:val="1134"/>
        </w:trPr>
        <w:tc>
          <w:tcPr>
            <w:tcW w:w="7196" w:type="dxa"/>
            <w:shd w:val="clear" w:color="auto" w:fill="D9D9D9" w:themeFill="background1" w:themeFillShade="D9"/>
            <w:vAlign w:val="center"/>
          </w:tcPr>
          <w:p w:rsidR="000F01B1" w:rsidRPr="00E47717" w:rsidRDefault="00E47717" w:rsidP="00E47717">
            <w:pPr>
              <w:pStyle w:val="a7"/>
              <w:numPr>
                <w:ilvl w:val="0"/>
                <w:numId w:val="31"/>
              </w:numPr>
              <w:jc w:val="center"/>
              <w:rPr>
                <w:b/>
                <w:sz w:val="20"/>
                <w:szCs w:val="20"/>
              </w:rPr>
            </w:pPr>
            <w:r w:rsidRPr="00E47717">
              <w:rPr>
                <w:b/>
                <w:sz w:val="20"/>
                <w:szCs w:val="20"/>
              </w:rPr>
              <w:t>ΣΥΝΟΛΙΚΗ ΤΙΜΗ ΕΡΓΑΣΙΩΝ ΣΕ ΕΥΡΩ (ΑΡΙΘΜΗΤΙΚΩΣ) ΧΩΡΙΣ ΦΠΑ</w:t>
            </w:r>
          </w:p>
        </w:tc>
        <w:tc>
          <w:tcPr>
            <w:tcW w:w="2766" w:type="dxa"/>
            <w:shd w:val="clear" w:color="auto" w:fill="D9D9D9" w:themeFill="background1" w:themeFillShade="D9"/>
            <w:vAlign w:val="center"/>
          </w:tcPr>
          <w:p w:rsidR="000F01B1" w:rsidRPr="000F01B1" w:rsidRDefault="005267E3" w:rsidP="000F01B1">
            <w:pPr>
              <w:jc w:val="center"/>
              <w:rPr>
                <w:b/>
              </w:rPr>
            </w:pPr>
            <w:r>
              <w:rPr>
                <w:b/>
              </w:rPr>
              <w:t>………………..</w:t>
            </w:r>
          </w:p>
        </w:tc>
      </w:tr>
      <w:tr w:rsidR="000F01B1" w:rsidTr="00D451A3">
        <w:trPr>
          <w:trHeight w:val="1550"/>
        </w:trPr>
        <w:tc>
          <w:tcPr>
            <w:tcW w:w="7196" w:type="dxa"/>
            <w:tcBorders>
              <w:bottom w:val="single" w:sz="4" w:space="0" w:color="000000" w:themeColor="text1"/>
            </w:tcBorders>
            <w:vAlign w:val="center"/>
          </w:tcPr>
          <w:p w:rsidR="002D5399" w:rsidRDefault="00E47717" w:rsidP="00E47717">
            <w:pPr>
              <w:pStyle w:val="a7"/>
              <w:numPr>
                <w:ilvl w:val="0"/>
                <w:numId w:val="31"/>
              </w:numPr>
              <w:jc w:val="center"/>
              <w:rPr>
                <w:b/>
                <w:sz w:val="20"/>
                <w:szCs w:val="20"/>
              </w:rPr>
            </w:pPr>
            <w:r w:rsidRPr="00E47717">
              <w:rPr>
                <w:b/>
                <w:sz w:val="20"/>
                <w:szCs w:val="20"/>
              </w:rPr>
              <w:t>ΣΥΝΟΛΙΚΗ ΤΙΜΗ ΕΡΓΑΣΙΩΝ ΣΕ ΕΥΡΩ (ΟΛΟΓΡΑΦΩΣ) ΧΩΡΙΣ ΦΠΑ</w:t>
            </w:r>
          </w:p>
          <w:p w:rsidR="002D5399" w:rsidRDefault="002D5399" w:rsidP="002D5399">
            <w:pPr>
              <w:pStyle w:val="a7"/>
              <w:ind w:left="360"/>
              <w:rPr>
                <w:b/>
                <w:sz w:val="20"/>
                <w:szCs w:val="20"/>
              </w:rPr>
            </w:pPr>
          </w:p>
          <w:p w:rsidR="002D5399" w:rsidRDefault="002D5399" w:rsidP="002D5399">
            <w:pPr>
              <w:pStyle w:val="a7"/>
              <w:ind w:left="360"/>
              <w:rPr>
                <w:b/>
                <w:sz w:val="20"/>
                <w:szCs w:val="20"/>
              </w:rPr>
            </w:pPr>
          </w:p>
          <w:p w:rsidR="000F01B1" w:rsidRPr="00E47717" w:rsidRDefault="002D5399" w:rsidP="002D5399">
            <w:pPr>
              <w:pStyle w:val="a7"/>
              <w:ind w:left="360"/>
              <w:rPr>
                <w:b/>
                <w:sz w:val="20"/>
                <w:szCs w:val="20"/>
              </w:rPr>
            </w:pPr>
            <w:r>
              <w:rPr>
                <w:b/>
                <w:sz w:val="20"/>
                <w:szCs w:val="20"/>
              </w:rPr>
              <w:t>…………………………………………………………………………………….</w:t>
            </w:r>
          </w:p>
        </w:tc>
        <w:tc>
          <w:tcPr>
            <w:tcW w:w="2766" w:type="dxa"/>
            <w:tcBorders>
              <w:bottom w:val="single" w:sz="4" w:space="0" w:color="000000" w:themeColor="text1"/>
            </w:tcBorders>
            <w:vAlign w:val="center"/>
          </w:tcPr>
          <w:p w:rsidR="000F01B1" w:rsidRPr="000F01B1" w:rsidRDefault="000F01B1" w:rsidP="000F01B1">
            <w:pPr>
              <w:jc w:val="center"/>
              <w:rPr>
                <w:b/>
              </w:rPr>
            </w:pPr>
          </w:p>
        </w:tc>
      </w:tr>
      <w:tr w:rsidR="000F01B1" w:rsidTr="00D451A3">
        <w:trPr>
          <w:trHeight w:val="993"/>
        </w:trPr>
        <w:tc>
          <w:tcPr>
            <w:tcW w:w="7196" w:type="dxa"/>
            <w:shd w:val="clear" w:color="auto" w:fill="D9D9D9" w:themeFill="background1" w:themeFillShade="D9"/>
            <w:vAlign w:val="center"/>
          </w:tcPr>
          <w:p w:rsidR="000F01B1" w:rsidRPr="00E47717" w:rsidRDefault="00E47717" w:rsidP="00E47717">
            <w:pPr>
              <w:pStyle w:val="a7"/>
              <w:numPr>
                <w:ilvl w:val="0"/>
                <w:numId w:val="31"/>
              </w:numPr>
              <w:jc w:val="center"/>
              <w:rPr>
                <w:b/>
                <w:sz w:val="20"/>
                <w:szCs w:val="20"/>
              </w:rPr>
            </w:pPr>
            <w:r w:rsidRPr="00E47717">
              <w:rPr>
                <w:b/>
                <w:sz w:val="20"/>
                <w:szCs w:val="20"/>
              </w:rPr>
              <w:t>ΠΟΣΟΣΤΟ Φ.Π.Α.</w:t>
            </w:r>
          </w:p>
        </w:tc>
        <w:tc>
          <w:tcPr>
            <w:tcW w:w="2766" w:type="dxa"/>
            <w:shd w:val="clear" w:color="auto" w:fill="D9D9D9" w:themeFill="background1" w:themeFillShade="D9"/>
            <w:vAlign w:val="center"/>
          </w:tcPr>
          <w:p w:rsidR="000F01B1" w:rsidRPr="000F01B1" w:rsidRDefault="00575C7D" w:rsidP="000F01B1">
            <w:pPr>
              <w:jc w:val="center"/>
              <w:rPr>
                <w:b/>
              </w:rPr>
            </w:pPr>
            <w:r>
              <w:rPr>
                <w:b/>
              </w:rPr>
              <w:t>………………</w:t>
            </w:r>
            <w:r w:rsidR="001152A8">
              <w:rPr>
                <w:b/>
              </w:rPr>
              <w:t>..</w:t>
            </w:r>
          </w:p>
        </w:tc>
      </w:tr>
      <w:tr w:rsidR="000F01B1" w:rsidTr="00D451A3">
        <w:trPr>
          <w:trHeight w:val="979"/>
        </w:trPr>
        <w:tc>
          <w:tcPr>
            <w:tcW w:w="7196" w:type="dxa"/>
            <w:tcBorders>
              <w:bottom w:val="single" w:sz="4" w:space="0" w:color="000000" w:themeColor="text1"/>
            </w:tcBorders>
            <w:vAlign w:val="center"/>
          </w:tcPr>
          <w:p w:rsidR="000F01B1" w:rsidRPr="00E47717" w:rsidRDefault="00E47717" w:rsidP="00E47717">
            <w:pPr>
              <w:pStyle w:val="a7"/>
              <w:numPr>
                <w:ilvl w:val="0"/>
                <w:numId w:val="31"/>
              </w:numPr>
              <w:jc w:val="center"/>
              <w:rPr>
                <w:b/>
                <w:sz w:val="20"/>
                <w:szCs w:val="20"/>
              </w:rPr>
            </w:pPr>
            <w:r w:rsidRPr="00E47717">
              <w:rPr>
                <w:b/>
                <w:sz w:val="20"/>
                <w:szCs w:val="20"/>
              </w:rPr>
              <w:t>Φ.Π.Α. (αριθμητικά)</w:t>
            </w:r>
          </w:p>
        </w:tc>
        <w:tc>
          <w:tcPr>
            <w:tcW w:w="2766" w:type="dxa"/>
            <w:tcBorders>
              <w:bottom w:val="single" w:sz="4" w:space="0" w:color="000000" w:themeColor="text1"/>
            </w:tcBorders>
            <w:vAlign w:val="center"/>
          </w:tcPr>
          <w:p w:rsidR="000F01B1" w:rsidRPr="000F01B1" w:rsidRDefault="001152A8" w:rsidP="000F01B1">
            <w:pPr>
              <w:jc w:val="center"/>
              <w:rPr>
                <w:b/>
              </w:rPr>
            </w:pPr>
            <w:r>
              <w:rPr>
                <w:b/>
              </w:rPr>
              <w:t>………………..</w:t>
            </w:r>
          </w:p>
        </w:tc>
      </w:tr>
      <w:tr w:rsidR="000F01B1" w:rsidTr="00D451A3">
        <w:trPr>
          <w:trHeight w:val="1122"/>
        </w:trPr>
        <w:tc>
          <w:tcPr>
            <w:tcW w:w="7196" w:type="dxa"/>
            <w:shd w:val="clear" w:color="auto" w:fill="D9D9D9" w:themeFill="background1" w:themeFillShade="D9"/>
            <w:vAlign w:val="center"/>
          </w:tcPr>
          <w:p w:rsidR="000F01B1" w:rsidRPr="00B6398A" w:rsidRDefault="00B6398A" w:rsidP="00B6398A">
            <w:pPr>
              <w:pStyle w:val="a7"/>
              <w:numPr>
                <w:ilvl w:val="0"/>
                <w:numId w:val="31"/>
              </w:numPr>
              <w:jc w:val="center"/>
              <w:rPr>
                <w:b/>
                <w:sz w:val="20"/>
                <w:szCs w:val="20"/>
              </w:rPr>
            </w:pPr>
            <w:r w:rsidRPr="00B6398A">
              <w:rPr>
                <w:b/>
                <w:sz w:val="20"/>
                <w:szCs w:val="20"/>
              </w:rPr>
              <w:t xml:space="preserve">ΣΥΝΟΛΙΚΗ ΤΙΜΗ ΕΡΓΑΣΙΩΝ ΣΕ ΕΥΡΩ </w:t>
            </w:r>
            <w:r w:rsidR="001152A8">
              <w:rPr>
                <w:b/>
                <w:sz w:val="20"/>
                <w:szCs w:val="20"/>
              </w:rPr>
              <w:t>(ΑΡΙΘΜΗΤΙΚ</w:t>
            </w:r>
            <w:r w:rsidRPr="00B6398A">
              <w:rPr>
                <w:b/>
                <w:sz w:val="20"/>
                <w:szCs w:val="20"/>
              </w:rPr>
              <w:t>ΩΣ) ΜΕ Φ.Π.Α.</w:t>
            </w:r>
          </w:p>
        </w:tc>
        <w:tc>
          <w:tcPr>
            <w:tcW w:w="2766" w:type="dxa"/>
            <w:shd w:val="clear" w:color="auto" w:fill="D9D9D9" w:themeFill="background1" w:themeFillShade="D9"/>
            <w:vAlign w:val="center"/>
          </w:tcPr>
          <w:p w:rsidR="000F01B1" w:rsidRPr="000F01B1" w:rsidRDefault="00D65AF4" w:rsidP="000F01B1">
            <w:pPr>
              <w:jc w:val="center"/>
              <w:rPr>
                <w:b/>
              </w:rPr>
            </w:pPr>
            <w:r>
              <w:rPr>
                <w:b/>
              </w:rPr>
              <w:t>………………</w:t>
            </w:r>
            <w:r w:rsidR="00E91E0D">
              <w:rPr>
                <w:b/>
              </w:rPr>
              <w:t>.</w:t>
            </w:r>
          </w:p>
        </w:tc>
      </w:tr>
      <w:tr w:rsidR="000F01B1" w:rsidTr="000A6967">
        <w:trPr>
          <w:trHeight w:val="1688"/>
        </w:trPr>
        <w:tc>
          <w:tcPr>
            <w:tcW w:w="7196" w:type="dxa"/>
            <w:vAlign w:val="center"/>
          </w:tcPr>
          <w:p w:rsidR="00E91E0D" w:rsidRDefault="00B6398A" w:rsidP="00B6398A">
            <w:pPr>
              <w:pStyle w:val="a7"/>
              <w:numPr>
                <w:ilvl w:val="0"/>
                <w:numId w:val="31"/>
              </w:numPr>
              <w:jc w:val="center"/>
              <w:rPr>
                <w:b/>
                <w:sz w:val="20"/>
                <w:szCs w:val="20"/>
              </w:rPr>
            </w:pPr>
            <w:r w:rsidRPr="00B6398A">
              <w:rPr>
                <w:b/>
                <w:sz w:val="20"/>
                <w:szCs w:val="20"/>
              </w:rPr>
              <w:t>ΣΥΝΟΛΙΚΗ ΤΙΜΗ ΕΡΓΑΣΙΩΝ ΣΕ ΕΥΡΩ (ΟΛΟΓΡΑΦΩΣ) ΜΕ Φ.Π.Α</w:t>
            </w:r>
          </w:p>
          <w:p w:rsidR="00E91E0D" w:rsidRDefault="00E91E0D" w:rsidP="00E91E0D">
            <w:pPr>
              <w:pStyle w:val="a7"/>
              <w:ind w:left="360"/>
              <w:rPr>
                <w:b/>
                <w:sz w:val="20"/>
                <w:szCs w:val="20"/>
              </w:rPr>
            </w:pPr>
          </w:p>
          <w:p w:rsidR="00E91E0D" w:rsidRDefault="00E91E0D" w:rsidP="00E91E0D">
            <w:pPr>
              <w:pStyle w:val="a7"/>
              <w:ind w:left="360"/>
              <w:rPr>
                <w:b/>
                <w:sz w:val="20"/>
                <w:szCs w:val="20"/>
              </w:rPr>
            </w:pPr>
          </w:p>
          <w:p w:rsidR="000F01B1" w:rsidRPr="00B6398A" w:rsidRDefault="00E91E0D" w:rsidP="00E91E0D">
            <w:pPr>
              <w:pStyle w:val="a7"/>
              <w:ind w:left="360"/>
              <w:rPr>
                <w:b/>
                <w:sz w:val="20"/>
                <w:szCs w:val="20"/>
              </w:rPr>
            </w:pPr>
            <w:r>
              <w:rPr>
                <w:b/>
                <w:sz w:val="20"/>
                <w:szCs w:val="20"/>
              </w:rPr>
              <w:t>…..…………………………………………………………………………………</w:t>
            </w:r>
          </w:p>
        </w:tc>
        <w:tc>
          <w:tcPr>
            <w:tcW w:w="2766" w:type="dxa"/>
            <w:vAlign w:val="center"/>
          </w:tcPr>
          <w:p w:rsidR="000F01B1" w:rsidRPr="000F01B1" w:rsidRDefault="000F01B1" w:rsidP="000F01B1">
            <w:pPr>
              <w:jc w:val="center"/>
              <w:rPr>
                <w:b/>
              </w:rPr>
            </w:pPr>
          </w:p>
        </w:tc>
      </w:tr>
      <w:tr w:rsidR="000A6967" w:rsidTr="000A6967">
        <w:trPr>
          <w:trHeight w:val="1688"/>
        </w:trPr>
        <w:tc>
          <w:tcPr>
            <w:tcW w:w="9962" w:type="dxa"/>
            <w:gridSpan w:val="2"/>
            <w:tcBorders>
              <w:bottom w:val="single" w:sz="4" w:space="0" w:color="000000" w:themeColor="text1"/>
            </w:tcBorders>
          </w:tcPr>
          <w:p w:rsidR="000A6967" w:rsidRPr="000A6967" w:rsidRDefault="000A6967" w:rsidP="000A6967">
            <w:pPr>
              <w:pStyle w:val="a7"/>
              <w:numPr>
                <w:ilvl w:val="0"/>
                <w:numId w:val="31"/>
              </w:numPr>
              <w:jc w:val="left"/>
              <w:rPr>
                <w:b/>
                <w:sz w:val="20"/>
                <w:szCs w:val="20"/>
              </w:rPr>
            </w:pPr>
            <w:r w:rsidRPr="000A6967">
              <w:rPr>
                <w:b/>
                <w:sz w:val="20"/>
                <w:szCs w:val="20"/>
              </w:rPr>
              <w:t>Ο ΠΡΟΣΦΕΡΩΝ</w:t>
            </w:r>
          </w:p>
          <w:p w:rsidR="000A6967" w:rsidRPr="000A6967" w:rsidRDefault="000A6967" w:rsidP="000A6967">
            <w:pPr>
              <w:pStyle w:val="a7"/>
              <w:ind w:left="360"/>
              <w:jc w:val="left"/>
              <w:rPr>
                <w:b/>
              </w:rPr>
            </w:pPr>
            <w:r w:rsidRPr="000A6967">
              <w:rPr>
                <w:b/>
                <w:sz w:val="20"/>
                <w:szCs w:val="20"/>
              </w:rPr>
              <w:t xml:space="preserve">(ΣΦΡΑΓΙΔΑ – ΥΠΟΓΡΑΦΗ)                                          </w:t>
            </w:r>
            <w:r>
              <w:rPr>
                <w:b/>
                <w:sz w:val="20"/>
                <w:szCs w:val="20"/>
              </w:rPr>
              <w:t xml:space="preserve">                                             </w:t>
            </w:r>
            <w:r w:rsidRPr="000A6967">
              <w:rPr>
                <w:b/>
                <w:sz w:val="20"/>
                <w:szCs w:val="20"/>
              </w:rPr>
              <w:t xml:space="preserve">  (ΗΜΕΡΟΜΗΝΙΑ)</w:t>
            </w:r>
          </w:p>
        </w:tc>
      </w:tr>
    </w:tbl>
    <w:p w:rsidR="00C54F3B" w:rsidRDefault="00C54F3B" w:rsidP="003A47C2"/>
    <w:p w:rsidR="00EC2CA0" w:rsidRDefault="00C54F3B" w:rsidP="003A47C2">
      <w:r>
        <w:br w:type="page"/>
      </w:r>
      <w:r>
        <w:lastRenderedPageBreak/>
        <w:t>ΠΑΡΑΡΤΗΜΑ Γ’</w:t>
      </w:r>
    </w:p>
    <w:p w:rsidR="00C54F3B" w:rsidRDefault="00C54F3B" w:rsidP="003A47C2"/>
    <w:p w:rsidR="00C54F3B" w:rsidRDefault="00C54F3B" w:rsidP="00C54F3B">
      <w:pPr>
        <w:spacing w:before="120" w:line="280" w:lineRule="exact"/>
        <w:rPr>
          <w:rFonts w:ascii="Century Gothic" w:hAnsi="Century Gothic"/>
          <w:b/>
          <w:sz w:val="20"/>
        </w:rPr>
      </w:pPr>
      <w:r>
        <w:rPr>
          <w:rFonts w:ascii="Century Gothic" w:hAnsi="Century Gothic"/>
          <w:b/>
          <w:sz w:val="20"/>
        </w:rPr>
        <w:t>ΥΠΟΔΕΙΓΜΑ ΕΓΓΥΗΤΙΚΗΣ ΕΠΙΣΤΟΛΗΣ ΣΥΜΜΕΤΟΧΗΣ</w:t>
      </w:r>
    </w:p>
    <w:p w:rsidR="00C54F3B" w:rsidRDefault="00C54F3B" w:rsidP="00C54F3B">
      <w:pPr>
        <w:spacing w:before="120" w:line="280" w:lineRule="exact"/>
        <w:rPr>
          <w:rFonts w:ascii="Century Gothic" w:hAnsi="Century Gothic"/>
          <w:sz w:val="20"/>
        </w:rPr>
      </w:pPr>
      <w:r>
        <w:rPr>
          <w:rFonts w:ascii="Century Gothic" w:hAnsi="Century Gothic"/>
          <w:sz w:val="20"/>
        </w:rPr>
        <w:t>Ονομασία Τράπεζας ………………………………………………………..</w:t>
      </w:r>
    </w:p>
    <w:p w:rsidR="00C54F3B" w:rsidRDefault="00C54F3B" w:rsidP="00C54F3B">
      <w:pPr>
        <w:spacing w:before="120" w:line="280" w:lineRule="exact"/>
        <w:rPr>
          <w:rFonts w:ascii="Century Gothic" w:hAnsi="Century Gothic"/>
          <w:sz w:val="20"/>
        </w:rPr>
      </w:pPr>
      <w:r>
        <w:rPr>
          <w:rFonts w:ascii="Century Gothic" w:hAnsi="Century Gothic"/>
          <w:sz w:val="20"/>
        </w:rPr>
        <w:t>Κατάστημα               ………………………………………………………..</w:t>
      </w:r>
    </w:p>
    <w:p w:rsidR="00C54F3B" w:rsidRDefault="00C54F3B" w:rsidP="00C54F3B">
      <w:pPr>
        <w:spacing w:before="120" w:line="280" w:lineRule="exact"/>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sidR="00663DE5">
        <w:rPr>
          <w:rFonts w:ascii="Century Gothic" w:hAnsi="Century Gothic"/>
          <w:sz w:val="20"/>
        </w:rPr>
        <w:t xml:space="preserve">) ………… </w:t>
      </w:r>
      <w:r>
        <w:rPr>
          <w:rFonts w:ascii="Century Gothic" w:hAnsi="Century Gothic"/>
          <w:sz w:val="20"/>
        </w:rPr>
        <w:t xml:space="preserve">     Ημερομηνία έκδοσης…………………..</w:t>
      </w:r>
    </w:p>
    <w:p w:rsidR="00C54F3B" w:rsidRDefault="00C54F3B" w:rsidP="00C54F3B">
      <w:pPr>
        <w:spacing w:before="120" w:line="280" w:lineRule="exact"/>
        <w:rPr>
          <w:rFonts w:ascii="Century Gothic" w:hAnsi="Century Gothic"/>
          <w:sz w:val="20"/>
        </w:rPr>
      </w:pPr>
      <w:r>
        <w:rPr>
          <w:rFonts w:ascii="Century Gothic" w:hAnsi="Century Gothic"/>
          <w:sz w:val="20"/>
        </w:rPr>
        <w:t>ΕΥΡΩ ………………………………….</w:t>
      </w:r>
    </w:p>
    <w:p w:rsidR="00C54F3B" w:rsidRDefault="00C54F3B" w:rsidP="00C54F3B">
      <w:pPr>
        <w:spacing w:before="120" w:line="280" w:lineRule="exact"/>
        <w:rPr>
          <w:rFonts w:ascii="Century Gothic" w:hAnsi="Century Gothic"/>
          <w:sz w:val="20"/>
        </w:rPr>
      </w:pPr>
    </w:p>
    <w:p w:rsidR="00C54F3B" w:rsidRDefault="00C54F3B" w:rsidP="00C54F3B">
      <w:pPr>
        <w:spacing w:before="120" w:line="280" w:lineRule="exact"/>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C54F3B" w:rsidRDefault="00C54F3B" w:rsidP="00C54F3B">
      <w:pPr>
        <w:spacing w:before="120" w:line="280" w:lineRule="exact"/>
        <w:rPr>
          <w:rFonts w:ascii="Century Gothic" w:hAnsi="Century Gothic"/>
          <w:b/>
          <w:sz w:val="20"/>
        </w:rPr>
      </w:pPr>
      <w:r>
        <w:rPr>
          <w:rFonts w:ascii="Century Gothic" w:hAnsi="Century Gothic"/>
          <w:b/>
          <w:sz w:val="20"/>
        </w:rPr>
        <w:t>ΕΓΓΥΗΤΙΚΗ ΕΠΙΣΤΟΛΗ ΣΥΜΜΕΤΟΧΗΣ ΑΡ…………………………………..</w:t>
      </w:r>
    </w:p>
    <w:p w:rsidR="00C54F3B" w:rsidRDefault="00C54F3B" w:rsidP="00C54F3B">
      <w:pPr>
        <w:spacing w:before="120" w:line="280" w:lineRule="exact"/>
        <w:rPr>
          <w:rFonts w:ascii="Century Gothic" w:hAnsi="Century Gothic"/>
          <w:b/>
          <w:sz w:val="20"/>
        </w:rPr>
      </w:pPr>
      <w:r>
        <w:rPr>
          <w:rFonts w:ascii="Century Gothic" w:hAnsi="Century Gothic"/>
          <w:b/>
          <w:sz w:val="20"/>
        </w:rPr>
        <w:t>ΕΥΡΩ ……………………………</w:t>
      </w:r>
    </w:p>
    <w:p w:rsidR="00C54F3B" w:rsidRDefault="00C54F3B" w:rsidP="00C54F3B">
      <w:pPr>
        <w:spacing w:before="120" w:line="280" w:lineRule="exact"/>
        <w:ind w:firstLine="720"/>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C54F3B" w:rsidRDefault="00C54F3B" w:rsidP="00C54F3B">
      <w:pPr>
        <w:spacing w:before="120" w:line="280" w:lineRule="exact"/>
        <w:ind w:firstLine="360"/>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C54F3B" w:rsidRDefault="00C54F3B" w:rsidP="00C54F3B">
      <w:pPr>
        <w:spacing w:before="120" w:line="280" w:lineRule="exact"/>
        <w:ind w:firstLine="360"/>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C54F3B" w:rsidRDefault="00C54F3B" w:rsidP="00C54F3B">
      <w:pPr>
        <w:spacing w:before="120" w:line="280" w:lineRule="exact"/>
        <w:ind w:firstLine="360"/>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C54F3B" w:rsidRDefault="00C54F3B" w:rsidP="00C54F3B">
      <w:pPr>
        <w:spacing w:before="120" w:line="280" w:lineRule="exact"/>
        <w:ind w:firstLine="360"/>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C54F3B" w:rsidRDefault="00C54F3B" w:rsidP="00C54F3B">
      <w:pPr>
        <w:spacing w:before="120" w:line="280" w:lineRule="exact"/>
        <w:ind w:firstLine="360"/>
        <w:rPr>
          <w:rFonts w:ascii="Century Gothic" w:hAnsi="Century Gothic"/>
          <w:sz w:val="20"/>
        </w:rPr>
      </w:pPr>
      <w:r>
        <w:rPr>
          <w:rFonts w:ascii="Century Gothic" w:hAnsi="Century Gothic"/>
          <w:sz w:val="20"/>
        </w:rPr>
        <w:t>Η παρούσα ισχύει μέχρι την …………………………………………………</w:t>
      </w:r>
    </w:p>
    <w:p w:rsidR="00EF7AF1" w:rsidRDefault="00C54F3B" w:rsidP="00EF7AF1">
      <w:pPr>
        <w:spacing w:before="120" w:line="280" w:lineRule="exact"/>
        <w:ind w:firstLine="360"/>
        <w:rPr>
          <w:rFonts w:ascii="Century Gothic" w:hAnsi="Century Gothic"/>
          <w:sz w:val="20"/>
        </w:rPr>
      </w:pPr>
      <w:r>
        <w:rPr>
          <w:rFonts w:ascii="Century Gothic" w:hAnsi="Century Gothic"/>
          <w:sz w:val="20"/>
        </w:rPr>
        <w:t>Βεβ</w:t>
      </w:r>
      <w:r w:rsidR="00EF7AF1">
        <w:rPr>
          <w:rFonts w:ascii="Century Gothic" w:hAnsi="Century Gothic"/>
          <w:sz w:val="20"/>
        </w:rPr>
        <w:t>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747F7B" w:rsidRDefault="00747F7B" w:rsidP="00C54F3B">
      <w:pPr>
        <w:spacing w:before="120" w:line="280" w:lineRule="exact"/>
        <w:ind w:firstLine="360"/>
        <w:rPr>
          <w:rFonts w:ascii="Century Gothic" w:hAnsi="Century Gothic"/>
          <w:sz w:val="20"/>
        </w:rPr>
      </w:pPr>
    </w:p>
    <w:p w:rsidR="00747F7B" w:rsidRDefault="00747F7B">
      <w:pPr>
        <w:rPr>
          <w:rFonts w:ascii="Century Gothic" w:hAnsi="Century Gothic"/>
          <w:sz w:val="20"/>
        </w:rPr>
      </w:pPr>
      <w:r>
        <w:rPr>
          <w:rFonts w:ascii="Century Gothic" w:hAnsi="Century Gothic"/>
          <w:sz w:val="20"/>
        </w:rPr>
        <w:br w:type="page"/>
      </w:r>
    </w:p>
    <w:p w:rsidR="00747F7B" w:rsidRPr="007404D2" w:rsidRDefault="00747F7B" w:rsidP="00747F7B">
      <w:pPr>
        <w:spacing w:before="120" w:line="280" w:lineRule="exact"/>
        <w:rPr>
          <w:rFonts w:ascii="Century Gothic" w:hAnsi="Century Gothic" w:cs="Arial"/>
          <w:b/>
          <w:bCs/>
          <w:snapToGrid w:val="0"/>
          <w:sz w:val="20"/>
        </w:rPr>
      </w:pPr>
      <w:r>
        <w:rPr>
          <w:rFonts w:ascii="Century Gothic" w:hAnsi="Century Gothic" w:cs="Arial"/>
          <w:b/>
          <w:bCs/>
          <w:snapToGrid w:val="0"/>
          <w:sz w:val="20"/>
        </w:rPr>
        <w:lastRenderedPageBreak/>
        <w:t>ΥΠΟΔΕΙΓΜΑ  ΕΓΓΥΗΤΙΚΗΣ ΕΠΙΣΤΟΛΗΣ  ΚΑΛΗΣ  ΕΚΤΕΛΕΣΗΣ</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Ονομασία Τράπεζας……………………..</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Κατάστημα               …………………….</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(Δ/νση οδός- αριθμός Τ.Κ. fax)</w:t>
      </w:r>
      <w:r w:rsidR="00663DE5">
        <w:rPr>
          <w:rFonts w:ascii="Century Gothic" w:hAnsi="Century Gothic" w:cs="Arial"/>
          <w:snapToGrid w:val="0"/>
          <w:sz w:val="20"/>
        </w:rPr>
        <w:t>………………….</w:t>
      </w:r>
      <w:r>
        <w:rPr>
          <w:rFonts w:ascii="Century Gothic" w:hAnsi="Century Gothic" w:cs="Arial"/>
          <w:snapToGrid w:val="0"/>
          <w:sz w:val="20"/>
        </w:rPr>
        <w:t xml:space="preserve">                Ημερομηνία έκδοσης……………</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ΕΥΡΩ …………………………….</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 xml:space="preserve">Προς </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Παπαρηγοπούλου 7</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ΘΕΣΣΑΛΟΝΙΚΗ  ΤΚ 54630</w:t>
      </w:r>
    </w:p>
    <w:p w:rsidR="00747F7B" w:rsidRDefault="00747F7B" w:rsidP="00747F7B">
      <w:pPr>
        <w:spacing w:before="120" w:line="280" w:lineRule="exact"/>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 xml:space="preserve">Δ/νση …………………………………………………………………… για την καλή εκτέλεση από αυτήν των όρων τη με αριθμό ………………...σύμβασης, που υπέγραψε μαζί σας για την υπηρεσία ……………………………… (αρ. διακ/ξης ……./………) προς κάλυψη αναγκών του …………………..…….. και το οποίο ποσόν καλύπτει το 5 % της συμβατικής προ Φ.Π.Α. αξίας …………..… ΕΥΡΩ αυτής. </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747F7B" w:rsidRDefault="00747F7B" w:rsidP="00747F7B">
      <w:pPr>
        <w:spacing w:before="120" w:line="280" w:lineRule="exact"/>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747F7B" w:rsidRDefault="00747F7B" w:rsidP="00C54F3B">
      <w:pPr>
        <w:spacing w:before="120" w:line="280" w:lineRule="exact"/>
        <w:ind w:firstLine="360"/>
        <w:rPr>
          <w:rFonts w:ascii="Century Gothic" w:hAnsi="Century Gothic"/>
          <w:sz w:val="20"/>
        </w:rPr>
      </w:pPr>
    </w:p>
    <w:p w:rsidR="00747F7B" w:rsidRDefault="00747F7B">
      <w:pPr>
        <w:rPr>
          <w:rFonts w:ascii="Century Gothic" w:hAnsi="Century Gothic"/>
          <w:sz w:val="20"/>
        </w:rPr>
      </w:pPr>
      <w:r>
        <w:rPr>
          <w:rFonts w:ascii="Century Gothic" w:hAnsi="Century Gothic"/>
          <w:sz w:val="20"/>
        </w:rPr>
        <w:br w:type="page"/>
      </w:r>
    </w:p>
    <w:p w:rsidR="00293C1C" w:rsidRPr="002172F1" w:rsidRDefault="00293C1C" w:rsidP="00293C1C">
      <w:pPr>
        <w:pageBreakBefore/>
        <w:rPr>
          <w:rFonts w:ascii="Century Gothic" w:hAnsi="Century Gothic" w:cs="Arial"/>
          <w:b/>
          <w:bCs/>
          <w:caps/>
          <w:sz w:val="20"/>
          <w:szCs w:val="20"/>
        </w:rPr>
      </w:pPr>
      <w:r w:rsidRPr="002172F1">
        <w:rPr>
          <w:rFonts w:ascii="Century Gothic" w:hAnsi="Century Gothic" w:cs="Arial"/>
          <w:b/>
          <w:bCs/>
          <w:caps/>
          <w:sz w:val="20"/>
          <w:szCs w:val="20"/>
        </w:rPr>
        <w:lastRenderedPageBreak/>
        <w:t>Υπόδειγμα Εγγυητικής Επιστολής Καλής Λειτουργίας</w:t>
      </w:r>
    </w:p>
    <w:p w:rsidR="007B1E65" w:rsidRDefault="007B1E65" w:rsidP="00293C1C">
      <w:pPr>
        <w:rPr>
          <w:rFonts w:ascii="Century Gothic" w:hAnsi="Century Gothic" w:cs="Arial"/>
          <w:sz w:val="20"/>
          <w:szCs w:val="20"/>
        </w:rPr>
      </w:pPr>
    </w:p>
    <w:p w:rsidR="00293C1C" w:rsidRPr="00293C1C" w:rsidRDefault="00293C1C" w:rsidP="00293C1C">
      <w:pPr>
        <w:rPr>
          <w:rFonts w:ascii="Century Gothic" w:hAnsi="Century Gothic" w:cs="Arial"/>
          <w:sz w:val="20"/>
          <w:szCs w:val="20"/>
        </w:rPr>
      </w:pPr>
      <w:r w:rsidRPr="00293C1C">
        <w:rPr>
          <w:rFonts w:ascii="Century Gothic" w:hAnsi="Century Gothic" w:cs="Arial"/>
          <w:sz w:val="20"/>
          <w:szCs w:val="20"/>
        </w:rPr>
        <w:t xml:space="preserve">Ονομασία Τράπεζας ……………………… </w:t>
      </w:r>
    </w:p>
    <w:p w:rsidR="007B1E65" w:rsidRDefault="007B1E65" w:rsidP="00293C1C">
      <w:pPr>
        <w:rPr>
          <w:rFonts w:ascii="Century Gothic" w:hAnsi="Century Gothic" w:cs="Arial"/>
          <w:sz w:val="20"/>
          <w:szCs w:val="20"/>
        </w:rPr>
      </w:pPr>
    </w:p>
    <w:p w:rsidR="00293C1C" w:rsidRPr="00293C1C" w:rsidRDefault="00293C1C" w:rsidP="00293C1C">
      <w:pPr>
        <w:rPr>
          <w:rFonts w:ascii="Century Gothic" w:hAnsi="Century Gothic" w:cs="Arial"/>
          <w:sz w:val="20"/>
          <w:szCs w:val="20"/>
        </w:rPr>
      </w:pPr>
      <w:r w:rsidRPr="00293C1C">
        <w:rPr>
          <w:rFonts w:ascii="Century Gothic" w:hAnsi="Century Gothic" w:cs="Arial"/>
          <w:sz w:val="20"/>
          <w:szCs w:val="20"/>
        </w:rPr>
        <w:t xml:space="preserve">Κατάστημα ………………………… </w:t>
      </w:r>
    </w:p>
    <w:p w:rsidR="007B1E65" w:rsidRDefault="007B1E65" w:rsidP="00293C1C">
      <w:pPr>
        <w:rPr>
          <w:rFonts w:ascii="Century Gothic" w:hAnsi="Century Gothic" w:cs="Arial"/>
          <w:sz w:val="20"/>
          <w:szCs w:val="20"/>
        </w:rPr>
      </w:pPr>
    </w:p>
    <w:p w:rsidR="00293C1C" w:rsidRPr="00293C1C" w:rsidRDefault="00293C1C" w:rsidP="00293C1C">
      <w:pPr>
        <w:rPr>
          <w:rFonts w:ascii="Century Gothic" w:hAnsi="Century Gothic" w:cs="Arial"/>
          <w:sz w:val="20"/>
          <w:szCs w:val="20"/>
        </w:rPr>
      </w:pPr>
      <w:r w:rsidRPr="00293C1C">
        <w:rPr>
          <w:rFonts w:ascii="Century Gothic" w:hAnsi="Century Gothic" w:cs="Arial"/>
          <w:sz w:val="20"/>
          <w:szCs w:val="20"/>
        </w:rPr>
        <w:t>(Δ/νση οδός-αριθμός ΤΚ – τηλ-FAX)</w:t>
      </w:r>
      <w:r w:rsidR="007B1E65">
        <w:rPr>
          <w:rFonts w:ascii="Century Gothic" w:hAnsi="Century Gothic" w:cs="Arial"/>
          <w:sz w:val="20"/>
          <w:szCs w:val="20"/>
        </w:rPr>
        <w:t xml:space="preserve">…………………       </w:t>
      </w:r>
      <w:r w:rsidR="007B1E65">
        <w:rPr>
          <w:rFonts w:ascii="Century Gothic" w:hAnsi="Century Gothic" w:cs="Arial"/>
          <w:sz w:val="20"/>
          <w:szCs w:val="20"/>
        </w:rPr>
        <w:tab/>
      </w:r>
      <w:r w:rsidRPr="00293C1C">
        <w:rPr>
          <w:rFonts w:ascii="Century Gothic" w:hAnsi="Century Gothic" w:cs="Arial"/>
          <w:sz w:val="20"/>
          <w:szCs w:val="20"/>
        </w:rPr>
        <w:t xml:space="preserve">Ημερομηνία έκδοσης …………… </w:t>
      </w:r>
    </w:p>
    <w:p w:rsidR="00627F67" w:rsidRDefault="00627F67" w:rsidP="00293C1C">
      <w:pPr>
        <w:rPr>
          <w:rFonts w:ascii="Century Gothic" w:hAnsi="Century Gothic" w:cs="Arial"/>
          <w:sz w:val="20"/>
          <w:szCs w:val="20"/>
        </w:rPr>
      </w:pPr>
    </w:p>
    <w:p w:rsidR="00293C1C" w:rsidRDefault="00293C1C" w:rsidP="00293C1C">
      <w:pPr>
        <w:rPr>
          <w:rFonts w:ascii="Century Gothic" w:hAnsi="Century Gothic" w:cs="Arial"/>
          <w:sz w:val="20"/>
          <w:szCs w:val="20"/>
        </w:rPr>
      </w:pPr>
      <w:r w:rsidRPr="00293C1C">
        <w:rPr>
          <w:rFonts w:ascii="Century Gothic" w:hAnsi="Century Gothic" w:cs="Arial"/>
          <w:sz w:val="20"/>
          <w:szCs w:val="20"/>
        </w:rPr>
        <w:t xml:space="preserve">ΕΥΡΩ ……………………………. </w:t>
      </w:r>
    </w:p>
    <w:p w:rsidR="00753749" w:rsidRPr="00293C1C" w:rsidRDefault="00753749" w:rsidP="00293C1C">
      <w:pPr>
        <w:rPr>
          <w:rFonts w:ascii="Century Gothic" w:hAnsi="Century Gothic" w:cs="Arial"/>
          <w:sz w:val="20"/>
          <w:szCs w:val="20"/>
        </w:rPr>
      </w:pPr>
    </w:p>
    <w:p w:rsidR="00293C1C" w:rsidRDefault="00293C1C" w:rsidP="00293C1C">
      <w:pPr>
        <w:rPr>
          <w:rFonts w:ascii="Century Gothic" w:hAnsi="Century Gothic" w:cs="Arial"/>
          <w:sz w:val="20"/>
          <w:szCs w:val="20"/>
        </w:rPr>
      </w:pPr>
      <w:r w:rsidRPr="00293C1C">
        <w:rPr>
          <w:rFonts w:ascii="Century Gothic" w:hAnsi="Century Gothic" w:cs="Arial"/>
          <w:sz w:val="20"/>
          <w:szCs w:val="20"/>
        </w:rPr>
        <w:t xml:space="preserve">Προς:  </w:t>
      </w:r>
    </w:p>
    <w:p w:rsidR="004E5FD8" w:rsidRDefault="004E5FD8" w:rsidP="004E5FD8">
      <w:pPr>
        <w:spacing w:before="120" w:line="280" w:lineRule="exact"/>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4E5FD8" w:rsidRDefault="004E5FD8" w:rsidP="004E5FD8">
      <w:pPr>
        <w:spacing w:before="120" w:line="280" w:lineRule="exact"/>
        <w:rPr>
          <w:rFonts w:ascii="Century Gothic" w:hAnsi="Century Gothic" w:cs="Arial"/>
          <w:snapToGrid w:val="0"/>
          <w:sz w:val="20"/>
        </w:rPr>
      </w:pPr>
      <w:r>
        <w:rPr>
          <w:rFonts w:ascii="Century Gothic" w:hAnsi="Century Gothic" w:cs="Arial"/>
          <w:snapToGrid w:val="0"/>
          <w:sz w:val="20"/>
        </w:rPr>
        <w:t>Παπαρηγοπούλου 7</w:t>
      </w:r>
    </w:p>
    <w:p w:rsidR="004E5FD8" w:rsidRDefault="004E5FD8" w:rsidP="004E5FD8">
      <w:pPr>
        <w:spacing w:before="120" w:line="280" w:lineRule="exact"/>
        <w:rPr>
          <w:rFonts w:ascii="Century Gothic" w:hAnsi="Century Gothic" w:cs="Arial"/>
          <w:snapToGrid w:val="0"/>
          <w:sz w:val="20"/>
        </w:rPr>
      </w:pPr>
      <w:r>
        <w:rPr>
          <w:rFonts w:ascii="Century Gothic" w:hAnsi="Century Gothic" w:cs="Arial"/>
          <w:snapToGrid w:val="0"/>
          <w:sz w:val="20"/>
        </w:rPr>
        <w:t>ΘΕΣΣΑΛΟΝΙΚΗ  ΤΚ 54630</w:t>
      </w:r>
    </w:p>
    <w:p w:rsidR="004E5FD8" w:rsidRDefault="004E5FD8" w:rsidP="00293C1C">
      <w:pPr>
        <w:rPr>
          <w:rFonts w:ascii="Century Gothic" w:hAnsi="Century Gothic" w:cs="Arial"/>
          <w:sz w:val="20"/>
          <w:szCs w:val="20"/>
        </w:rPr>
      </w:pPr>
    </w:p>
    <w:p w:rsidR="00293C1C" w:rsidRDefault="00293C1C" w:rsidP="00293C1C">
      <w:pPr>
        <w:rPr>
          <w:rFonts w:ascii="Century Gothic" w:hAnsi="Century Gothic" w:cs="Arial"/>
          <w:sz w:val="20"/>
          <w:szCs w:val="20"/>
        </w:rPr>
      </w:pPr>
      <w:r w:rsidRPr="004E5FD8">
        <w:rPr>
          <w:rFonts w:ascii="Century Gothic" w:hAnsi="Century Gothic" w:cs="Arial"/>
          <w:b/>
          <w:sz w:val="20"/>
          <w:szCs w:val="20"/>
        </w:rPr>
        <w:t>ΕΓΓΥΗΤΙΚΗ ΕΠΙΣΤΟΛΗ ΚΑΛΗΣ ΛΕΙΤΟΥΡΓΙΑΣ υπ’ αριθμόν ... για ΕΥΡΩ</w:t>
      </w:r>
      <w:r w:rsidRPr="00293C1C">
        <w:rPr>
          <w:rFonts w:ascii="Century Gothic" w:hAnsi="Century Gothic" w:cs="Arial"/>
          <w:sz w:val="20"/>
          <w:szCs w:val="20"/>
        </w:rPr>
        <w:t xml:space="preserve"> ...</w:t>
      </w:r>
      <w:r w:rsidR="004E5FD8">
        <w:rPr>
          <w:rFonts w:ascii="Century Gothic" w:hAnsi="Century Gothic" w:cs="Arial"/>
          <w:sz w:val="20"/>
          <w:szCs w:val="20"/>
        </w:rPr>
        <w:t>......</w:t>
      </w:r>
    </w:p>
    <w:p w:rsidR="00D87788" w:rsidRPr="00293C1C" w:rsidRDefault="00D87788" w:rsidP="00293C1C">
      <w:pPr>
        <w:rPr>
          <w:rFonts w:ascii="Century Gothic" w:hAnsi="Century Gothic" w:cs="Arial"/>
          <w:sz w:val="20"/>
          <w:szCs w:val="20"/>
        </w:rPr>
      </w:pPr>
    </w:p>
    <w:p w:rsidR="00293C1C" w:rsidRPr="00293C1C" w:rsidRDefault="00293C1C" w:rsidP="00D87788">
      <w:pPr>
        <w:spacing w:line="280" w:lineRule="exact"/>
        <w:rPr>
          <w:rFonts w:ascii="Century Gothic" w:hAnsi="Century Gothic" w:cs="Arial"/>
          <w:sz w:val="20"/>
          <w:szCs w:val="20"/>
        </w:rPr>
      </w:pPr>
      <w:r w:rsidRPr="00293C1C">
        <w:rPr>
          <w:rFonts w:ascii="Century Gothic" w:hAnsi="Century Gothic" w:cs="Arial"/>
          <w:sz w:val="20"/>
          <w:szCs w:val="20"/>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διζήσεως μέχρι του ποσού των ΕΥΡΩ ………… (και ολογράφως) ......……………….. στο οποίο και μόνο περιορίζεται η υποχρέωσή μας,  υπέρ της Εταιρείας …………………………………………………,       οδός…………………..…………….,       αριθμός ……………,   ΤΚ…………………...   (ή   σε   περίπτωση   Ένωσης   υπέρ   των   εταιριών   (1) …………………………. , (2) …………………………….., κ.λ.π ατομικά για κάθε μια από αυτές και ως αλληλέγγυα και εις ολόκληρον υπόχρεων μεταξύ τους, εκ της ιδιότητάς τους ως μελών της ένωσης προμηθευτών),  για την καλή λειτουργία των παραδοθέντων από αυτή ειδών με αριθμό σύμβασης  ………………………,  που υπέγραψε μαζί σας η εν λόγω εταιρεία  (ένωση εταιρειών)  για  την  προμήθεια  ειδών  με    …………………….  (αριθμός  διακήρυξης ……../…….) προς κάλυψη αναγκών του ΚΕΝΤΡΟΥ ΚΟΙΝΩΝΙΚΗΣ ΠΡΟΝΟΙΑΣ ΠΕΡΙΦ. ΚΕΝΤΡΙΚΗΣ ΜΑΚΕΔΟΝΙΑΣ  και το οποίον ποσόν καλύπτει το 3 % της συμβατικής αξίας της προμήθειας προ ΦΠΑ, αξίας εκ ……………………………. ΕΥΡΩ αυτής. </w:t>
      </w:r>
    </w:p>
    <w:p w:rsidR="00D87788" w:rsidRDefault="00D87788" w:rsidP="00D87788">
      <w:pPr>
        <w:spacing w:line="280" w:lineRule="exact"/>
        <w:rPr>
          <w:rFonts w:ascii="Century Gothic" w:hAnsi="Century Gothic" w:cs="Arial"/>
          <w:sz w:val="20"/>
          <w:szCs w:val="20"/>
        </w:rPr>
      </w:pPr>
    </w:p>
    <w:p w:rsidR="00D87788" w:rsidRDefault="00293C1C" w:rsidP="00D87788">
      <w:pPr>
        <w:spacing w:line="280" w:lineRule="exact"/>
        <w:rPr>
          <w:rFonts w:ascii="Century Gothic" w:hAnsi="Century Gothic" w:cs="Arial"/>
          <w:sz w:val="20"/>
          <w:szCs w:val="20"/>
        </w:rPr>
      </w:pPr>
      <w:r w:rsidRPr="00293C1C">
        <w:rPr>
          <w:rFonts w:ascii="Century Gothic" w:hAnsi="Century Gothic" w:cs="Arial"/>
          <w:sz w:val="20"/>
          <w:szCs w:val="20"/>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τρεις (3) ημέρες από απλή έγγραφη ειδοποίησή σας.</w:t>
      </w:r>
    </w:p>
    <w:p w:rsidR="00293C1C" w:rsidRPr="00293C1C" w:rsidRDefault="00293C1C" w:rsidP="00D87788">
      <w:pPr>
        <w:spacing w:line="280" w:lineRule="exact"/>
        <w:rPr>
          <w:rFonts w:ascii="Century Gothic" w:hAnsi="Century Gothic" w:cs="Arial"/>
          <w:sz w:val="20"/>
          <w:szCs w:val="20"/>
        </w:rPr>
      </w:pPr>
      <w:r w:rsidRPr="00293C1C">
        <w:rPr>
          <w:rFonts w:ascii="Century Gothic" w:hAnsi="Century Gothic" w:cs="Arial"/>
          <w:sz w:val="20"/>
          <w:szCs w:val="20"/>
        </w:rPr>
        <w:t xml:space="preserve">  </w:t>
      </w:r>
    </w:p>
    <w:p w:rsidR="00293C1C" w:rsidRDefault="00293C1C" w:rsidP="00D87788">
      <w:pPr>
        <w:spacing w:line="280" w:lineRule="exact"/>
        <w:rPr>
          <w:rFonts w:ascii="Century Gothic" w:hAnsi="Century Gothic" w:cs="Arial"/>
          <w:sz w:val="20"/>
          <w:szCs w:val="20"/>
        </w:rPr>
      </w:pPr>
      <w:r w:rsidRPr="00293C1C">
        <w:rPr>
          <w:rFonts w:ascii="Century Gothic" w:hAnsi="Century Gothic" w:cs="Arial"/>
          <w:sz w:val="20"/>
          <w:szCs w:val="20"/>
        </w:rPr>
        <w:t xml:space="preserve">Σε περίπτωση κατάπτωσης της εγγύησης το ποσό της κατάπτωσης υπόκειται στο εκάστοτε ισχύον τέλος χαρτοσήμου, το οποίο και μας βαρύνει. </w:t>
      </w:r>
    </w:p>
    <w:p w:rsidR="00D87788" w:rsidRPr="00293C1C" w:rsidRDefault="00D87788" w:rsidP="00D87788">
      <w:pPr>
        <w:spacing w:line="280" w:lineRule="exact"/>
        <w:rPr>
          <w:rFonts w:ascii="Century Gothic" w:hAnsi="Century Gothic" w:cs="Arial"/>
          <w:sz w:val="20"/>
          <w:szCs w:val="20"/>
        </w:rPr>
      </w:pPr>
    </w:p>
    <w:p w:rsidR="00293C1C" w:rsidRPr="00293C1C" w:rsidRDefault="00293C1C" w:rsidP="00D87788">
      <w:pPr>
        <w:spacing w:line="280" w:lineRule="exact"/>
        <w:rPr>
          <w:rFonts w:ascii="Century Gothic" w:hAnsi="Century Gothic" w:cs="Arial"/>
          <w:sz w:val="20"/>
          <w:szCs w:val="20"/>
        </w:rPr>
      </w:pPr>
      <w:r w:rsidRPr="00293C1C">
        <w:rPr>
          <w:rFonts w:ascii="Century Gothic" w:hAnsi="Century Gothic" w:cs="Arial"/>
          <w:sz w:val="20"/>
          <w:szCs w:val="20"/>
        </w:rPr>
        <w:t xml:space="preserve">Η παρούσα εγγύησή μας αφορά μόνο στην παραπάνω αιτία και ισχύει μέχρι την  ……………, οπότε γίνεται αυτοδίκαια άκυρη και δεν έχει απέναντί μας καμία ισχύ. </w:t>
      </w:r>
    </w:p>
    <w:p w:rsidR="00D87788" w:rsidRDefault="00D87788" w:rsidP="00D87788">
      <w:pPr>
        <w:spacing w:line="280" w:lineRule="exact"/>
        <w:rPr>
          <w:rFonts w:ascii="Century Gothic" w:hAnsi="Century Gothic" w:cs="Arial"/>
          <w:sz w:val="20"/>
          <w:szCs w:val="20"/>
        </w:rPr>
      </w:pPr>
    </w:p>
    <w:p w:rsidR="00293C1C" w:rsidRPr="00293C1C" w:rsidRDefault="00293C1C" w:rsidP="00D87788">
      <w:pPr>
        <w:spacing w:line="280" w:lineRule="exact"/>
        <w:rPr>
          <w:rFonts w:ascii="Century Gothic" w:hAnsi="Century Gothic" w:cs="Arial"/>
          <w:sz w:val="20"/>
          <w:szCs w:val="20"/>
        </w:rPr>
      </w:pPr>
      <w:r w:rsidRPr="00293C1C">
        <w:rPr>
          <w:rFonts w:ascii="Century Gothic" w:hAnsi="Century Gothic" w:cs="Arial"/>
          <w:sz w:val="20"/>
          <w:szCs w:val="20"/>
        </w:rPr>
        <w:t xml:space="preserve">Βεβαιώνεται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 </w:t>
      </w:r>
    </w:p>
    <w:p w:rsidR="00293C1C" w:rsidRPr="00293C1C" w:rsidRDefault="00293C1C" w:rsidP="00D87788">
      <w:pPr>
        <w:spacing w:line="280" w:lineRule="exact"/>
        <w:rPr>
          <w:rFonts w:ascii="Bookman Old Style" w:hAnsi="Bookman Old Style" w:cs="Arial"/>
          <w:sz w:val="22"/>
          <w:szCs w:val="22"/>
        </w:rPr>
      </w:pPr>
    </w:p>
    <w:p w:rsidR="00C54F3B" w:rsidRPr="00293C1C" w:rsidRDefault="00C54F3B" w:rsidP="003A47C2">
      <w:pPr>
        <w:rPr>
          <w:rFonts w:ascii="Bookman Old Style" w:hAnsi="Bookman Old Style"/>
          <w:sz w:val="22"/>
          <w:szCs w:val="22"/>
        </w:rPr>
      </w:pPr>
    </w:p>
    <w:p w:rsidR="00D44771" w:rsidRDefault="00D44771" w:rsidP="003A47C2">
      <w:pPr>
        <w:rPr>
          <w:rFonts w:ascii="Bookman Old Style" w:hAnsi="Bookman Old Style"/>
          <w:sz w:val="22"/>
          <w:szCs w:val="22"/>
        </w:rPr>
      </w:pPr>
    </w:p>
    <w:p w:rsidR="00C54F3B" w:rsidRDefault="00D44771" w:rsidP="003A47C2">
      <w:r>
        <w:rPr>
          <w:rFonts w:ascii="Bookman Old Style" w:hAnsi="Bookman Old Style"/>
          <w:sz w:val="22"/>
          <w:szCs w:val="22"/>
        </w:rPr>
        <w:br w:type="page"/>
      </w:r>
      <w:r>
        <w:lastRenderedPageBreak/>
        <w:t>ΠΑΡΑΡΤΗΜΑ Δ’</w:t>
      </w:r>
    </w:p>
    <w:p w:rsidR="00013ACE" w:rsidRDefault="00013ACE" w:rsidP="003A47C2"/>
    <w:p w:rsidR="00013ACE" w:rsidRPr="0088442B" w:rsidRDefault="00013ACE" w:rsidP="00B9432A">
      <w:pPr>
        <w:spacing w:line="240" w:lineRule="exact"/>
        <w:rPr>
          <w:rFonts w:ascii="Century Gothic" w:hAnsi="Century Gothic"/>
          <w:b/>
          <w:sz w:val="20"/>
          <w:szCs w:val="20"/>
        </w:rPr>
      </w:pPr>
      <w:r w:rsidRPr="0088442B">
        <w:rPr>
          <w:rFonts w:ascii="Century Gothic" w:hAnsi="Century Gothic"/>
          <w:b/>
          <w:sz w:val="20"/>
          <w:szCs w:val="20"/>
        </w:rPr>
        <w:t xml:space="preserve">ΣΧΕΔΙΟ ΣΥΜΒΑΣΗΣ </w:t>
      </w:r>
    </w:p>
    <w:p w:rsidR="00B9432A" w:rsidRPr="0088442B" w:rsidRDefault="00B9432A" w:rsidP="00B9432A">
      <w:pPr>
        <w:spacing w:line="240" w:lineRule="exact"/>
        <w:rPr>
          <w:rFonts w:ascii="Century Gothic" w:hAnsi="Century Gothic"/>
          <w:b/>
          <w:sz w:val="20"/>
          <w:szCs w:val="20"/>
        </w:rPr>
      </w:pPr>
    </w:p>
    <w:p w:rsidR="00013ACE" w:rsidRPr="0088442B" w:rsidRDefault="00013ACE" w:rsidP="00B9432A">
      <w:pPr>
        <w:spacing w:line="240" w:lineRule="exact"/>
        <w:rPr>
          <w:rFonts w:ascii="Century Gothic" w:hAnsi="Century Gothic"/>
          <w:b/>
          <w:sz w:val="20"/>
          <w:szCs w:val="20"/>
        </w:rPr>
      </w:pPr>
      <w:r w:rsidRPr="0088442B">
        <w:rPr>
          <w:rFonts w:ascii="Century Gothic" w:hAnsi="Century Gothic"/>
          <w:b/>
          <w:sz w:val="20"/>
          <w:szCs w:val="20"/>
        </w:rPr>
        <w:t>ΣΥΜΒΑΣΗ ΑΝΑΘΕΣΗΣ ΥΠΗΡΕΣΙΑΣ ………………………..</w:t>
      </w:r>
    </w:p>
    <w:p w:rsidR="0088442B" w:rsidRDefault="0088442B" w:rsidP="00B9432A">
      <w:pPr>
        <w:spacing w:line="240" w:lineRule="exact"/>
        <w:rPr>
          <w:rFonts w:ascii="Century Gothic" w:hAnsi="Century Gothic"/>
          <w:sz w:val="20"/>
          <w:szCs w:val="20"/>
        </w:rPr>
      </w:pPr>
    </w:p>
    <w:p w:rsidR="0088442B" w:rsidRDefault="0088442B" w:rsidP="0088442B">
      <w:pPr>
        <w:spacing w:before="120" w:line="280" w:lineRule="exact"/>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 xml:space="preserve">"ΕΡΓΟΔΟΤΗΣ" και αφετέρου η εδρεύουσα στη ………………, οδός …………………………………… ΤΚ </w:t>
      </w:r>
      <w:r>
        <w:rPr>
          <w:rFonts w:ascii="Century Gothic" w:hAnsi="Century Gothic" w:cs="Arial"/>
          <w:iCs/>
          <w:color w:val="000000"/>
          <w:spacing w:val="4"/>
          <w:sz w:val="20"/>
        </w:rPr>
        <w:t xml:space="preserve">…………., τηλ.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88442B" w:rsidRDefault="0088442B" w:rsidP="0088442B">
      <w:pPr>
        <w:shd w:val="clear" w:color="auto" w:fill="FFFFFF"/>
        <w:spacing w:before="120" w:line="280" w:lineRule="exact"/>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88442B" w:rsidRDefault="0088442B" w:rsidP="0088442B">
      <w:pPr>
        <w:shd w:val="clear" w:color="auto" w:fill="FFFFFF"/>
        <w:spacing w:before="120" w:line="280" w:lineRule="exact"/>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88442B" w:rsidRDefault="0088442B" w:rsidP="0088442B">
      <w:pPr>
        <w:shd w:val="clear" w:color="auto" w:fill="FFFFFF"/>
        <w:spacing w:before="120" w:line="280" w:lineRule="exact"/>
        <w:rPr>
          <w:rFonts w:ascii="Century Gothic" w:hAnsi="Century Gothic" w:cs="Arial"/>
          <w:iCs/>
          <w:sz w:val="20"/>
        </w:rPr>
      </w:pPr>
      <w:r>
        <w:rPr>
          <w:rFonts w:ascii="Century Gothic" w:hAnsi="Century Gothic" w:cs="Arial"/>
          <w:iCs/>
          <w:color w:val="000000"/>
          <w:sz w:val="20"/>
        </w:rPr>
        <w:t>Β) Την υπ’ αριθ. …………. διακήρυξη.</w:t>
      </w:r>
    </w:p>
    <w:p w:rsidR="0088442B" w:rsidRDefault="0088442B" w:rsidP="0088442B">
      <w:pPr>
        <w:shd w:val="clear" w:color="auto" w:fill="FFFFFF"/>
        <w:spacing w:before="120" w:line="280" w:lineRule="exact"/>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88442B" w:rsidRDefault="0088442B" w:rsidP="0088442B">
      <w:pPr>
        <w:shd w:val="clear" w:color="auto" w:fill="FFFFFF"/>
        <w:spacing w:before="120" w:line="280" w:lineRule="exact"/>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88442B" w:rsidRDefault="0088442B" w:rsidP="0088442B">
      <w:pPr>
        <w:spacing w:before="240" w:line="280" w:lineRule="exact"/>
        <w:rPr>
          <w:rFonts w:ascii="Century Gothic" w:hAnsi="Century Gothic"/>
          <w:b/>
          <w:sz w:val="20"/>
          <w:u w:val="single"/>
        </w:rPr>
      </w:pPr>
      <w:r>
        <w:rPr>
          <w:rFonts w:ascii="Century Gothic" w:hAnsi="Century Gothic"/>
          <w:b/>
          <w:sz w:val="20"/>
          <w:u w:val="single"/>
        </w:rPr>
        <w:t>Άρθρο   1</w:t>
      </w:r>
      <w:r>
        <w:rPr>
          <w:rFonts w:ascii="Century Gothic" w:hAnsi="Century Gothic"/>
          <w:b/>
          <w:sz w:val="20"/>
          <w:u w:val="single"/>
          <w:vertAlign w:val="superscript"/>
        </w:rPr>
        <w:t>ο</w:t>
      </w:r>
    </w:p>
    <w:p w:rsidR="0088442B" w:rsidRDefault="0088442B" w:rsidP="0088442B">
      <w:pPr>
        <w:spacing w:after="240" w:line="280" w:lineRule="exact"/>
        <w:rPr>
          <w:rFonts w:ascii="Century Gothic" w:hAnsi="Century Gothic"/>
          <w:b/>
          <w:sz w:val="20"/>
          <w:u w:val="single"/>
        </w:rPr>
      </w:pPr>
      <w:r>
        <w:rPr>
          <w:rFonts w:ascii="Century Gothic" w:hAnsi="Century Gothic"/>
          <w:b/>
          <w:sz w:val="20"/>
          <w:u w:val="single"/>
        </w:rPr>
        <w:t>ΑΝΤΙΚΕΙΜΕΝΟ ΤΗΣ ΣΥΜΒΑΣΗΣ</w:t>
      </w:r>
    </w:p>
    <w:p w:rsidR="0088442B" w:rsidRDefault="0088442B" w:rsidP="0088442B">
      <w:pPr>
        <w:spacing w:before="120" w:line="280" w:lineRule="exact"/>
        <w:ind w:left="426" w:hanging="426"/>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είναι η …………………………………………………… </w:t>
      </w:r>
    </w:p>
    <w:p w:rsidR="0088442B" w:rsidRDefault="0088442B" w:rsidP="0088442B">
      <w:pPr>
        <w:spacing w:before="120" w:line="280" w:lineRule="exact"/>
        <w:ind w:left="426" w:hanging="426"/>
        <w:rPr>
          <w:rFonts w:ascii="Century Gothic" w:hAnsi="Century Gothic"/>
          <w:sz w:val="20"/>
        </w:rPr>
      </w:pPr>
      <w:r>
        <w:rPr>
          <w:rFonts w:ascii="Century Gothic" w:hAnsi="Century Gothic"/>
          <w:b/>
          <w:sz w:val="20"/>
        </w:rPr>
        <w:t>1.2.</w:t>
      </w:r>
      <w:r w:rsidR="0029680C">
        <w:rPr>
          <w:rFonts w:ascii="Century Gothic" w:hAnsi="Century Gothic"/>
          <w:sz w:val="20"/>
        </w:rPr>
        <w:t xml:space="preserve"> Η υπό ανάθεση εργασίες θα ειν</w:t>
      </w:r>
      <w:r>
        <w:rPr>
          <w:rFonts w:ascii="Century Gothic" w:hAnsi="Century Gothic"/>
          <w:sz w:val="20"/>
        </w:rPr>
        <w:t xml:space="preserve">αι σε πλήρη συμφωνία με τις τεχνικές προδιαγραφές και τους λοιπούς όρους της διακήρυξης του διαγωνισμού και την τεχνική και οικονομική  προσφορά του </w:t>
      </w:r>
      <w:r w:rsidRPr="00A73722">
        <w:rPr>
          <w:rFonts w:ascii="Century Gothic" w:hAnsi="Century Gothic"/>
          <w:sz w:val="20"/>
        </w:rPr>
        <w:t>Προμηθευτή,</w:t>
      </w:r>
      <w:r>
        <w:rPr>
          <w:rFonts w:ascii="Century Gothic" w:hAnsi="Century Gothic"/>
          <w:sz w:val="20"/>
        </w:rPr>
        <w:t xml:space="preserve"> που θεωρούνται στο σύνολό τους αναπόσπαστα μέρη της παρούσας.</w:t>
      </w:r>
    </w:p>
    <w:p w:rsidR="00A73722" w:rsidRDefault="00A73722" w:rsidP="00A73722">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p>
    <w:p w:rsidR="00A73722" w:rsidRDefault="00A73722" w:rsidP="00A73722">
      <w:pPr>
        <w:spacing w:after="240" w:line="280" w:lineRule="exact"/>
        <w:rPr>
          <w:rFonts w:ascii="Century Gothic" w:hAnsi="Century Gothic"/>
          <w:b/>
          <w:sz w:val="20"/>
          <w:u w:val="single"/>
        </w:rPr>
      </w:pPr>
      <w:r>
        <w:rPr>
          <w:rFonts w:ascii="Century Gothic" w:hAnsi="Century Gothic"/>
          <w:b/>
          <w:sz w:val="20"/>
          <w:u w:val="single"/>
        </w:rPr>
        <w:t>ΔΙΑΡΚΕΙΑ ΣΥΜΒΑΣΗΣ - ΤΟΠΟΣ  ΚΑΙ ΧΡΟΝΟΣ ΠΑΡΑΔΟΣΗΣ ΤΟΥ ΥΛΙΚΟΥ</w:t>
      </w:r>
    </w:p>
    <w:p w:rsidR="00A73722" w:rsidRPr="00A73722" w:rsidRDefault="00A73722" w:rsidP="00A73722">
      <w:pPr>
        <w:tabs>
          <w:tab w:val="left" w:pos="567"/>
        </w:tabs>
        <w:autoSpaceDE w:val="0"/>
        <w:autoSpaceDN w:val="0"/>
        <w:adjustRightInd w:val="0"/>
        <w:spacing w:before="120" w:line="300" w:lineRule="exact"/>
        <w:ind w:left="567" w:hanging="567"/>
        <w:rPr>
          <w:rFonts w:ascii="Century Gothic" w:eastAsia="Calibri" w:hAnsi="Century Gothic" w:cs="Arial"/>
          <w:sz w:val="20"/>
          <w:szCs w:val="20"/>
        </w:rPr>
      </w:pPr>
      <w:r w:rsidRPr="00A73722">
        <w:rPr>
          <w:rFonts w:ascii="Century Gothic" w:eastAsia="Calibri" w:hAnsi="Century Gothic" w:cs="Arial"/>
          <w:b/>
          <w:sz w:val="20"/>
          <w:szCs w:val="20"/>
        </w:rPr>
        <w:t>2.1.</w:t>
      </w:r>
      <w:r w:rsidRPr="00A73722">
        <w:rPr>
          <w:rFonts w:ascii="Century Gothic" w:eastAsia="Calibri" w:hAnsi="Century Gothic" w:cs="Arial"/>
          <w:b/>
          <w:color w:val="FF0000"/>
          <w:sz w:val="20"/>
          <w:szCs w:val="20"/>
        </w:rPr>
        <w:tab/>
      </w:r>
      <w:r w:rsidRPr="00A73722">
        <w:rPr>
          <w:rFonts w:ascii="Century Gothic" w:eastAsia="Calibri" w:hAnsi="Century Gothic" w:cs="Arial"/>
          <w:sz w:val="20"/>
          <w:szCs w:val="20"/>
        </w:rPr>
        <w:t>Ο χρόνος ισχύος της σύμβασης ο</w:t>
      </w:r>
      <w:r w:rsidR="00B01840">
        <w:rPr>
          <w:rFonts w:ascii="Century Gothic" w:eastAsia="Calibri" w:hAnsi="Century Gothic" w:cs="Arial"/>
          <w:sz w:val="20"/>
          <w:szCs w:val="20"/>
        </w:rPr>
        <w:t>ρίζεται για τέσσερις  (4) μήνες.</w:t>
      </w:r>
    </w:p>
    <w:p w:rsidR="00A73722" w:rsidRPr="00B02C01" w:rsidRDefault="00A73722" w:rsidP="00A73722">
      <w:pPr>
        <w:pStyle w:val="Bodytext1"/>
        <w:shd w:val="clear" w:color="auto" w:fill="auto"/>
        <w:tabs>
          <w:tab w:val="left" w:pos="567"/>
        </w:tabs>
        <w:spacing w:before="120" w:after="0" w:line="280" w:lineRule="exact"/>
        <w:ind w:left="567" w:right="20" w:hanging="567"/>
        <w:rPr>
          <w:rStyle w:val="11"/>
          <w:rFonts w:ascii="Century Gothic" w:hAnsi="Century Gothic"/>
          <w:sz w:val="20"/>
          <w:szCs w:val="20"/>
        </w:rPr>
      </w:pPr>
      <w:r w:rsidRPr="00A73722">
        <w:rPr>
          <w:rStyle w:val="11"/>
          <w:rFonts w:ascii="Century Gothic" w:hAnsi="Century Gothic"/>
          <w:b/>
          <w:color w:val="000000"/>
          <w:sz w:val="20"/>
          <w:szCs w:val="20"/>
        </w:rPr>
        <w:t>2.2.</w:t>
      </w:r>
      <w:r w:rsidRPr="00A73722">
        <w:rPr>
          <w:rStyle w:val="11"/>
          <w:rFonts w:ascii="Century Gothic" w:hAnsi="Century Gothic"/>
          <w:b/>
          <w:color w:val="000000"/>
          <w:sz w:val="20"/>
          <w:szCs w:val="20"/>
        </w:rPr>
        <w:tab/>
      </w:r>
      <w:r w:rsidR="004517EE" w:rsidRPr="004517EE">
        <w:rPr>
          <w:rFonts w:ascii="Century Gothic" w:hAnsi="Century Gothic" w:cs="Arial"/>
          <w:sz w:val="20"/>
          <w:szCs w:val="20"/>
        </w:rPr>
        <w:t xml:space="preserve">Η παράδοση των εργασιών θα γίνει από επιτροπή που έχει οριστεί από το Κέντρο </w:t>
      </w:r>
      <w:r w:rsidR="004517EE" w:rsidRPr="004517EE">
        <w:rPr>
          <w:rStyle w:val="11"/>
          <w:rFonts w:ascii="Century Gothic" w:hAnsi="Century Gothic"/>
          <w:sz w:val="20"/>
          <w:szCs w:val="20"/>
        </w:rPr>
        <w:t>σύμφωνα με την παράγραφο 5 του άρθρου 221</w:t>
      </w:r>
      <w:r w:rsidR="004517EE" w:rsidRPr="004517EE">
        <w:rPr>
          <w:rFonts w:ascii="Century Gothic" w:hAnsi="Century Gothic" w:cs="Arial"/>
          <w:sz w:val="20"/>
          <w:szCs w:val="20"/>
        </w:rPr>
        <w:t xml:space="preserve"> καθώς και από τον σύμβουλο μηχανικό υπεύθυνο για την μελέτη </w:t>
      </w:r>
      <w:r w:rsidR="004517EE" w:rsidRPr="004517EE">
        <w:rPr>
          <w:rFonts w:ascii="Century Gothic" w:hAnsi="Century Gothic" w:cs="Arial"/>
          <w:sz w:val="20"/>
          <w:szCs w:val="20"/>
          <w:lang w:val="en-US"/>
        </w:rPr>
        <w:t>HACCP</w:t>
      </w:r>
      <w:r w:rsidRPr="004517EE">
        <w:rPr>
          <w:rStyle w:val="11"/>
          <w:rFonts w:ascii="Century Gothic" w:hAnsi="Century Gothic"/>
          <w:sz w:val="20"/>
          <w:szCs w:val="20"/>
        </w:rPr>
        <w:t>.</w:t>
      </w:r>
    </w:p>
    <w:p w:rsidR="00A73722" w:rsidRPr="00B02C01" w:rsidRDefault="00A73722" w:rsidP="00A73722">
      <w:pPr>
        <w:pStyle w:val="Bodytext1"/>
        <w:shd w:val="clear" w:color="auto" w:fill="auto"/>
        <w:tabs>
          <w:tab w:val="left" w:pos="567"/>
        </w:tabs>
        <w:spacing w:before="120" w:after="0" w:line="280" w:lineRule="exact"/>
        <w:ind w:left="567" w:right="20" w:hanging="567"/>
        <w:rPr>
          <w:rStyle w:val="11"/>
          <w:rFonts w:ascii="Century Gothic" w:hAnsi="Century Gothic"/>
          <w:sz w:val="20"/>
          <w:szCs w:val="20"/>
        </w:rPr>
      </w:pPr>
      <w:r w:rsidRPr="00B02C01">
        <w:rPr>
          <w:rStyle w:val="11"/>
          <w:rFonts w:ascii="Century Gothic" w:hAnsi="Century Gothic"/>
          <w:b/>
          <w:sz w:val="20"/>
          <w:szCs w:val="20"/>
        </w:rPr>
        <w:t>2.3.</w:t>
      </w:r>
      <w:r w:rsidRPr="00B02C01">
        <w:rPr>
          <w:rStyle w:val="11"/>
          <w:rFonts w:ascii="Century Gothic" w:hAnsi="Century Gothic"/>
          <w:b/>
          <w:sz w:val="20"/>
          <w:szCs w:val="20"/>
        </w:rPr>
        <w:tab/>
      </w:r>
      <w:r w:rsidRPr="00B02C01">
        <w:rPr>
          <w:rStyle w:val="11"/>
          <w:rFonts w:ascii="Century Gothic" w:hAnsi="Century Gothic"/>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προμηθευτής.</w:t>
      </w:r>
    </w:p>
    <w:p w:rsidR="00A73722" w:rsidRPr="00312261" w:rsidRDefault="00A73722" w:rsidP="00A73722">
      <w:pPr>
        <w:pStyle w:val="Bodytext1"/>
        <w:shd w:val="clear" w:color="auto" w:fill="auto"/>
        <w:tabs>
          <w:tab w:val="left" w:pos="567"/>
        </w:tabs>
        <w:spacing w:before="120" w:after="0" w:line="280" w:lineRule="exact"/>
        <w:ind w:left="567" w:right="20" w:hanging="567"/>
        <w:rPr>
          <w:rStyle w:val="11"/>
          <w:rFonts w:ascii="Century Gothic" w:hAnsi="Century Gothic"/>
          <w:sz w:val="20"/>
          <w:szCs w:val="20"/>
        </w:rPr>
      </w:pPr>
      <w:r w:rsidRPr="00A73722">
        <w:rPr>
          <w:rStyle w:val="11"/>
          <w:rFonts w:ascii="Century Gothic" w:hAnsi="Century Gothic"/>
          <w:b/>
          <w:color w:val="000000"/>
          <w:sz w:val="20"/>
          <w:szCs w:val="20"/>
        </w:rPr>
        <w:t>2.4.</w:t>
      </w:r>
      <w:r w:rsidRPr="00A73722">
        <w:rPr>
          <w:rStyle w:val="11"/>
          <w:rFonts w:ascii="Century Gothic" w:hAnsi="Century Gothic"/>
          <w:b/>
          <w:color w:val="000000"/>
          <w:sz w:val="20"/>
          <w:szCs w:val="20"/>
        </w:rPr>
        <w:tab/>
      </w:r>
      <w:r w:rsidRPr="00312261">
        <w:rPr>
          <w:rStyle w:val="11"/>
          <w:rFonts w:ascii="Century Gothic" w:hAnsi="Century Gothic"/>
          <w:sz w:val="20"/>
          <w:szCs w:val="20"/>
        </w:rPr>
        <w:t xml:space="preserve">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w:t>
      </w:r>
      <w:r w:rsidRPr="00312261">
        <w:rPr>
          <w:rStyle w:val="11"/>
          <w:rFonts w:ascii="Century Gothic" w:hAnsi="Century Gothic"/>
          <w:sz w:val="20"/>
          <w:szCs w:val="20"/>
        </w:rPr>
        <w:lastRenderedPageBreak/>
        <w:t>καλύψουν τις σχετικές ανάγκες.</w:t>
      </w:r>
    </w:p>
    <w:p w:rsidR="00A73722" w:rsidRPr="00A73722" w:rsidRDefault="00A73722" w:rsidP="00A73722">
      <w:pPr>
        <w:pStyle w:val="Bodytext1"/>
        <w:shd w:val="clear" w:color="auto" w:fill="auto"/>
        <w:tabs>
          <w:tab w:val="left" w:pos="567"/>
        </w:tabs>
        <w:spacing w:before="120" w:after="0" w:line="280" w:lineRule="exact"/>
        <w:ind w:left="567" w:right="20" w:hanging="567"/>
        <w:rPr>
          <w:rStyle w:val="11"/>
          <w:rFonts w:ascii="Century Gothic" w:hAnsi="Century Gothic"/>
          <w:color w:val="000000"/>
          <w:sz w:val="20"/>
          <w:szCs w:val="20"/>
        </w:rPr>
      </w:pPr>
      <w:r w:rsidRPr="00A73722">
        <w:rPr>
          <w:rStyle w:val="11"/>
          <w:rFonts w:ascii="Century Gothic" w:hAnsi="Century Gothic"/>
          <w:b/>
          <w:color w:val="000000"/>
          <w:sz w:val="20"/>
          <w:szCs w:val="20"/>
        </w:rPr>
        <w:t>2.5.</w:t>
      </w:r>
      <w:r w:rsidRPr="00A73722">
        <w:rPr>
          <w:rStyle w:val="11"/>
          <w:rFonts w:ascii="Century Gothic" w:hAnsi="Century Gothic"/>
          <w:b/>
          <w:color w:val="000000"/>
          <w:sz w:val="20"/>
          <w:szCs w:val="20"/>
        </w:rPr>
        <w:tab/>
      </w:r>
      <w:r w:rsidRPr="00A73722">
        <w:rPr>
          <w:rStyle w:val="11"/>
          <w:rFonts w:ascii="Century Gothic" w:hAnsi="Century Gothic"/>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A73722" w:rsidRPr="00A73722" w:rsidRDefault="00A73722" w:rsidP="00A73722">
      <w:pPr>
        <w:pStyle w:val="Bodytext1"/>
        <w:shd w:val="clear" w:color="auto" w:fill="auto"/>
        <w:tabs>
          <w:tab w:val="left" w:pos="567"/>
        </w:tabs>
        <w:spacing w:before="120" w:after="0" w:line="280" w:lineRule="exact"/>
        <w:ind w:left="567" w:right="20" w:hanging="567"/>
        <w:rPr>
          <w:rStyle w:val="11"/>
          <w:rFonts w:ascii="Century Gothic" w:hAnsi="Century Gothic"/>
          <w:color w:val="000000"/>
          <w:sz w:val="20"/>
          <w:szCs w:val="20"/>
        </w:rPr>
      </w:pPr>
      <w:r w:rsidRPr="00A73722">
        <w:rPr>
          <w:rStyle w:val="11"/>
          <w:rFonts w:ascii="Century Gothic" w:hAnsi="Century Gothic"/>
          <w:b/>
          <w:color w:val="000000"/>
          <w:sz w:val="20"/>
          <w:szCs w:val="20"/>
        </w:rPr>
        <w:t>2.6.</w:t>
      </w:r>
      <w:r w:rsidRPr="00A73722">
        <w:rPr>
          <w:rStyle w:val="11"/>
          <w:rFonts w:ascii="Century Gothic" w:hAnsi="Century Gothic"/>
          <w:b/>
          <w:color w:val="000000"/>
          <w:sz w:val="20"/>
          <w:szCs w:val="20"/>
        </w:rPr>
        <w:tab/>
      </w:r>
      <w:r w:rsidRPr="00A73722">
        <w:rPr>
          <w:rStyle w:val="11"/>
          <w:rFonts w:ascii="Century Gothic" w:hAnsi="Century Gothic"/>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A73722" w:rsidRDefault="00A73722" w:rsidP="00A73722">
      <w:pPr>
        <w:pStyle w:val="Bodytext1"/>
        <w:shd w:val="clear" w:color="auto" w:fill="auto"/>
        <w:tabs>
          <w:tab w:val="left" w:pos="567"/>
        </w:tabs>
        <w:spacing w:before="120" w:after="0" w:line="280" w:lineRule="exact"/>
        <w:ind w:left="567" w:right="20" w:hanging="567"/>
        <w:rPr>
          <w:rStyle w:val="11"/>
          <w:rFonts w:ascii="Century Gothic" w:hAnsi="Century Gothic"/>
        </w:rPr>
      </w:pPr>
      <w:r w:rsidRPr="00A73722">
        <w:rPr>
          <w:rStyle w:val="11"/>
          <w:rFonts w:ascii="Century Gothic" w:hAnsi="Century Gothic"/>
          <w:b/>
          <w:color w:val="000000"/>
          <w:sz w:val="20"/>
          <w:szCs w:val="20"/>
        </w:rPr>
        <w:t>2.7.</w:t>
      </w:r>
      <w:r w:rsidRPr="00A73722">
        <w:rPr>
          <w:rStyle w:val="11"/>
          <w:rFonts w:ascii="Century Gothic" w:hAnsi="Century Gothic"/>
          <w:b/>
          <w:color w:val="000000"/>
          <w:sz w:val="20"/>
          <w:szCs w:val="20"/>
        </w:rPr>
        <w:tab/>
      </w:r>
      <w:r w:rsidRPr="00A73722">
        <w:rPr>
          <w:rStyle w:val="11"/>
          <w:rFonts w:ascii="Century Gothic" w:hAnsi="Century Gothic"/>
          <w:color w:val="000000"/>
          <w:sz w:val="20"/>
          <w:szCs w:val="20"/>
        </w:rPr>
        <w:t>Ανεξάρτητα από την, κατά τα ανωτέρω, αυτοδίκαιη παραλαβή και την πληρωμή του αναδόχου, πραγματο</w:t>
      </w:r>
      <w:r w:rsidRPr="00A73722">
        <w:rPr>
          <w:rStyle w:val="11"/>
          <w:rFonts w:ascii="Century Gothic" w:hAnsi="Century Gothic"/>
          <w:color w:val="000000"/>
          <w:sz w:val="20"/>
          <w:szCs w:val="20"/>
        </w:rPr>
        <w:softHyphen/>
        <w:t>ποιούνται οι προβλεπόμενοι από τη σύμβαση έλεγχοι α</w:t>
      </w:r>
      <w:r w:rsidRPr="00A73722">
        <w:rPr>
          <w:rStyle w:val="11"/>
          <w:rFonts w:ascii="Century Gothic" w:hAnsi="Century Gothic"/>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w:t>
      </w:r>
      <w:r w:rsidR="00F652E5">
        <w:rPr>
          <w:rStyle w:val="11"/>
          <w:rFonts w:ascii="Century Gothic" w:hAnsi="Century Gothic"/>
          <w:color w:val="000000"/>
          <w:sz w:val="20"/>
          <w:szCs w:val="20"/>
        </w:rPr>
        <w:t xml:space="preserve"> παραλαβής που προ</w:t>
      </w:r>
      <w:r w:rsidRPr="00A73722">
        <w:rPr>
          <w:rStyle w:val="11"/>
          <w:rFonts w:ascii="Century Gothic" w:hAnsi="Century Gothic"/>
          <w:color w:val="000000"/>
          <w:sz w:val="20"/>
          <w:szCs w:val="20"/>
        </w:rPr>
        <w:t>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w:t>
      </w:r>
      <w:r w:rsidRPr="00A73722">
        <w:rPr>
          <w:rStyle w:val="11"/>
          <w:rFonts w:ascii="Century Gothic" w:hAnsi="Century Gothic"/>
          <w:color w:val="000000"/>
          <w:sz w:val="20"/>
          <w:szCs w:val="20"/>
        </w:rPr>
        <w:softHyphen/>
        <w:t>ση όλων των προβλεπομένων από τη σύμβαση ελέγχων και τη σύνταξη των σχετικών πρωτοκόλλων. Οποιαδήπο</w:t>
      </w:r>
      <w:r w:rsidRPr="00A73722">
        <w:rPr>
          <w:rStyle w:val="11"/>
          <w:rFonts w:ascii="Century Gothic" w:hAnsi="Century Gothic"/>
          <w:color w:val="000000"/>
          <w:sz w:val="20"/>
          <w:szCs w:val="20"/>
        </w:rPr>
        <w:softHyphen/>
        <w:t>τε ενέργεια που έγινε από την αρχική επιτροπή παραλα</w:t>
      </w:r>
      <w:r w:rsidRPr="00A73722">
        <w:rPr>
          <w:rStyle w:val="11"/>
          <w:rFonts w:ascii="Century Gothic" w:hAnsi="Century Gothic"/>
          <w:color w:val="000000"/>
          <w:sz w:val="20"/>
          <w:szCs w:val="20"/>
        </w:rPr>
        <w:softHyphen/>
        <w:t>βής, δεν λαμβάνεται υπόψη.</w:t>
      </w:r>
    </w:p>
    <w:p w:rsidR="0032689E" w:rsidRPr="0032689E" w:rsidRDefault="00301C83" w:rsidP="0032689E">
      <w:pPr>
        <w:spacing w:before="240" w:line="240" w:lineRule="exact"/>
        <w:rPr>
          <w:rFonts w:ascii="Century Gothic" w:hAnsi="Century Gothic"/>
          <w:b/>
          <w:sz w:val="20"/>
          <w:szCs w:val="20"/>
          <w:u w:val="single"/>
          <w:vertAlign w:val="superscript"/>
        </w:rPr>
      </w:pPr>
      <w:r w:rsidRPr="00301C83">
        <w:rPr>
          <w:rFonts w:ascii="Century Gothic" w:hAnsi="Century Gothic"/>
          <w:b/>
          <w:sz w:val="20"/>
          <w:szCs w:val="20"/>
          <w:u w:val="single"/>
        </w:rPr>
        <w:t>Άρθρο   3</w:t>
      </w:r>
      <w:r w:rsidRPr="00301C83">
        <w:rPr>
          <w:rFonts w:ascii="Century Gothic" w:hAnsi="Century Gothic"/>
          <w:b/>
          <w:sz w:val="20"/>
          <w:szCs w:val="20"/>
          <w:u w:val="single"/>
          <w:vertAlign w:val="superscript"/>
        </w:rPr>
        <w:t>ο</w:t>
      </w:r>
    </w:p>
    <w:p w:rsidR="00301C83" w:rsidRPr="00301C83" w:rsidRDefault="00301C83" w:rsidP="0032689E">
      <w:pPr>
        <w:spacing w:after="240" w:line="240" w:lineRule="exact"/>
        <w:rPr>
          <w:rFonts w:ascii="Century Gothic" w:hAnsi="Century Gothic"/>
          <w:b/>
          <w:sz w:val="20"/>
          <w:szCs w:val="20"/>
          <w:u w:val="single"/>
        </w:rPr>
      </w:pPr>
      <w:r w:rsidRPr="00301C83">
        <w:rPr>
          <w:rFonts w:ascii="Century Gothic" w:hAnsi="Century Gothic"/>
          <w:b/>
          <w:sz w:val="20"/>
          <w:szCs w:val="20"/>
          <w:u w:val="single"/>
        </w:rPr>
        <w:t>ΚΥΡΩΣΕΙΣ ΚΑΤΑ ΤΟΥ ΠΡΟΜΗΘΕΥΤΗ</w:t>
      </w:r>
    </w:p>
    <w:p w:rsidR="00301C83" w:rsidRPr="00301C83" w:rsidRDefault="00301C83" w:rsidP="00301C83">
      <w:pPr>
        <w:pStyle w:val="Bodytext1"/>
        <w:numPr>
          <w:ilvl w:val="1"/>
          <w:numId w:val="32"/>
        </w:numPr>
        <w:shd w:val="clear" w:color="auto" w:fill="auto"/>
        <w:tabs>
          <w:tab w:val="left" w:pos="284"/>
        </w:tabs>
        <w:spacing w:before="120" w:after="0" w:line="280" w:lineRule="exact"/>
        <w:ind w:right="20"/>
        <w:rPr>
          <w:rFonts w:ascii="Century Gothic" w:hAnsi="Century Gothic"/>
          <w:b/>
          <w:sz w:val="20"/>
          <w:szCs w:val="20"/>
        </w:rPr>
      </w:pPr>
      <w:r w:rsidRPr="00301C83">
        <w:rPr>
          <w:rStyle w:val="11"/>
          <w:rFonts w:ascii="Century Gothic" w:hAnsi="Century Gothic"/>
          <w:color w:val="000000"/>
          <w:sz w:val="20"/>
          <w:szCs w:val="20"/>
        </w:rPr>
        <w:t>Αν οι υπηρεσίες παρασχεθούν από υπαιτιότητα του αναδόχου μετά τη λήξη της διάρκειας της σύμβασης, και μέχρι λήξης ή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301C83" w:rsidRPr="00301C83" w:rsidRDefault="00301C83" w:rsidP="00301C83">
      <w:pPr>
        <w:pStyle w:val="Bodytext1"/>
        <w:numPr>
          <w:ilvl w:val="1"/>
          <w:numId w:val="32"/>
        </w:numPr>
        <w:shd w:val="clear" w:color="auto" w:fill="auto"/>
        <w:tabs>
          <w:tab w:val="left" w:pos="284"/>
        </w:tabs>
        <w:spacing w:before="120" w:after="0" w:line="280" w:lineRule="exact"/>
        <w:ind w:right="20"/>
        <w:rPr>
          <w:rFonts w:ascii="Century Gothic" w:hAnsi="Century Gothic"/>
          <w:b/>
          <w:sz w:val="20"/>
          <w:szCs w:val="20"/>
        </w:rPr>
      </w:pPr>
      <w:r w:rsidRPr="00301C83">
        <w:rPr>
          <w:rStyle w:val="11"/>
          <w:rFonts w:ascii="Century Gothic" w:hAnsi="Century Gothic"/>
          <w:color w:val="000000"/>
          <w:sz w:val="20"/>
          <w:szCs w:val="20"/>
        </w:rPr>
        <w:t>Οι ποινικές ρήτρες υπολογίζονται ως εξής:</w:t>
      </w:r>
    </w:p>
    <w:p w:rsidR="00301C83" w:rsidRPr="00301C83" w:rsidRDefault="00301C83" w:rsidP="00301C83">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301C83">
        <w:rPr>
          <w:rStyle w:val="11"/>
          <w:rFonts w:ascii="Century Gothic" w:hAnsi="Century Gothic"/>
          <w:color w:val="000000"/>
          <w:sz w:val="20"/>
          <w:szCs w:val="20"/>
        </w:rPr>
        <w:t>α)</w:t>
      </w:r>
      <w:r w:rsidRPr="00301C83">
        <w:rPr>
          <w:rStyle w:val="11"/>
          <w:rFonts w:ascii="Century Gothic" w:hAnsi="Century Gothic"/>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sidRPr="00301C83">
        <w:rPr>
          <w:rStyle w:val="11"/>
          <w:rFonts w:ascii="Century Gothic" w:hAnsi="Century Gothic"/>
          <w:color w:val="000000"/>
          <w:sz w:val="20"/>
          <w:szCs w:val="20"/>
        </w:rPr>
        <w:softHyphen/>
        <w:t>καν εκπρόθεσμα,</w:t>
      </w:r>
    </w:p>
    <w:p w:rsidR="00301C83" w:rsidRPr="00301C83" w:rsidRDefault="00301C83" w:rsidP="00301C83">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301C83">
        <w:rPr>
          <w:rStyle w:val="11"/>
          <w:rFonts w:ascii="Century Gothic" w:hAnsi="Century Gothic"/>
          <w:color w:val="000000"/>
          <w:sz w:val="20"/>
          <w:szCs w:val="20"/>
        </w:rPr>
        <w:t>β)</w:t>
      </w:r>
      <w:r w:rsidRPr="00301C83">
        <w:rPr>
          <w:rStyle w:val="11"/>
          <w:rFonts w:ascii="Century Gothic" w:hAnsi="Century Gothic"/>
          <w:color w:val="000000"/>
          <w:sz w:val="20"/>
          <w:szCs w:val="20"/>
        </w:rPr>
        <w:tab/>
        <w:t xml:space="preserve"> για καθυστέρηση που υπερβαίνει το 50% επιβάλλεται ποινική ρήτρα 5% χωρίς ΦΠΑ επί της συμβατικής α</w:t>
      </w:r>
      <w:r w:rsidRPr="00301C83">
        <w:rPr>
          <w:rStyle w:val="11"/>
          <w:rFonts w:ascii="Century Gothic" w:hAnsi="Century Gothic"/>
          <w:color w:val="000000"/>
          <w:sz w:val="20"/>
          <w:szCs w:val="20"/>
        </w:rPr>
        <w:softHyphen/>
        <w:t>ξίας των υπηρεσιών που παρασχέθηκαν εκπρόθεσμα,</w:t>
      </w:r>
    </w:p>
    <w:p w:rsidR="00301C83" w:rsidRPr="00301C83" w:rsidRDefault="00301C83" w:rsidP="00301C83">
      <w:pPr>
        <w:pStyle w:val="Bodytext1"/>
        <w:shd w:val="clear" w:color="auto" w:fill="auto"/>
        <w:tabs>
          <w:tab w:val="left" w:pos="993"/>
        </w:tabs>
        <w:spacing w:before="120" w:after="0" w:line="280" w:lineRule="exact"/>
        <w:ind w:left="993" w:right="20" w:hanging="284"/>
        <w:rPr>
          <w:rFonts w:ascii="Century Gothic" w:hAnsi="Century Gothic"/>
          <w:sz w:val="20"/>
          <w:szCs w:val="20"/>
        </w:rPr>
      </w:pPr>
      <w:r w:rsidRPr="00301C83">
        <w:rPr>
          <w:rStyle w:val="11"/>
          <w:rFonts w:ascii="Century Gothic" w:hAnsi="Century Gothic"/>
          <w:color w:val="000000"/>
          <w:sz w:val="20"/>
          <w:szCs w:val="20"/>
        </w:rPr>
        <w:t>γ)</w:t>
      </w:r>
      <w:r w:rsidRPr="00301C83">
        <w:rPr>
          <w:rStyle w:val="11"/>
          <w:rFonts w:ascii="Century Gothic" w:hAnsi="Century Gothic"/>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301C83" w:rsidRPr="00301C83" w:rsidRDefault="00301C83" w:rsidP="00301C83">
      <w:pPr>
        <w:pStyle w:val="Bodytext1"/>
        <w:numPr>
          <w:ilvl w:val="1"/>
          <w:numId w:val="32"/>
        </w:numPr>
        <w:shd w:val="clear" w:color="auto" w:fill="auto"/>
        <w:tabs>
          <w:tab w:val="left" w:pos="284"/>
        </w:tabs>
        <w:spacing w:before="120" w:after="0" w:line="280" w:lineRule="exact"/>
        <w:ind w:right="20"/>
        <w:rPr>
          <w:rStyle w:val="11"/>
          <w:rFonts w:ascii="Century Gothic" w:hAnsi="Century Gothic"/>
          <w:b/>
          <w:color w:val="000000"/>
          <w:sz w:val="20"/>
          <w:szCs w:val="20"/>
        </w:rPr>
      </w:pPr>
      <w:r w:rsidRPr="00301C83">
        <w:rPr>
          <w:rStyle w:val="11"/>
          <w:rFonts w:ascii="Century Gothic" w:hAnsi="Century Gothic"/>
          <w:color w:val="000000"/>
          <w:sz w:val="20"/>
          <w:szCs w:val="20"/>
        </w:rPr>
        <w:lastRenderedPageBreak/>
        <w:t>Το ποσό των ποινικών ρητρών αφαιρείται/συμψηφίζεται από/με την αμοιβή του αναδόχου.</w:t>
      </w:r>
    </w:p>
    <w:p w:rsidR="00301C83" w:rsidRPr="00301C83" w:rsidRDefault="00301C83" w:rsidP="00301C83">
      <w:pPr>
        <w:pStyle w:val="Bodytext1"/>
        <w:numPr>
          <w:ilvl w:val="1"/>
          <w:numId w:val="32"/>
        </w:numPr>
        <w:shd w:val="clear" w:color="auto" w:fill="auto"/>
        <w:tabs>
          <w:tab w:val="left" w:pos="284"/>
        </w:tabs>
        <w:spacing w:before="120" w:after="0" w:line="280" w:lineRule="exact"/>
        <w:ind w:right="20"/>
        <w:rPr>
          <w:rStyle w:val="11"/>
          <w:rFonts w:ascii="Century Gothic" w:hAnsi="Century Gothic"/>
          <w:b/>
          <w:color w:val="000000"/>
          <w:sz w:val="20"/>
          <w:szCs w:val="20"/>
        </w:rPr>
      </w:pPr>
      <w:r w:rsidRPr="00301C83">
        <w:rPr>
          <w:rStyle w:val="11"/>
          <w:rFonts w:ascii="Century Gothic" w:hAnsi="Century Gothic"/>
          <w:color w:val="000000"/>
          <w:sz w:val="20"/>
          <w:szCs w:val="20"/>
        </w:rPr>
        <w:t>Η επιβολή ποινικών ρητρών δεν στερεί από την αναθέτουσα αρχή το δικαίωμα να κηρύξει τον ανάδοχο έκπτωτο.</w:t>
      </w:r>
    </w:p>
    <w:p w:rsidR="00D97158" w:rsidRPr="00D97158" w:rsidRDefault="00180BCD" w:rsidP="00D97158">
      <w:pPr>
        <w:spacing w:before="240" w:line="240" w:lineRule="exact"/>
        <w:rPr>
          <w:rFonts w:ascii="Century Gothic" w:hAnsi="Century Gothic"/>
          <w:b/>
          <w:sz w:val="20"/>
          <w:u w:val="single"/>
          <w:vertAlign w:val="superscript"/>
        </w:rPr>
      </w:pPr>
      <w:r w:rsidRPr="00180BCD">
        <w:rPr>
          <w:rFonts w:ascii="Century Gothic" w:hAnsi="Century Gothic"/>
          <w:b/>
          <w:sz w:val="20"/>
          <w:u w:val="single"/>
        </w:rPr>
        <w:t>Άρθρο   4</w:t>
      </w:r>
      <w:r w:rsidRPr="00180BCD">
        <w:rPr>
          <w:rFonts w:ascii="Century Gothic" w:hAnsi="Century Gothic"/>
          <w:b/>
          <w:sz w:val="20"/>
          <w:u w:val="single"/>
          <w:vertAlign w:val="superscript"/>
        </w:rPr>
        <w:t>ο</w:t>
      </w:r>
    </w:p>
    <w:p w:rsidR="00180BCD" w:rsidRPr="00180BCD" w:rsidRDefault="00180BCD" w:rsidP="00D97158">
      <w:pPr>
        <w:spacing w:after="240" w:line="240" w:lineRule="exact"/>
        <w:rPr>
          <w:rFonts w:ascii="Century Gothic" w:hAnsi="Century Gothic"/>
          <w:b/>
          <w:sz w:val="20"/>
          <w:u w:val="single"/>
        </w:rPr>
      </w:pPr>
      <w:r w:rsidRPr="00180BCD">
        <w:rPr>
          <w:rFonts w:ascii="Century Gothic" w:hAnsi="Century Gothic"/>
          <w:b/>
          <w:sz w:val="20"/>
          <w:u w:val="single"/>
        </w:rPr>
        <w:t>ΕΓΓΥΗΣΕΙΣ</w:t>
      </w:r>
    </w:p>
    <w:p w:rsidR="00180BCD" w:rsidRDefault="00180BCD" w:rsidP="005D5BF5">
      <w:pPr>
        <w:pStyle w:val="a9"/>
        <w:spacing w:before="120"/>
        <w:ind w:right="141"/>
        <w:rPr>
          <w:rFonts w:ascii="Century Gothic" w:hAnsi="Century Gothic"/>
          <w:sz w:val="20"/>
        </w:rPr>
      </w:pPr>
      <w:r>
        <w:rPr>
          <w:rFonts w:ascii="Century Gothic" w:hAnsi="Century Gothic"/>
          <w:sz w:val="20"/>
        </w:rPr>
        <w:t xml:space="preserve">Σύμφωνα με τα οριζόμενα στη διακήρυξη, ο Προμηθευτής, για την καλή εκτέλεση των όρων της παρούσας σύμβασης, κατέθεσε την υπ’ αριθ. ………………/………-201… </w:t>
      </w:r>
      <w:r w:rsidRPr="003D7894">
        <w:rPr>
          <w:rFonts w:ascii="Century Gothic" w:hAnsi="Century Gothic"/>
          <w:b/>
          <w:sz w:val="20"/>
        </w:rPr>
        <w:t>εγγυητική επιστολή</w:t>
      </w:r>
      <w:r>
        <w:rPr>
          <w:rFonts w:ascii="Century Gothic" w:hAnsi="Century Gothic"/>
          <w:sz w:val="20"/>
        </w:rPr>
        <w:t xml:space="preserve"> </w:t>
      </w:r>
      <w:r w:rsidRPr="003D7894">
        <w:rPr>
          <w:rFonts w:ascii="Century Gothic" w:hAnsi="Century Gothic"/>
          <w:b/>
          <w:sz w:val="20"/>
        </w:rPr>
        <w:t>καλής εκτέλεσης</w:t>
      </w:r>
      <w:r>
        <w:rPr>
          <w:rFonts w:ascii="Century Gothic" w:hAnsi="Century Gothic"/>
          <w:sz w:val="20"/>
        </w:rPr>
        <w:t xml:space="preserve">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συvoλικής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5D5BF5" w:rsidRDefault="00180BCD" w:rsidP="005D5BF5">
      <w:pPr>
        <w:pStyle w:val="a9"/>
        <w:spacing w:before="120"/>
        <w:ind w:right="141"/>
        <w:rPr>
          <w:rFonts w:ascii="Century Gothic" w:hAnsi="Century Gothic"/>
          <w:color w:val="000000"/>
          <w:sz w:val="20"/>
        </w:rPr>
      </w:pPr>
      <w:r>
        <w:rPr>
          <w:rFonts w:ascii="Century Gothic" w:hAnsi="Century Gothic"/>
          <w:color w:val="000000"/>
          <w:sz w:val="20"/>
        </w:rPr>
        <w:t xml:space="preserve">Η ανωτέρω εγγύηση θα επιστραφεί στον Προμηθευτή μετά την οριστική ποσοτική </w:t>
      </w:r>
      <w:r w:rsidR="00F652E5">
        <w:rPr>
          <w:rFonts w:ascii="Century Gothic" w:hAnsi="Century Gothic"/>
          <w:color w:val="000000"/>
          <w:sz w:val="20"/>
        </w:rPr>
        <w:t>και ποιοτική παραλαβή των εργασιών</w:t>
      </w:r>
      <w:r>
        <w:rPr>
          <w:rFonts w:ascii="Century Gothic" w:hAnsi="Century Gothic"/>
          <w:color w:val="000000"/>
          <w:sz w:val="20"/>
        </w:rPr>
        <w:t xml:space="preserve">, την εκπλήρωση των συμβατικών του υποχρεώσεων και την εκκαθάριση τυχόν απαιτήσεων μεταξύ των συμβαλλομένων. </w:t>
      </w:r>
    </w:p>
    <w:p w:rsidR="00567D63" w:rsidRPr="005D5BF5" w:rsidRDefault="00567D63" w:rsidP="005D5BF5">
      <w:pPr>
        <w:pStyle w:val="a9"/>
        <w:spacing w:before="120"/>
        <w:ind w:right="141"/>
        <w:rPr>
          <w:rFonts w:ascii="Century Gothic" w:hAnsi="Century Gothic"/>
          <w:color w:val="000000"/>
          <w:sz w:val="20"/>
        </w:rPr>
      </w:pPr>
    </w:p>
    <w:p w:rsidR="00180BCD" w:rsidRDefault="00180BCD" w:rsidP="005D5BF5">
      <w:pPr>
        <w:spacing w:line="240" w:lineRule="exact"/>
        <w:rPr>
          <w:rFonts w:ascii="Century Gothic" w:hAnsi="Century Gothic"/>
          <w:sz w:val="20"/>
          <w:szCs w:val="20"/>
        </w:rPr>
      </w:pPr>
      <w:r w:rsidRPr="00180BCD">
        <w:rPr>
          <w:rFonts w:ascii="Century Gothic" w:hAnsi="Century Gothic" w:cs="Arial"/>
          <w:sz w:val="20"/>
        </w:rPr>
        <w:t>Μετά την εκτέλεση των εργασιών να</w:t>
      </w:r>
      <w:r w:rsidRPr="00180BCD">
        <w:rPr>
          <w:rFonts w:ascii="Century Gothic" w:hAnsi="Century Gothic" w:cs="Arial"/>
          <w:b/>
          <w:sz w:val="20"/>
        </w:rPr>
        <w:t xml:space="preserve"> </w:t>
      </w:r>
      <w:r w:rsidRPr="00180BCD">
        <w:rPr>
          <w:rFonts w:ascii="Century Gothic" w:hAnsi="Century Gothic"/>
          <w:sz w:val="20"/>
          <w:szCs w:val="20"/>
        </w:rPr>
        <w:t xml:space="preserve">καταθέσει  </w:t>
      </w:r>
      <w:r w:rsidRPr="00180BCD">
        <w:rPr>
          <w:rFonts w:ascii="Century Gothic" w:hAnsi="Century Gothic"/>
          <w:b/>
          <w:sz w:val="20"/>
          <w:szCs w:val="20"/>
        </w:rPr>
        <w:t>«εγγυητικής καλής λειτουργίας»</w:t>
      </w:r>
      <w:r w:rsidRPr="00180BCD">
        <w:rPr>
          <w:rFonts w:ascii="Century Gothic" w:hAnsi="Century Gothic"/>
          <w:sz w:val="20"/>
          <w:szCs w:val="20"/>
        </w:rPr>
        <w:t xml:space="preserve">  σε  ποσοστό 3% επι του συμβατικού τιμήματος από τράπεζα ,για την περίοδο της εγγύησης καλής  λειτουργίας των εγκαταστάσεων για 12 μήνες. </w:t>
      </w:r>
    </w:p>
    <w:p w:rsidR="005D5BF5" w:rsidRDefault="005D5BF5" w:rsidP="005D5BF5">
      <w:pPr>
        <w:spacing w:line="240" w:lineRule="exact"/>
        <w:rPr>
          <w:rFonts w:ascii="Century Gothic" w:hAnsi="Century Gothic"/>
          <w:sz w:val="20"/>
          <w:szCs w:val="20"/>
        </w:rPr>
      </w:pPr>
    </w:p>
    <w:p w:rsidR="00180BCD" w:rsidRPr="00180BCD" w:rsidRDefault="00180BCD" w:rsidP="005D5BF5">
      <w:pPr>
        <w:spacing w:line="240" w:lineRule="exact"/>
        <w:rPr>
          <w:rFonts w:ascii="Century Gothic" w:hAnsi="Century Gothic"/>
          <w:sz w:val="20"/>
          <w:szCs w:val="20"/>
        </w:rPr>
      </w:pPr>
      <w:r>
        <w:rPr>
          <w:rFonts w:ascii="Century Gothic" w:hAnsi="Century Gothic"/>
          <w:sz w:val="20"/>
        </w:rPr>
        <w:t>Κατά τα λοιπά, ως προς ό,τι αφορά τις εγγυήσεις, ισχύουν τα αναφερόμενα στην οικεία θέση της διακήρυξης και στο άρθρο 72 του Ν.4412/2016.</w:t>
      </w:r>
    </w:p>
    <w:p w:rsidR="00F33D6E" w:rsidRDefault="00F33D6E" w:rsidP="00F33D6E">
      <w:pPr>
        <w:spacing w:before="240" w:line="24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p>
    <w:p w:rsidR="00F33D6E" w:rsidRDefault="00F33D6E" w:rsidP="00F33D6E">
      <w:pPr>
        <w:spacing w:after="240" w:line="240" w:lineRule="exact"/>
        <w:rPr>
          <w:rFonts w:ascii="Century Gothic" w:hAnsi="Century Gothic"/>
          <w:b/>
          <w:sz w:val="20"/>
          <w:u w:val="single"/>
        </w:rPr>
      </w:pPr>
      <w:r>
        <w:rPr>
          <w:rFonts w:ascii="Century Gothic" w:hAnsi="Century Gothic"/>
          <w:b/>
          <w:sz w:val="20"/>
          <w:u w:val="single"/>
        </w:rPr>
        <w:t>ΤΡΟΠΟΣ ΠΛΗΡΩΜΗΣ</w:t>
      </w:r>
    </w:p>
    <w:p w:rsidR="00F33D6E" w:rsidRDefault="00F33D6E" w:rsidP="00F33D6E">
      <w:pPr>
        <w:tabs>
          <w:tab w:val="num" w:pos="0"/>
        </w:tabs>
        <w:spacing w:before="120" w:line="240" w:lineRule="exact"/>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F33D6E" w:rsidRDefault="00F33D6E" w:rsidP="00F33D6E">
      <w:pPr>
        <w:tabs>
          <w:tab w:val="num" w:pos="0"/>
        </w:tabs>
        <w:spacing w:before="120" w:line="240" w:lineRule="exact"/>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Ανάδοχο.</w:t>
      </w:r>
    </w:p>
    <w:p w:rsidR="00F33D6E" w:rsidRDefault="00F33D6E" w:rsidP="00F33D6E">
      <w:pPr>
        <w:tabs>
          <w:tab w:val="num" w:pos="0"/>
        </w:tabs>
        <w:spacing w:before="120" w:line="240" w:lineRule="exact"/>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F33D6E" w:rsidRDefault="00F33D6E" w:rsidP="00F33D6E">
      <w:pPr>
        <w:tabs>
          <w:tab w:val="num" w:pos="0"/>
        </w:tabs>
        <w:spacing w:before="120" w:line="240" w:lineRule="exact"/>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F33D6E" w:rsidRDefault="00F33D6E" w:rsidP="00F33D6E">
      <w:pPr>
        <w:tabs>
          <w:tab w:val="num" w:pos="0"/>
        </w:tabs>
        <w:spacing w:before="120" w:line="240" w:lineRule="exact"/>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F33D6E" w:rsidRDefault="00F33D6E" w:rsidP="00F33D6E">
      <w:pPr>
        <w:tabs>
          <w:tab w:val="num" w:pos="0"/>
        </w:tabs>
        <w:spacing w:before="120" w:line="240" w:lineRule="exact"/>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F33D6E" w:rsidRDefault="00F33D6E" w:rsidP="00F33D6E">
      <w:pPr>
        <w:tabs>
          <w:tab w:val="num" w:pos="0"/>
        </w:tabs>
        <w:spacing w:before="120" w:line="240" w:lineRule="exact"/>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F33D6E" w:rsidRDefault="00F33D6E" w:rsidP="00F33D6E">
      <w:pPr>
        <w:numPr>
          <w:ilvl w:val="0"/>
          <w:numId w:val="34"/>
        </w:numPr>
        <w:tabs>
          <w:tab w:val="left" w:pos="426"/>
        </w:tabs>
        <w:spacing w:before="40" w:line="240" w:lineRule="exact"/>
        <w:ind w:left="426" w:hanging="426"/>
        <w:rPr>
          <w:rFonts w:ascii="Century Gothic" w:hAnsi="Century Gothic" w:cs="Arial"/>
          <w:sz w:val="20"/>
        </w:rPr>
      </w:pPr>
      <w:r>
        <w:rPr>
          <w:rFonts w:ascii="Century Gothic" w:hAnsi="Century Gothic" w:cs="Arial"/>
          <w:sz w:val="20"/>
        </w:rPr>
        <w:lastRenderedPageBreak/>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F33D6E" w:rsidRDefault="00F33D6E" w:rsidP="00100050">
      <w:pPr>
        <w:numPr>
          <w:ilvl w:val="0"/>
          <w:numId w:val="34"/>
        </w:numPr>
        <w:tabs>
          <w:tab w:val="left" w:pos="426"/>
        </w:tabs>
        <w:spacing w:before="40" w:line="240" w:lineRule="exact"/>
        <w:ind w:left="426" w:hanging="426"/>
        <w:rPr>
          <w:rFonts w:ascii="Century Gothic" w:hAnsi="Century Gothic" w:cs="Arial"/>
          <w:sz w:val="20"/>
        </w:rPr>
      </w:pPr>
      <w:r>
        <w:rPr>
          <w:rFonts w:ascii="Century Gothic" w:hAnsi="Century Gothic" w:cs="Arial"/>
          <w:sz w:val="20"/>
        </w:rPr>
        <w:t xml:space="preserve">ποσοστό 0,06%, Υπέρ της Ενιαίας Ανεξάρτητης Αρχής Δημοσίων Συμβάσεων βάσει του </w:t>
      </w:r>
      <w:r>
        <w:rPr>
          <w:rFonts w:ascii="Century Gothic" w:hAnsi="Century Gothic" w:cs="Arial"/>
          <w:sz w:val="20"/>
        </w:rPr>
        <w:br/>
        <w:t xml:space="preserve">Ν. 4013/2011 όπως τροποποιήθηκε και ισχύει με το Ν 4072/2012 άρθρο 38 παραγ. 2β &amp; το </w:t>
      </w:r>
      <w:r>
        <w:rPr>
          <w:rFonts w:ascii="Century Gothic" w:hAnsi="Century Gothic" w:cs="Arial"/>
          <w:sz w:val="20"/>
        </w:rPr>
        <w:b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F33D6E" w:rsidRDefault="00F33D6E" w:rsidP="00100050">
      <w:pPr>
        <w:tabs>
          <w:tab w:val="num" w:pos="0"/>
        </w:tabs>
        <w:spacing w:before="120" w:line="240" w:lineRule="exact"/>
        <w:rPr>
          <w:rFonts w:ascii="Century Gothic" w:hAnsi="Century Gothic" w:cs="Arial"/>
          <w:sz w:val="20"/>
        </w:rPr>
      </w:pPr>
      <w:r>
        <w:rPr>
          <w:rFonts w:ascii="Century Gothic" w:hAnsi="Century Gothic" w:cs="Arial"/>
          <w:sz w:val="20"/>
        </w:rPr>
        <w:t>Ο Φόρος Προστιθέμενης Αξίας (Φ.Π.Α.) επί της αξίας των τιμολογίων βαρύνει την Αναθέτουσα Αρχή.</w:t>
      </w:r>
    </w:p>
    <w:p w:rsidR="00CA376E" w:rsidRDefault="00CA376E" w:rsidP="00100050">
      <w:pPr>
        <w:spacing w:before="240" w:line="24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p>
    <w:p w:rsidR="00CA376E" w:rsidRDefault="00CA376E" w:rsidP="00100050">
      <w:pPr>
        <w:spacing w:after="240" w:line="240" w:lineRule="exact"/>
        <w:rPr>
          <w:rFonts w:ascii="Century Gothic" w:hAnsi="Century Gothic"/>
          <w:b/>
          <w:sz w:val="20"/>
          <w:u w:val="single"/>
        </w:rPr>
      </w:pPr>
      <w:r>
        <w:rPr>
          <w:rFonts w:ascii="Century Gothic" w:hAnsi="Century Gothic"/>
          <w:b/>
          <w:sz w:val="20"/>
          <w:u w:val="single"/>
        </w:rPr>
        <w:t>ΑΝΩΤΕΡΑ ΒΙΑ</w:t>
      </w:r>
    </w:p>
    <w:p w:rsidR="00CA376E" w:rsidRDefault="00CA376E" w:rsidP="00100050">
      <w:pPr>
        <w:tabs>
          <w:tab w:val="left" w:pos="426"/>
        </w:tabs>
        <w:spacing w:before="120" w:line="240" w:lineRule="exact"/>
        <w:ind w:left="426" w:right="-1" w:hanging="426"/>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CA376E" w:rsidRDefault="00CA376E" w:rsidP="00100050">
      <w:pPr>
        <w:tabs>
          <w:tab w:val="left" w:pos="426"/>
        </w:tabs>
        <w:spacing w:before="120" w:line="240" w:lineRule="exact"/>
        <w:ind w:left="426" w:hanging="426"/>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w:t>
      </w:r>
      <w:r w:rsidR="004C2C0D">
        <w:rPr>
          <w:rFonts w:ascii="Century Gothic" w:hAnsi="Century Gothic"/>
          <w:sz w:val="20"/>
        </w:rPr>
        <w:t>αι να προσκομίσει στο Κέντρο Κοινωνικής Πρόνοιας ΠΚΜ</w:t>
      </w:r>
      <w:r>
        <w:rPr>
          <w:rFonts w:ascii="Century Gothic" w:hAnsi="Century Gothic"/>
          <w:sz w:val="20"/>
        </w:rPr>
        <w:t xml:space="preserve"> τα απαραίτητα αποδεικτικά στοιχεία. Σε περίπτωση που ο Προμηθευτής 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CA376E" w:rsidRDefault="00CA376E" w:rsidP="00100050">
      <w:pPr>
        <w:tabs>
          <w:tab w:val="left" w:pos="426"/>
        </w:tabs>
        <w:spacing w:before="120" w:line="240" w:lineRule="exact"/>
        <w:ind w:left="426" w:hanging="426"/>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107290" w:rsidRDefault="00107290" w:rsidP="00C84A8E">
      <w:pPr>
        <w:spacing w:before="240" w:line="240" w:lineRule="exact"/>
        <w:rPr>
          <w:rFonts w:ascii="Century Gothic" w:hAnsi="Century Gothic"/>
          <w:b/>
          <w:sz w:val="20"/>
          <w:u w:val="single"/>
        </w:rPr>
      </w:pPr>
      <w:r>
        <w:rPr>
          <w:rFonts w:ascii="Century Gothic" w:hAnsi="Century Gothic"/>
          <w:b/>
          <w:sz w:val="20"/>
          <w:u w:val="single"/>
        </w:rPr>
        <w:t>Άρθρο   7</w:t>
      </w:r>
      <w:r>
        <w:rPr>
          <w:rFonts w:ascii="Century Gothic" w:hAnsi="Century Gothic"/>
          <w:b/>
          <w:sz w:val="20"/>
          <w:u w:val="single"/>
          <w:vertAlign w:val="superscript"/>
        </w:rPr>
        <w:t>ο</w:t>
      </w:r>
    </w:p>
    <w:p w:rsidR="00107290" w:rsidRDefault="00107290" w:rsidP="00C84A8E">
      <w:pPr>
        <w:spacing w:after="240" w:line="240" w:lineRule="exact"/>
        <w:rPr>
          <w:rFonts w:ascii="Century Gothic" w:hAnsi="Century Gothic"/>
          <w:b/>
          <w:sz w:val="20"/>
          <w:u w:val="single"/>
        </w:rPr>
      </w:pPr>
      <w:r>
        <w:rPr>
          <w:rFonts w:ascii="Century Gothic" w:hAnsi="Century Gothic"/>
          <w:b/>
          <w:sz w:val="20"/>
          <w:u w:val="single"/>
        </w:rPr>
        <w:t>ΛΟΙΠΟΙ ΟΡΟΙ</w:t>
      </w:r>
    </w:p>
    <w:p w:rsidR="00107290" w:rsidRDefault="00107290" w:rsidP="00C84A8E">
      <w:pPr>
        <w:pStyle w:val="a9"/>
        <w:spacing w:before="120"/>
        <w:rPr>
          <w:rFonts w:ascii="Century Gothic" w:hAnsi="Century Gothic"/>
          <w:sz w:val="20"/>
        </w:rPr>
      </w:pPr>
      <w:r>
        <w:rPr>
          <w:rFonts w:ascii="Century Gothic" w:hAnsi="Century Gothic"/>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w:t>
      </w:r>
      <w:r w:rsidR="00CB612D">
        <w:rPr>
          <w:rFonts w:ascii="Century Gothic" w:hAnsi="Century Gothic"/>
          <w:sz w:val="20"/>
        </w:rPr>
        <w:t>τικού Συμβουλίου του ΚΚΠ-ΠΚΜ</w:t>
      </w:r>
      <w:r>
        <w:rPr>
          <w:rFonts w:ascii="Century Gothic" w:hAnsi="Century Gothic"/>
          <w:sz w:val="20"/>
        </w:rPr>
        <w:t>.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713094" w:rsidRDefault="006131FF" w:rsidP="006131FF">
      <w:pPr>
        <w:tabs>
          <w:tab w:val="left" w:pos="1628"/>
        </w:tabs>
        <w:spacing w:before="240" w:line="240" w:lineRule="exact"/>
        <w:rPr>
          <w:rFonts w:ascii="Century Gothic" w:hAnsi="Century Gothic"/>
          <w:b/>
          <w:sz w:val="20"/>
          <w:u w:val="single"/>
          <w:vertAlign w:val="superscript"/>
        </w:rPr>
      </w:pPr>
      <w:r>
        <w:rPr>
          <w:rFonts w:ascii="Century Gothic" w:hAnsi="Century Gothic"/>
          <w:b/>
          <w:sz w:val="20"/>
          <w:u w:val="single"/>
        </w:rPr>
        <w:t>Άρθρο   8</w:t>
      </w:r>
      <w:r>
        <w:rPr>
          <w:rFonts w:ascii="Century Gothic" w:hAnsi="Century Gothic"/>
          <w:b/>
          <w:sz w:val="20"/>
          <w:u w:val="single"/>
          <w:vertAlign w:val="superscript"/>
        </w:rPr>
        <w:t>ο</w:t>
      </w:r>
    </w:p>
    <w:p w:rsidR="006131FF" w:rsidRPr="00426221" w:rsidRDefault="006131FF" w:rsidP="00426221">
      <w:pPr>
        <w:rPr>
          <w:rFonts w:ascii="Century Gothic" w:hAnsi="Century Gothic"/>
          <w:b/>
          <w:sz w:val="20"/>
          <w:u w:val="single"/>
          <w:vertAlign w:val="superscript"/>
        </w:rPr>
      </w:pPr>
      <w:r>
        <w:rPr>
          <w:rFonts w:ascii="Century Gothic" w:hAnsi="Century Gothic"/>
          <w:b/>
          <w:sz w:val="20"/>
          <w:u w:val="single"/>
        </w:rPr>
        <w:t>ΕΠΙΛΥΣΗ ΔΙΑΦΟΡΩΝ - ΕΦΑΡΜΟΣΤΕΟ ΔΙΚΑΙΟ</w:t>
      </w:r>
    </w:p>
    <w:p w:rsidR="006131FF" w:rsidRDefault="006131FF" w:rsidP="006131FF">
      <w:pPr>
        <w:pStyle w:val="a9"/>
        <w:tabs>
          <w:tab w:val="left" w:pos="567"/>
        </w:tabs>
        <w:spacing w:before="120"/>
        <w:ind w:left="567" w:hanging="567"/>
        <w:rPr>
          <w:rFonts w:ascii="Century Gothic" w:hAnsi="Century Gothic"/>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sidR="00EA00A2">
        <w:rPr>
          <w:rFonts w:ascii="Century Gothic" w:hAnsi="Century Gothic"/>
          <w:snapToGrid w:val="0"/>
          <w:sz w:val="20"/>
        </w:rPr>
        <w:t>μεταξύ του ΚΚΠ-ΠΚ</w:t>
      </w:r>
      <w:r w:rsidR="00AC60D0">
        <w:rPr>
          <w:rFonts w:ascii="Century Gothic" w:hAnsi="Century Gothic"/>
          <w:snapToGrid w:val="0"/>
          <w:sz w:val="20"/>
        </w:rPr>
        <w:t>Μ</w:t>
      </w:r>
      <w:r>
        <w:rPr>
          <w:rFonts w:ascii="Century Gothic" w:hAnsi="Century Gothic"/>
          <w:snapToGrid w:val="0"/>
          <w:sz w:val="20"/>
        </w:rPr>
        <w:t xml:space="preserve">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λύεται κατ’ αρχήν, ανεξαρτήτως του χρόνου γενέσεώς της, από το Διοι</w:t>
      </w:r>
      <w:r w:rsidR="00EA00A2">
        <w:rPr>
          <w:rFonts w:ascii="Century Gothic" w:hAnsi="Century Gothic"/>
          <w:snapToGrid w:val="0"/>
          <w:sz w:val="20"/>
        </w:rPr>
        <w:t>κητικό Συμβούλιο του ΚΚΠ-ΠΚΜ</w:t>
      </w:r>
      <w:r>
        <w:rPr>
          <w:rFonts w:ascii="Century Gothic" w:hAnsi="Century Gothic"/>
          <w:snapToGrid w:val="0"/>
          <w:sz w:val="20"/>
        </w:rPr>
        <w:t xml:space="preserve">,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sidR="00EA00A2">
        <w:rPr>
          <w:rFonts w:ascii="Century Gothic" w:hAnsi="Century Gothic"/>
          <w:sz w:val="20"/>
        </w:rPr>
        <w:t>Εάν το Δ.Σ. του ΚΚΠ-ΠΚΜ</w:t>
      </w:r>
      <w:r>
        <w:rPr>
          <w:rFonts w:ascii="Century Gothic" w:hAnsi="Century Gothic"/>
          <w:sz w:val="20"/>
        </w:rPr>
        <w:t xml:space="preserve">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6131FF" w:rsidRDefault="006131FF" w:rsidP="006131FF">
      <w:pPr>
        <w:pStyle w:val="a9"/>
        <w:tabs>
          <w:tab w:val="left" w:pos="567"/>
        </w:tabs>
        <w:spacing w:before="120"/>
        <w:ind w:left="567" w:hanging="567"/>
        <w:rPr>
          <w:rFonts w:ascii="Century Gothic" w:hAnsi="Century Gothic"/>
          <w:color w:val="000000"/>
          <w:sz w:val="20"/>
        </w:rPr>
      </w:pPr>
      <w:r>
        <w:rPr>
          <w:rFonts w:ascii="Century Gothic" w:hAnsi="Century Gothic"/>
          <w:b/>
          <w:color w:val="000000"/>
          <w:sz w:val="20"/>
        </w:rPr>
        <w:lastRenderedPageBreak/>
        <w:t>8.2.</w:t>
      </w:r>
      <w:r>
        <w:rPr>
          <w:rFonts w:ascii="Century Gothic" w:hAnsi="Century Gothic"/>
          <w:color w:val="000000"/>
          <w:sz w:val="20"/>
        </w:rPr>
        <w:t xml:space="preserve"> </w:t>
      </w:r>
      <w:r>
        <w:rPr>
          <w:rFonts w:ascii="Century Gothic" w:hAnsi="Century Gothic"/>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6131FF" w:rsidRDefault="006131FF" w:rsidP="006131FF">
      <w:pPr>
        <w:pStyle w:val="a9"/>
        <w:tabs>
          <w:tab w:val="left" w:pos="567"/>
        </w:tabs>
        <w:spacing w:before="120"/>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w:t>
      </w:r>
      <w:r w:rsidR="00BF1A13">
        <w:rPr>
          <w:rFonts w:ascii="Century Gothic" w:hAnsi="Century Gothic"/>
          <w:sz w:val="20"/>
        </w:rPr>
        <w:t>νται οι όροι της υπ’ αριθ. 8</w:t>
      </w:r>
      <w:r w:rsidR="00BF1A13" w:rsidRPr="00BF1A13">
        <w:rPr>
          <w:rFonts w:ascii="Century Gothic" w:hAnsi="Century Gothic"/>
          <w:sz w:val="20"/>
          <w:vertAlign w:val="superscript"/>
        </w:rPr>
        <w:t>η</w:t>
      </w:r>
      <w:r w:rsidR="00BF1A13">
        <w:rPr>
          <w:rFonts w:ascii="Century Gothic" w:hAnsi="Century Gothic"/>
          <w:sz w:val="20"/>
        </w:rPr>
        <w:t xml:space="preserve"> /2017</w:t>
      </w:r>
      <w:r>
        <w:rPr>
          <w:rFonts w:ascii="Century Gothic" w:hAnsi="Century Gothic"/>
          <w:sz w:val="20"/>
        </w:rPr>
        <w:t xml:space="preserve">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6131FF" w:rsidRDefault="006131FF" w:rsidP="006131FF">
      <w:pPr>
        <w:pStyle w:val="a9"/>
        <w:tabs>
          <w:tab w:val="left" w:pos="567"/>
        </w:tabs>
        <w:spacing w:before="120"/>
        <w:ind w:left="567" w:hanging="567"/>
        <w:rPr>
          <w:rFonts w:ascii="Century Gothic" w:hAnsi="Century Gothic"/>
          <w:spacing w:val="-2"/>
          <w:sz w:val="20"/>
        </w:rPr>
      </w:pPr>
      <w:r>
        <w:rPr>
          <w:rFonts w:ascii="Century Gothic" w:hAnsi="Century Gothic"/>
          <w:spacing w:val="-2"/>
          <w:sz w:val="20"/>
        </w:rPr>
        <w:tab/>
        <w:t>Σε επιβεβαίωση όλων των παραπάνω συντάχθηκε η παρούσα σε δύο (2) όμοια αντίγραφα, τα οποία,  αφού διαβάστηκαν, υπογράφηκαν από τους συμβαλλόμενους, εκ των οποίων το Κέντρο έλαβε ένα (1) αντίγραφο, ενώ το άλλο έλαβε ο Προμηθευτής.</w:t>
      </w:r>
    </w:p>
    <w:p w:rsidR="006131FF" w:rsidRDefault="006131FF" w:rsidP="006131FF">
      <w:pPr>
        <w:pStyle w:val="a9"/>
        <w:tabs>
          <w:tab w:val="left" w:pos="567"/>
        </w:tabs>
        <w:spacing w:before="120" w:line="280" w:lineRule="exact"/>
        <w:ind w:left="567" w:hanging="567"/>
        <w:rPr>
          <w:rFonts w:ascii="Century Gothic" w:hAnsi="Century Gothic"/>
          <w:spacing w:val="-2"/>
          <w:sz w:val="20"/>
        </w:rPr>
      </w:pPr>
    </w:p>
    <w:p w:rsidR="006131FF" w:rsidRPr="004729EA" w:rsidRDefault="006131FF" w:rsidP="006131FF">
      <w:pPr>
        <w:pStyle w:val="a9"/>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6131FF" w:rsidRPr="004729EA" w:rsidRDefault="006131FF" w:rsidP="006131FF">
      <w:pPr>
        <w:pStyle w:val="a9"/>
        <w:spacing w:before="120" w:line="280" w:lineRule="exact"/>
        <w:ind w:right="-1"/>
        <w:rPr>
          <w:rFonts w:ascii="Century Gothic" w:hAnsi="Century Gothic"/>
          <w:b/>
          <w:sz w:val="20"/>
        </w:rPr>
      </w:pPr>
    </w:p>
    <w:p w:rsidR="006131FF" w:rsidRPr="004729EA" w:rsidRDefault="006131FF" w:rsidP="006131FF">
      <w:pPr>
        <w:pStyle w:val="a9"/>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6131FF" w:rsidRDefault="006131FF" w:rsidP="006131FF">
      <w:pPr>
        <w:pStyle w:val="a9"/>
        <w:tabs>
          <w:tab w:val="left" w:pos="567"/>
        </w:tabs>
        <w:spacing w:before="120" w:line="280" w:lineRule="exact"/>
        <w:ind w:left="567" w:hanging="567"/>
        <w:rPr>
          <w:rFonts w:ascii="Century Gothic" w:hAnsi="Century Gothic"/>
          <w:spacing w:val="-2"/>
          <w:sz w:val="20"/>
        </w:rPr>
      </w:pPr>
    </w:p>
    <w:p w:rsidR="006131FF" w:rsidRDefault="006131FF" w:rsidP="006131FF">
      <w:pPr>
        <w:pStyle w:val="a9"/>
        <w:tabs>
          <w:tab w:val="left" w:pos="567"/>
        </w:tabs>
        <w:spacing w:before="120" w:line="280" w:lineRule="exact"/>
        <w:ind w:left="567" w:hanging="567"/>
        <w:rPr>
          <w:rFonts w:ascii="Century Gothic" w:hAnsi="Century Gothic"/>
          <w:spacing w:val="-2"/>
          <w:sz w:val="20"/>
        </w:rPr>
      </w:pPr>
    </w:p>
    <w:p w:rsidR="00F33D6E" w:rsidRDefault="00F33D6E" w:rsidP="00C84A8E">
      <w:pPr>
        <w:spacing w:before="120" w:line="240" w:lineRule="exact"/>
        <w:ind w:left="426" w:hanging="426"/>
        <w:rPr>
          <w:rFonts w:ascii="Century Gothic" w:hAnsi="Century Gothic"/>
          <w:sz w:val="20"/>
        </w:rPr>
      </w:pPr>
    </w:p>
    <w:p w:rsidR="00706005" w:rsidRDefault="00706005" w:rsidP="00B9432A">
      <w:pPr>
        <w:spacing w:line="240" w:lineRule="exact"/>
        <w:rPr>
          <w:rFonts w:ascii="Century Gothic" w:hAnsi="Century Gothic"/>
          <w:sz w:val="20"/>
          <w:szCs w:val="20"/>
        </w:rPr>
      </w:pPr>
    </w:p>
    <w:p w:rsidR="00F85B76" w:rsidRPr="00F85B76" w:rsidRDefault="00706005" w:rsidP="00F85B76">
      <w:pPr>
        <w:jc w:val="center"/>
        <w:rPr>
          <w:rFonts w:ascii="Century Gothic" w:hAnsi="Century Gothic"/>
          <w:sz w:val="20"/>
          <w:szCs w:val="20"/>
        </w:rPr>
      </w:pPr>
      <w:r>
        <w:rPr>
          <w:rFonts w:ascii="Century Gothic" w:hAnsi="Century Gothic"/>
          <w:sz w:val="20"/>
          <w:szCs w:val="20"/>
        </w:rPr>
        <w:br w:type="page"/>
      </w:r>
      <w:r w:rsidR="00F85B76">
        <w:rPr>
          <w:rFonts w:ascii="Arial" w:hAnsi="Arial" w:cs="Arial"/>
          <w:noProof/>
          <w:sz w:val="32"/>
        </w:rPr>
        <w:lastRenderedPageBreak/>
        <w:drawing>
          <wp:inline distT="0" distB="0" distL="0" distR="0">
            <wp:extent cx="523875" cy="533400"/>
            <wp:effectExtent l="19050" t="0" r="952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AE1DBC" w:rsidRDefault="00435499" w:rsidP="00AE1DBC">
      <w:pPr>
        <w:pStyle w:val="3"/>
        <w:numPr>
          <w:ilvl w:val="0"/>
          <w:numId w:val="0"/>
        </w:numPr>
      </w:pPr>
      <w:r>
        <w:rPr>
          <w:noProof/>
          <w:sz w:val="32"/>
        </w:rPr>
        <mc:AlternateContent>
          <mc:Choice Requires="wps">
            <w:drawing>
              <wp:anchor distT="0" distB="0" distL="114300" distR="114300" simplePos="0" relativeHeight="251658240" behindDoc="0" locked="0" layoutInCell="1" allowOverlap="1">
                <wp:simplePos x="0" y="0"/>
                <wp:positionH relativeFrom="column">
                  <wp:posOffset>-488315</wp:posOffset>
                </wp:positionH>
                <wp:positionV relativeFrom="paragraph">
                  <wp:posOffset>-1236345</wp:posOffset>
                </wp:positionV>
                <wp:extent cx="7155815" cy="9829800"/>
                <wp:effectExtent l="6985" t="9525"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815"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C2B5A" id="Rectangle 2" o:spid="_x0000_s1026" style="position:absolute;margin-left:-38.45pt;margin-top:-97.35pt;width:563.45pt;height:7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" filled="f"/>
            </w:pict>
          </mc:Fallback>
        </mc:AlternateContent>
      </w:r>
      <w:r w:rsidR="00AE1DBC">
        <w:t>ΥΠΕΥΘΥΝΗ ΔΗΛΩΣΗ</w:t>
      </w:r>
    </w:p>
    <w:p w:rsidR="00AE1DBC" w:rsidRDefault="00AE1DBC" w:rsidP="00AE1DBC">
      <w:pPr>
        <w:pStyle w:val="3"/>
        <w:numPr>
          <w:ilvl w:val="0"/>
          <w:numId w:val="0"/>
        </w:numPr>
        <w:ind w:left="720" w:hanging="720"/>
        <w:rPr>
          <w:sz w:val="24"/>
          <w:vertAlign w:val="superscript"/>
        </w:rPr>
      </w:pPr>
      <w:r>
        <w:rPr>
          <w:sz w:val="24"/>
          <w:vertAlign w:val="superscript"/>
        </w:rPr>
        <w:t>(άρθρο 8 Ν.1599/1986)</w:t>
      </w:r>
    </w:p>
    <w:p w:rsidR="00AE1DBC" w:rsidRDefault="00AE1DBC" w:rsidP="00521520">
      <w:pPr>
        <w:pStyle w:val="22"/>
        <w:pBdr>
          <w:top w:val="single" w:sz="4" w:space="3" w:color="auto"/>
          <w:left w:val="single" w:sz="4" w:space="4" w:color="auto"/>
          <w:bottom w:val="single" w:sz="4" w:space="1" w:color="auto"/>
          <w:right w:val="single" w:sz="4" w:space="4" w:color="auto"/>
        </w:pBdr>
        <w:spacing w:line="240" w:lineRule="auto"/>
        <w:ind w:right="482"/>
        <w:jc w:val="center"/>
        <w:rPr>
          <w:sz w:val="18"/>
        </w:rPr>
      </w:pPr>
      <w:r>
        <w:rPr>
          <w:sz w:val="18"/>
        </w:rPr>
        <w:t>Η ακρίβεια των στοιχείων που υποβάλλονται με αυτή τη δήλωση μπορεί να ελεγχθεί με βάση το αρχείο άλλων υπηρεσιών</w:t>
      </w:r>
      <w:r w:rsidR="00EB7596">
        <w:rPr>
          <w:sz w:val="18"/>
        </w:rPr>
        <w:t xml:space="preserve"> </w:t>
      </w:r>
      <w:r>
        <w:rPr>
          <w:sz w:val="18"/>
        </w:rPr>
        <w:t>(άρθρο 8 παρ. 4 Ν. 1599/1986)</w:t>
      </w:r>
    </w:p>
    <w:tbl>
      <w:tblPr>
        <w:tblW w:w="10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329"/>
        <w:gridCol w:w="658"/>
        <w:gridCol w:w="93"/>
        <w:gridCol w:w="1949"/>
        <w:gridCol w:w="720"/>
        <w:gridCol w:w="360"/>
        <w:gridCol w:w="31"/>
        <w:gridCol w:w="689"/>
        <w:gridCol w:w="751"/>
        <w:gridCol w:w="329"/>
        <w:gridCol w:w="720"/>
        <w:gridCol w:w="540"/>
        <w:gridCol w:w="540"/>
        <w:gridCol w:w="1291"/>
        <w:gridCol w:w="6"/>
      </w:tblGrid>
      <w:tr w:rsidR="00521520" w:rsidTr="00521520">
        <w:trPr>
          <w:gridAfter w:val="1"/>
          <w:wAfter w:w="6" w:type="dxa"/>
          <w:cantSplit/>
          <w:trHeight w:val="415"/>
        </w:trPr>
        <w:tc>
          <w:tcPr>
            <w:tcW w:w="1686" w:type="dxa"/>
          </w:tcPr>
          <w:p w:rsidR="00521520" w:rsidRDefault="00521520" w:rsidP="005A3C8B">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521520" w:rsidRPr="007B0E3A" w:rsidRDefault="007B0E3A" w:rsidP="005A3C8B">
            <w:pPr>
              <w:spacing w:before="240"/>
              <w:ind w:right="-6878"/>
              <w:rPr>
                <w:rFonts w:ascii="Arial" w:hAnsi="Arial" w:cs="Arial"/>
                <w:b/>
                <w:sz w:val="16"/>
              </w:rPr>
            </w:pPr>
            <w:r>
              <w:rPr>
                <w:rFonts w:ascii="Arial" w:hAnsi="Arial" w:cs="Arial"/>
                <w:b/>
                <w:sz w:val="16"/>
              </w:rPr>
              <w:t>ΚΕΝΤΡΟ ΚΟΙΝΩΝΙΚΗΣ ΠΡΟΝΟΙΑΣ ΠΕΡΙΦΕΡΕΙΑΣ ΚΕΝΤΡΙΚΗΣ ΜΑΚΕΔΟΝΙΑΣ</w:t>
            </w:r>
          </w:p>
        </w:tc>
      </w:tr>
      <w:tr w:rsidR="00521520" w:rsidTr="00521520">
        <w:trPr>
          <w:gridAfter w:val="1"/>
          <w:wAfter w:w="6" w:type="dxa"/>
          <w:cantSplit/>
          <w:trHeight w:val="415"/>
        </w:trPr>
        <w:tc>
          <w:tcPr>
            <w:tcW w:w="1686" w:type="dxa"/>
          </w:tcPr>
          <w:p w:rsidR="00521520" w:rsidRDefault="00521520" w:rsidP="005A3C8B">
            <w:pPr>
              <w:spacing w:before="240"/>
              <w:ind w:right="-6878"/>
              <w:rPr>
                <w:rFonts w:ascii="Arial" w:hAnsi="Arial" w:cs="Arial"/>
                <w:sz w:val="16"/>
              </w:rPr>
            </w:pPr>
            <w:r>
              <w:rPr>
                <w:rFonts w:ascii="Arial" w:hAnsi="Arial" w:cs="Arial"/>
                <w:sz w:val="16"/>
              </w:rPr>
              <w:t>Ο – Η Όνομα:</w:t>
            </w:r>
          </w:p>
        </w:tc>
        <w:tc>
          <w:tcPr>
            <w:tcW w:w="3749" w:type="dxa"/>
            <w:gridSpan w:val="5"/>
          </w:tcPr>
          <w:p w:rsidR="00521520" w:rsidRPr="00234B62" w:rsidRDefault="00521520" w:rsidP="005A3C8B">
            <w:pPr>
              <w:spacing w:before="240"/>
              <w:ind w:right="-6878"/>
              <w:rPr>
                <w:rFonts w:ascii="Arial" w:hAnsi="Arial" w:cs="Arial"/>
                <w:b/>
                <w:sz w:val="16"/>
              </w:rPr>
            </w:pPr>
          </w:p>
        </w:tc>
        <w:tc>
          <w:tcPr>
            <w:tcW w:w="1080" w:type="dxa"/>
            <w:gridSpan w:val="3"/>
          </w:tcPr>
          <w:p w:rsidR="00521520" w:rsidRDefault="00521520" w:rsidP="005A3C8B">
            <w:pPr>
              <w:spacing w:before="240"/>
              <w:ind w:right="-6878"/>
              <w:rPr>
                <w:rFonts w:ascii="Arial" w:hAnsi="Arial" w:cs="Arial"/>
                <w:sz w:val="16"/>
              </w:rPr>
            </w:pPr>
            <w:r>
              <w:rPr>
                <w:rFonts w:ascii="Arial" w:hAnsi="Arial" w:cs="Arial"/>
                <w:sz w:val="16"/>
              </w:rPr>
              <w:t>Επώνυμο:</w:t>
            </w:r>
          </w:p>
        </w:tc>
        <w:tc>
          <w:tcPr>
            <w:tcW w:w="4171" w:type="dxa"/>
            <w:gridSpan w:val="6"/>
          </w:tcPr>
          <w:p w:rsidR="00521520" w:rsidRPr="00234B62" w:rsidRDefault="00521520" w:rsidP="005A3C8B">
            <w:pPr>
              <w:spacing w:before="240"/>
              <w:ind w:right="-6878"/>
              <w:rPr>
                <w:rFonts w:ascii="Arial" w:hAnsi="Arial" w:cs="Arial"/>
                <w:b/>
                <w:sz w:val="16"/>
              </w:rPr>
            </w:pPr>
          </w:p>
        </w:tc>
      </w:tr>
      <w:tr w:rsidR="00521520" w:rsidTr="00521520">
        <w:trPr>
          <w:gridAfter w:val="1"/>
          <w:wAfter w:w="6" w:type="dxa"/>
          <w:cantSplit/>
          <w:trHeight w:val="99"/>
        </w:trPr>
        <w:tc>
          <w:tcPr>
            <w:tcW w:w="2766" w:type="dxa"/>
            <w:gridSpan w:val="4"/>
          </w:tcPr>
          <w:p w:rsidR="00521520" w:rsidRDefault="00521520" w:rsidP="005A3C8B">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521520" w:rsidRPr="00234B62" w:rsidRDefault="00521520" w:rsidP="005A3C8B">
            <w:pPr>
              <w:spacing w:before="240"/>
              <w:rPr>
                <w:rFonts w:ascii="Arial" w:hAnsi="Arial" w:cs="Arial"/>
                <w:b/>
                <w:sz w:val="16"/>
              </w:rPr>
            </w:pPr>
          </w:p>
        </w:tc>
      </w:tr>
      <w:tr w:rsidR="00521520" w:rsidTr="00521520">
        <w:trPr>
          <w:gridAfter w:val="1"/>
          <w:wAfter w:w="6" w:type="dxa"/>
          <w:cantSplit/>
          <w:trHeight w:val="99"/>
        </w:trPr>
        <w:tc>
          <w:tcPr>
            <w:tcW w:w="2766" w:type="dxa"/>
            <w:gridSpan w:val="4"/>
          </w:tcPr>
          <w:p w:rsidR="00521520" w:rsidRDefault="00521520" w:rsidP="005A3C8B">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521520" w:rsidRPr="00234B62" w:rsidRDefault="00521520" w:rsidP="005A3C8B">
            <w:pPr>
              <w:spacing w:before="240"/>
              <w:rPr>
                <w:rFonts w:ascii="Arial" w:hAnsi="Arial" w:cs="Arial"/>
                <w:b/>
                <w:sz w:val="16"/>
              </w:rPr>
            </w:pPr>
          </w:p>
        </w:tc>
      </w:tr>
      <w:tr w:rsidR="00521520" w:rsidTr="00521520">
        <w:trPr>
          <w:gridAfter w:val="1"/>
          <w:wAfter w:w="6" w:type="dxa"/>
          <w:cantSplit/>
        </w:trPr>
        <w:tc>
          <w:tcPr>
            <w:tcW w:w="2766" w:type="dxa"/>
            <w:gridSpan w:val="4"/>
          </w:tcPr>
          <w:p w:rsidR="00521520" w:rsidRDefault="00521520" w:rsidP="005A3C8B">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521520" w:rsidRPr="00234B62" w:rsidRDefault="00521520" w:rsidP="005A3C8B">
            <w:pPr>
              <w:spacing w:before="240"/>
              <w:ind w:right="-2332"/>
              <w:rPr>
                <w:rFonts w:ascii="Arial" w:hAnsi="Arial" w:cs="Arial"/>
                <w:b/>
                <w:sz w:val="16"/>
              </w:rPr>
            </w:pPr>
          </w:p>
        </w:tc>
      </w:tr>
      <w:tr w:rsidR="00521520" w:rsidTr="00521520">
        <w:trPr>
          <w:gridAfter w:val="1"/>
          <w:wAfter w:w="6" w:type="dxa"/>
          <w:cantSplit/>
          <w:trHeight w:val="99"/>
        </w:trPr>
        <w:tc>
          <w:tcPr>
            <w:tcW w:w="2766" w:type="dxa"/>
            <w:gridSpan w:val="4"/>
            <w:tcBorders>
              <w:top w:val="single" w:sz="4" w:space="0" w:color="auto"/>
              <w:left w:val="single" w:sz="4" w:space="0" w:color="auto"/>
              <w:bottom w:val="single" w:sz="4" w:space="0" w:color="auto"/>
              <w:right w:val="single" w:sz="4" w:space="0" w:color="auto"/>
            </w:tcBorders>
          </w:tcPr>
          <w:p w:rsidR="00521520" w:rsidRDefault="00521520" w:rsidP="005A3C8B">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521520" w:rsidRPr="00234B62" w:rsidRDefault="00521520" w:rsidP="005A3C8B">
            <w:pPr>
              <w:spacing w:before="240"/>
              <w:rPr>
                <w:rFonts w:ascii="Arial" w:hAnsi="Arial" w:cs="Arial"/>
                <w:b/>
                <w:sz w:val="16"/>
              </w:rPr>
            </w:pPr>
          </w:p>
        </w:tc>
      </w:tr>
      <w:tr w:rsidR="00521520" w:rsidTr="00521520">
        <w:trPr>
          <w:gridAfter w:val="1"/>
          <w:wAfter w:w="6" w:type="dxa"/>
          <w:cantSplit/>
        </w:trPr>
        <w:tc>
          <w:tcPr>
            <w:tcW w:w="2766" w:type="dxa"/>
            <w:gridSpan w:val="4"/>
          </w:tcPr>
          <w:p w:rsidR="00521520" w:rsidRDefault="00521520" w:rsidP="005A3C8B">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521520" w:rsidRPr="00234B62" w:rsidRDefault="00521520" w:rsidP="005A3C8B">
            <w:pPr>
              <w:spacing w:before="240"/>
              <w:rPr>
                <w:rFonts w:ascii="Arial" w:hAnsi="Arial" w:cs="Arial"/>
                <w:b/>
                <w:sz w:val="16"/>
              </w:rPr>
            </w:pPr>
          </w:p>
        </w:tc>
        <w:tc>
          <w:tcPr>
            <w:tcW w:w="720" w:type="dxa"/>
            <w:gridSpan w:val="2"/>
          </w:tcPr>
          <w:p w:rsidR="00521520" w:rsidRDefault="00521520" w:rsidP="005A3C8B">
            <w:pPr>
              <w:spacing w:before="240"/>
              <w:rPr>
                <w:rFonts w:ascii="Arial" w:hAnsi="Arial" w:cs="Arial"/>
                <w:sz w:val="16"/>
              </w:rPr>
            </w:pPr>
            <w:r>
              <w:rPr>
                <w:rFonts w:ascii="Arial" w:hAnsi="Arial" w:cs="Arial"/>
                <w:sz w:val="16"/>
              </w:rPr>
              <w:t>Τηλ:</w:t>
            </w:r>
          </w:p>
        </w:tc>
        <w:tc>
          <w:tcPr>
            <w:tcW w:w="4171" w:type="dxa"/>
            <w:gridSpan w:val="6"/>
          </w:tcPr>
          <w:p w:rsidR="00521520" w:rsidRPr="00234B62" w:rsidRDefault="00521520" w:rsidP="005A3C8B">
            <w:pPr>
              <w:spacing w:before="240"/>
              <w:rPr>
                <w:rFonts w:ascii="Arial" w:hAnsi="Arial" w:cs="Arial"/>
                <w:b/>
                <w:sz w:val="16"/>
              </w:rPr>
            </w:pPr>
          </w:p>
        </w:tc>
      </w:tr>
      <w:tr w:rsidR="00521520" w:rsidTr="00521520">
        <w:trPr>
          <w:gridAfter w:val="1"/>
          <w:wAfter w:w="6" w:type="dxa"/>
          <w:cantSplit/>
        </w:trPr>
        <w:tc>
          <w:tcPr>
            <w:tcW w:w="2015" w:type="dxa"/>
            <w:gridSpan w:val="2"/>
          </w:tcPr>
          <w:p w:rsidR="00521520" w:rsidRDefault="00521520" w:rsidP="005A3C8B">
            <w:pPr>
              <w:spacing w:before="240"/>
              <w:rPr>
                <w:rFonts w:ascii="Arial" w:hAnsi="Arial" w:cs="Arial"/>
                <w:sz w:val="16"/>
              </w:rPr>
            </w:pPr>
            <w:r>
              <w:rPr>
                <w:rFonts w:ascii="Arial" w:hAnsi="Arial" w:cs="Arial"/>
                <w:sz w:val="16"/>
              </w:rPr>
              <w:t>Τόπος Κατοικίας:</w:t>
            </w:r>
          </w:p>
        </w:tc>
        <w:tc>
          <w:tcPr>
            <w:tcW w:w="2700" w:type="dxa"/>
            <w:gridSpan w:val="3"/>
          </w:tcPr>
          <w:p w:rsidR="00521520" w:rsidRPr="00234B62" w:rsidRDefault="00521520" w:rsidP="005A3C8B">
            <w:pPr>
              <w:spacing w:before="240"/>
              <w:rPr>
                <w:rFonts w:ascii="Arial" w:hAnsi="Arial" w:cs="Arial"/>
                <w:b/>
                <w:sz w:val="16"/>
              </w:rPr>
            </w:pPr>
          </w:p>
        </w:tc>
        <w:tc>
          <w:tcPr>
            <w:tcW w:w="720" w:type="dxa"/>
          </w:tcPr>
          <w:p w:rsidR="00521520" w:rsidRDefault="00521520" w:rsidP="005A3C8B">
            <w:pPr>
              <w:spacing w:before="240"/>
              <w:rPr>
                <w:rFonts w:ascii="Arial" w:hAnsi="Arial" w:cs="Arial"/>
                <w:sz w:val="16"/>
              </w:rPr>
            </w:pPr>
            <w:r>
              <w:rPr>
                <w:rFonts w:ascii="Arial" w:hAnsi="Arial" w:cs="Arial"/>
                <w:sz w:val="16"/>
              </w:rPr>
              <w:t>Οδός:</w:t>
            </w:r>
          </w:p>
        </w:tc>
        <w:tc>
          <w:tcPr>
            <w:tcW w:w="2160" w:type="dxa"/>
            <w:gridSpan w:val="5"/>
          </w:tcPr>
          <w:p w:rsidR="00521520" w:rsidRPr="00234B62" w:rsidRDefault="00521520" w:rsidP="005A3C8B">
            <w:pPr>
              <w:spacing w:before="240"/>
              <w:rPr>
                <w:rFonts w:ascii="Arial" w:hAnsi="Arial" w:cs="Arial"/>
                <w:b/>
                <w:sz w:val="16"/>
              </w:rPr>
            </w:pPr>
          </w:p>
        </w:tc>
        <w:tc>
          <w:tcPr>
            <w:tcW w:w="720" w:type="dxa"/>
          </w:tcPr>
          <w:p w:rsidR="00521520" w:rsidRDefault="00521520" w:rsidP="005A3C8B">
            <w:pPr>
              <w:spacing w:before="240"/>
              <w:rPr>
                <w:rFonts w:ascii="Arial" w:hAnsi="Arial" w:cs="Arial"/>
                <w:sz w:val="16"/>
              </w:rPr>
            </w:pPr>
            <w:r>
              <w:rPr>
                <w:rFonts w:ascii="Arial" w:hAnsi="Arial" w:cs="Arial"/>
                <w:sz w:val="16"/>
              </w:rPr>
              <w:t>Αριθ:</w:t>
            </w:r>
          </w:p>
        </w:tc>
        <w:tc>
          <w:tcPr>
            <w:tcW w:w="540" w:type="dxa"/>
          </w:tcPr>
          <w:p w:rsidR="00521520" w:rsidRPr="00234B62" w:rsidRDefault="00521520" w:rsidP="005A3C8B">
            <w:pPr>
              <w:spacing w:before="240"/>
              <w:rPr>
                <w:rFonts w:ascii="Arial" w:hAnsi="Arial" w:cs="Arial"/>
                <w:b/>
                <w:sz w:val="16"/>
              </w:rPr>
            </w:pPr>
          </w:p>
        </w:tc>
        <w:tc>
          <w:tcPr>
            <w:tcW w:w="540" w:type="dxa"/>
          </w:tcPr>
          <w:p w:rsidR="00521520" w:rsidRDefault="00521520" w:rsidP="005A3C8B">
            <w:pPr>
              <w:spacing w:before="240"/>
              <w:rPr>
                <w:rFonts w:ascii="Arial" w:hAnsi="Arial" w:cs="Arial"/>
                <w:sz w:val="16"/>
              </w:rPr>
            </w:pPr>
            <w:r>
              <w:rPr>
                <w:rFonts w:ascii="Arial" w:hAnsi="Arial" w:cs="Arial"/>
                <w:sz w:val="16"/>
              </w:rPr>
              <w:t>ΤΚ:</w:t>
            </w:r>
          </w:p>
        </w:tc>
        <w:tc>
          <w:tcPr>
            <w:tcW w:w="1291" w:type="dxa"/>
          </w:tcPr>
          <w:p w:rsidR="00521520" w:rsidRPr="00234B62" w:rsidRDefault="00521520" w:rsidP="005A3C8B">
            <w:pPr>
              <w:spacing w:before="240"/>
              <w:rPr>
                <w:rFonts w:ascii="Arial" w:hAnsi="Arial" w:cs="Arial"/>
                <w:b/>
                <w:sz w:val="16"/>
              </w:rPr>
            </w:pPr>
          </w:p>
        </w:tc>
      </w:tr>
      <w:tr w:rsidR="00521520" w:rsidTr="00521520">
        <w:trPr>
          <w:cantSplit/>
          <w:trHeight w:val="520"/>
        </w:trPr>
        <w:tc>
          <w:tcPr>
            <w:tcW w:w="2673" w:type="dxa"/>
            <w:gridSpan w:val="3"/>
            <w:vAlign w:val="bottom"/>
          </w:tcPr>
          <w:p w:rsidR="00521520" w:rsidRDefault="00521520" w:rsidP="005A3C8B">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521520" w:rsidRPr="00234B62" w:rsidRDefault="00521520" w:rsidP="005A3C8B">
            <w:pPr>
              <w:spacing w:before="240"/>
              <w:rPr>
                <w:rFonts w:ascii="Arial" w:hAnsi="Arial" w:cs="Arial"/>
                <w:b/>
                <w:sz w:val="16"/>
              </w:rPr>
            </w:pPr>
          </w:p>
        </w:tc>
        <w:tc>
          <w:tcPr>
            <w:tcW w:w="1440" w:type="dxa"/>
            <w:gridSpan w:val="2"/>
            <w:vAlign w:val="bottom"/>
          </w:tcPr>
          <w:p w:rsidR="00521520" w:rsidRDefault="00521520" w:rsidP="005A3C8B">
            <w:pPr>
              <w:rPr>
                <w:rFonts w:ascii="Arial" w:hAnsi="Arial" w:cs="Arial"/>
                <w:sz w:val="16"/>
              </w:rPr>
            </w:pPr>
            <w:r>
              <w:rPr>
                <w:rFonts w:ascii="Arial" w:hAnsi="Arial" w:cs="Arial"/>
                <w:sz w:val="16"/>
              </w:rPr>
              <w:t>Δ/νση Ηλεκτρ. Ταχυδρομείου</w:t>
            </w:r>
          </w:p>
          <w:p w:rsidR="00521520" w:rsidRDefault="00521520" w:rsidP="005A3C8B">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521520" w:rsidRPr="00234B62" w:rsidRDefault="00521520" w:rsidP="005A3C8B">
            <w:pPr>
              <w:spacing w:before="240"/>
              <w:rPr>
                <w:rFonts w:ascii="Arial" w:hAnsi="Arial" w:cs="Arial"/>
                <w:b/>
                <w:sz w:val="16"/>
              </w:rPr>
            </w:pPr>
          </w:p>
        </w:tc>
      </w:tr>
    </w:tbl>
    <w:p w:rsidR="00F85B76" w:rsidRPr="00F85B76" w:rsidRDefault="00F85B76" w:rsidP="00F85B76">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774367" w:rsidTr="00774367">
        <w:tc>
          <w:tcPr>
            <w:tcW w:w="9962" w:type="dxa"/>
            <w:tcBorders>
              <w:top w:val="nil"/>
              <w:left w:val="nil"/>
              <w:bottom w:val="nil"/>
              <w:right w:val="nil"/>
            </w:tcBorders>
          </w:tcPr>
          <w:p w:rsidR="00774367" w:rsidRDefault="00774367" w:rsidP="005A3C8B">
            <w:pPr>
              <w:ind w:right="124"/>
              <w:rPr>
                <w:rFonts w:ascii="Arial" w:hAnsi="Arial" w:cs="Arial"/>
                <w:sz w:val="18"/>
              </w:rPr>
            </w:pPr>
          </w:p>
          <w:p w:rsidR="00774367" w:rsidRDefault="00774367" w:rsidP="005A3C8B">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774367" w:rsidTr="00774367">
        <w:tc>
          <w:tcPr>
            <w:tcW w:w="9962" w:type="dxa"/>
            <w:tcBorders>
              <w:top w:val="nil"/>
              <w:left w:val="nil"/>
              <w:bottom w:val="dashed" w:sz="4" w:space="0" w:color="auto"/>
              <w:right w:val="nil"/>
            </w:tcBorders>
          </w:tcPr>
          <w:p w:rsidR="00774367" w:rsidRDefault="00ED442F" w:rsidP="005A3C8B">
            <w:pPr>
              <w:spacing w:before="60"/>
              <w:ind w:right="125"/>
              <w:rPr>
                <w:rFonts w:ascii="Arial" w:hAnsi="Arial" w:cs="Arial"/>
                <w:sz w:val="20"/>
              </w:rPr>
            </w:pPr>
            <w:r>
              <w:rPr>
                <w:rFonts w:ascii="Arial" w:hAnsi="Arial" w:cs="Arial"/>
                <w:sz w:val="20"/>
              </w:rPr>
              <w:t>1)</w:t>
            </w:r>
            <w:r w:rsidRPr="00ED442F">
              <w:rPr>
                <w:rFonts w:ascii="Arial" w:hAnsi="Arial" w:cs="Arial"/>
                <w:sz w:val="20"/>
              </w:rPr>
              <w:t xml:space="preserve"> Έλαβα γνώση και αποδέχομαι πλήρως και ανεπιφυλάκτως όλους τους όρους της διακήρυξης </w:t>
            </w:r>
            <w:r w:rsidR="00B54AF0" w:rsidRPr="00B54AF0">
              <w:rPr>
                <w:rFonts w:ascii="Arial" w:hAnsi="Arial" w:cs="Arial"/>
                <w:sz w:val="20"/>
              </w:rPr>
              <w:t>8</w:t>
            </w:r>
            <w:r w:rsidR="00B54AF0" w:rsidRPr="00B54AF0">
              <w:rPr>
                <w:rFonts w:ascii="Arial" w:hAnsi="Arial" w:cs="Arial"/>
                <w:sz w:val="20"/>
                <w:vertAlign w:val="superscript"/>
              </w:rPr>
              <w:t>η</w:t>
            </w:r>
            <w:r w:rsidR="00B54AF0" w:rsidRPr="00B54AF0">
              <w:rPr>
                <w:rFonts w:ascii="Arial" w:hAnsi="Arial" w:cs="Arial"/>
                <w:sz w:val="20"/>
              </w:rPr>
              <w:t xml:space="preserve"> </w:t>
            </w:r>
            <w:r w:rsidRPr="00B54AF0">
              <w:rPr>
                <w:rFonts w:ascii="Arial" w:hAnsi="Arial" w:cs="Arial"/>
                <w:sz w:val="20"/>
              </w:rPr>
              <w:t>/2017</w:t>
            </w:r>
          </w:p>
        </w:tc>
      </w:tr>
      <w:tr w:rsidR="00774367" w:rsidTr="00774367">
        <w:tc>
          <w:tcPr>
            <w:tcW w:w="9962" w:type="dxa"/>
            <w:tcBorders>
              <w:top w:val="dashed" w:sz="4" w:space="0" w:color="auto"/>
              <w:left w:val="nil"/>
              <w:bottom w:val="dashed" w:sz="4" w:space="0" w:color="auto"/>
              <w:right w:val="nil"/>
            </w:tcBorders>
          </w:tcPr>
          <w:p w:rsidR="00774367" w:rsidRDefault="00ED442F" w:rsidP="005A3C8B">
            <w:pPr>
              <w:spacing w:before="60"/>
              <w:ind w:right="125"/>
              <w:rPr>
                <w:rFonts w:ascii="Arial" w:hAnsi="Arial" w:cs="Arial"/>
                <w:sz w:val="20"/>
              </w:rPr>
            </w:pPr>
            <w:r>
              <w:rPr>
                <w:rFonts w:ascii="Arial" w:hAnsi="Arial" w:cs="Arial"/>
                <w:sz w:val="20"/>
              </w:rPr>
              <w:t xml:space="preserve">2) </w:t>
            </w:r>
            <w:r w:rsidRPr="00ED442F">
              <w:rPr>
                <w:rFonts w:ascii="Arial" w:hAnsi="Arial" w:cs="Arial"/>
                <w:sz w:val="20"/>
              </w:rPr>
              <w:t>Δεν έχω καταδικαστεί με τελεσίδικη απόφαση για κάποιο αδίκημα από τα αναφερόμενα στην παρ. 1 του άρθρου 73 του ν. 4412/2016.</w:t>
            </w:r>
          </w:p>
        </w:tc>
      </w:tr>
      <w:tr w:rsidR="00774367" w:rsidTr="00774367">
        <w:tc>
          <w:tcPr>
            <w:tcW w:w="9962" w:type="dxa"/>
            <w:tcBorders>
              <w:top w:val="dashed" w:sz="4" w:space="0" w:color="auto"/>
              <w:left w:val="nil"/>
              <w:bottom w:val="dashed" w:sz="4" w:space="0" w:color="auto"/>
              <w:right w:val="nil"/>
            </w:tcBorders>
          </w:tcPr>
          <w:p w:rsidR="00774367" w:rsidRDefault="00ED442F" w:rsidP="005A3C8B">
            <w:pPr>
              <w:spacing w:before="60"/>
              <w:ind w:right="125"/>
              <w:rPr>
                <w:rFonts w:ascii="Arial" w:hAnsi="Arial" w:cs="Arial"/>
                <w:sz w:val="20"/>
              </w:rPr>
            </w:pPr>
            <w:r>
              <w:rPr>
                <w:rFonts w:ascii="Arial" w:hAnsi="Arial" w:cs="Arial"/>
                <w:sz w:val="20"/>
              </w:rPr>
              <w:t>3)</w:t>
            </w:r>
            <w:r w:rsidR="005A3C8B">
              <w:rPr>
                <w:rFonts w:ascii="Arial" w:hAnsi="Arial" w:cs="Arial"/>
                <w:sz w:val="20"/>
              </w:rPr>
              <w:t xml:space="preserve"> </w:t>
            </w:r>
            <w:r w:rsidRPr="00ED442F">
              <w:rPr>
                <w:rFonts w:ascii="Arial" w:hAnsi="Arial" w:cs="Arial"/>
                <w:sz w:val="20"/>
              </w:rPr>
              <w:t>Είμαι φορολογικά και ασφαλιστικά ενήμερος ως προς τις υποχρεώσεις μου, σύμφωνα με την παρ. 2 του άρθρου 73 του ν. 4412/2016.</w:t>
            </w:r>
          </w:p>
        </w:tc>
      </w:tr>
      <w:tr w:rsidR="00774367" w:rsidTr="00774367">
        <w:tc>
          <w:tcPr>
            <w:tcW w:w="9962" w:type="dxa"/>
            <w:tcBorders>
              <w:top w:val="dashed" w:sz="4" w:space="0" w:color="auto"/>
              <w:left w:val="nil"/>
              <w:bottom w:val="dashed" w:sz="4" w:space="0" w:color="auto"/>
              <w:right w:val="nil"/>
            </w:tcBorders>
          </w:tcPr>
          <w:p w:rsidR="00774367" w:rsidRDefault="005A3C8B" w:rsidP="005A3C8B">
            <w:pPr>
              <w:spacing w:before="60"/>
              <w:ind w:right="125"/>
              <w:rPr>
                <w:rFonts w:ascii="Arial" w:hAnsi="Arial" w:cs="Arial"/>
                <w:sz w:val="20"/>
              </w:rPr>
            </w:pPr>
            <w:r>
              <w:rPr>
                <w:rFonts w:ascii="Arial" w:hAnsi="Arial" w:cs="Arial"/>
                <w:sz w:val="20"/>
              </w:rPr>
              <w:t xml:space="preserve">4) </w:t>
            </w:r>
            <w:r w:rsidRPr="005A3C8B">
              <w:rPr>
                <w:rFonts w:ascii="Arial" w:hAnsi="Arial" w:cs="Arial"/>
                <w:sz w:val="20"/>
              </w:rPr>
              <w:t>Δεν τελώ σε κάποια από τις αναφερόμενες περιπτώσεις της παρ. 4 του άρθρου 73 του ν. 4412/2016 ή ανάλογες καταστάσεις</w:t>
            </w:r>
            <w:r>
              <w:rPr>
                <w:rFonts w:ascii="Arial" w:hAnsi="Arial" w:cs="Arial"/>
                <w:sz w:val="20"/>
              </w:rPr>
              <w:t>.</w:t>
            </w:r>
          </w:p>
        </w:tc>
      </w:tr>
      <w:tr w:rsidR="00774367" w:rsidTr="00774367">
        <w:tc>
          <w:tcPr>
            <w:tcW w:w="9962" w:type="dxa"/>
            <w:tcBorders>
              <w:top w:val="dashed" w:sz="4" w:space="0" w:color="auto"/>
              <w:left w:val="nil"/>
              <w:bottom w:val="dashed" w:sz="4" w:space="0" w:color="auto"/>
              <w:right w:val="nil"/>
            </w:tcBorders>
          </w:tcPr>
          <w:p w:rsidR="00774367" w:rsidRDefault="005A3C8B" w:rsidP="005A3C8B">
            <w:pPr>
              <w:spacing w:before="60"/>
              <w:ind w:right="125"/>
              <w:rPr>
                <w:rFonts w:ascii="Arial" w:hAnsi="Arial" w:cs="Arial"/>
                <w:sz w:val="20"/>
              </w:rPr>
            </w:pPr>
            <w:r>
              <w:rPr>
                <w:rFonts w:ascii="Arial" w:hAnsi="Arial" w:cs="Arial"/>
                <w:sz w:val="20"/>
              </w:rPr>
              <w:t xml:space="preserve">5) </w:t>
            </w:r>
            <w:r w:rsidRPr="005A3C8B">
              <w:rPr>
                <w:rFonts w:ascii="Arial" w:hAnsi="Arial" w:cs="Arial"/>
                <w:sz w:val="20"/>
              </w:rPr>
              <w:t>Δεν υφίστανται νομικοί περιορισμοί στην λειτουργία της επιχείρησης και δεν μου έχει επιβληθεί η ποινή του αποκλεισμού από διαγωνισμούς με αμετά</w:t>
            </w:r>
            <w:r>
              <w:rPr>
                <w:rFonts w:ascii="Arial" w:hAnsi="Arial" w:cs="Arial"/>
                <w:sz w:val="20"/>
              </w:rPr>
              <w:t>κλητη Υ</w:t>
            </w:r>
            <w:r w:rsidRPr="005A3C8B">
              <w:rPr>
                <w:rFonts w:ascii="Arial" w:hAnsi="Arial" w:cs="Arial"/>
                <w:sz w:val="20"/>
              </w:rPr>
              <w:t>πουργική Απόφαση η οποία βρίσκεται σε ισχύ</w:t>
            </w:r>
            <w:r>
              <w:rPr>
                <w:rFonts w:ascii="Arial" w:hAnsi="Arial" w:cs="Arial"/>
                <w:sz w:val="20"/>
              </w:rPr>
              <w:t>.</w:t>
            </w:r>
          </w:p>
        </w:tc>
      </w:tr>
      <w:tr w:rsidR="00774367" w:rsidTr="00774367">
        <w:tc>
          <w:tcPr>
            <w:tcW w:w="9962" w:type="dxa"/>
            <w:tcBorders>
              <w:top w:val="dashed" w:sz="4" w:space="0" w:color="auto"/>
              <w:left w:val="nil"/>
              <w:bottom w:val="dashed" w:sz="4" w:space="0" w:color="auto"/>
              <w:right w:val="nil"/>
            </w:tcBorders>
          </w:tcPr>
          <w:p w:rsidR="00774367" w:rsidRDefault="005A3C8B" w:rsidP="005A3C8B">
            <w:pPr>
              <w:spacing w:before="60"/>
              <w:ind w:right="125"/>
              <w:rPr>
                <w:rFonts w:ascii="Arial" w:hAnsi="Arial" w:cs="Arial"/>
                <w:sz w:val="20"/>
              </w:rPr>
            </w:pPr>
            <w:r>
              <w:rPr>
                <w:rFonts w:ascii="Arial" w:hAnsi="Arial" w:cs="Arial"/>
                <w:sz w:val="20"/>
              </w:rPr>
              <w:t xml:space="preserve">6) </w:t>
            </w:r>
            <w:r w:rsidRPr="005A3C8B">
              <w:rPr>
                <w:rFonts w:ascii="Arial" w:hAnsi="Arial" w:cs="Arial"/>
                <w:sz w:val="20"/>
              </w:rPr>
              <w:t xml:space="preserve">Είμαι εγγεγραμμένος στο οικείο Επιμελητήριο, σύμφωνα με τα οριζόμενα στην παρ. 2 του </w:t>
            </w:r>
            <w:r w:rsidRPr="00283320">
              <w:rPr>
                <w:rFonts w:ascii="Arial" w:hAnsi="Arial" w:cs="Arial"/>
                <w:sz w:val="20"/>
              </w:rPr>
              <w:t xml:space="preserve">άρθρου </w:t>
            </w:r>
            <w:r w:rsidR="00283320" w:rsidRPr="00283320">
              <w:rPr>
                <w:rFonts w:ascii="Arial" w:hAnsi="Arial" w:cs="Arial"/>
                <w:sz w:val="20"/>
              </w:rPr>
              <w:t>75</w:t>
            </w:r>
            <w:r w:rsidRPr="005A3C8B">
              <w:rPr>
                <w:rFonts w:ascii="Arial" w:hAnsi="Arial" w:cs="Arial"/>
                <w:color w:val="FF0000"/>
                <w:sz w:val="20"/>
              </w:rPr>
              <w:t xml:space="preserve"> </w:t>
            </w:r>
            <w:r w:rsidRPr="005A3C8B">
              <w:rPr>
                <w:rFonts w:ascii="Arial" w:hAnsi="Arial" w:cs="Arial"/>
                <w:sz w:val="20"/>
              </w:rPr>
              <w:t xml:space="preserve"> του ν. 4412/2016</w:t>
            </w:r>
            <w:r>
              <w:rPr>
                <w:rFonts w:ascii="Arial" w:hAnsi="Arial" w:cs="Arial"/>
                <w:sz w:val="20"/>
              </w:rPr>
              <w:t>.</w:t>
            </w:r>
          </w:p>
        </w:tc>
      </w:tr>
      <w:tr w:rsidR="00774367" w:rsidTr="00774367">
        <w:tc>
          <w:tcPr>
            <w:tcW w:w="9962" w:type="dxa"/>
            <w:tcBorders>
              <w:top w:val="dashed" w:sz="4" w:space="0" w:color="auto"/>
              <w:left w:val="nil"/>
              <w:bottom w:val="dashed" w:sz="4" w:space="0" w:color="auto"/>
              <w:right w:val="nil"/>
            </w:tcBorders>
          </w:tcPr>
          <w:p w:rsidR="00774367" w:rsidRDefault="005A3C8B" w:rsidP="005A3C8B">
            <w:pPr>
              <w:spacing w:before="60"/>
              <w:ind w:right="125"/>
              <w:rPr>
                <w:rFonts w:ascii="Arial" w:hAnsi="Arial" w:cs="Arial"/>
                <w:sz w:val="20"/>
              </w:rPr>
            </w:pPr>
            <w:r>
              <w:rPr>
                <w:rFonts w:ascii="Arial" w:hAnsi="Arial" w:cs="Arial"/>
                <w:sz w:val="20"/>
              </w:rPr>
              <w:t xml:space="preserve">7) </w:t>
            </w:r>
            <w:r w:rsidRPr="005A3C8B">
              <w:rPr>
                <w:rFonts w:ascii="Arial" w:hAnsi="Arial" w:cs="Arial"/>
                <w:sz w:val="20"/>
              </w:rPr>
              <w:t>Πληρώ τα κριτήρια επιλογής, έτσι όπως έχουν καθοριστεί στη διακήρυξη, σύμφωνα με το άρθρο</w:t>
            </w:r>
            <w:r w:rsidRPr="00283320">
              <w:rPr>
                <w:rFonts w:ascii="Arial" w:hAnsi="Arial" w:cs="Arial"/>
                <w:sz w:val="20"/>
              </w:rPr>
              <w:t xml:space="preserve"> 75</w:t>
            </w:r>
            <w:r w:rsidRPr="005A3C8B">
              <w:rPr>
                <w:rFonts w:ascii="Arial" w:hAnsi="Arial" w:cs="Arial"/>
                <w:sz w:val="20"/>
              </w:rPr>
              <w:t xml:space="preserve"> του Ν.4412/2016</w:t>
            </w:r>
            <w:r>
              <w:rPr>
                <w:rFonts w:ascii="Arial" w:hAnsi="Arial" w:cs="Arial"/>
                <w:sz w:val="20"/>
              </w:rPr>
              <w:t>.</w:t>
            </w:r>
          </w:p>
        </w:tc>
      </w:tr>
      <w:tr w:rsidR="00774367" w:rsidTr="00774367">
        <w:tc>
          <w:tcPr>
            <w:tcW w:w="9962" w:type="dxa"/>
            <w:tcBorders>
              <w:top w:val="dashed" w:sz="4" w:space="0" w:color="auto"/>
              <w:left w:val="nil"/>
              <w:bottom w:val="dashed" w:sz="4" w:space="0" w:color="auto"/>
              <w:right w:val="nil"/>
            </w:tcBorders>
          </w:tcPr>
          <w:p w:rsidR="00774367" w:rsidRDefault="00283320" w:rsidP="00283320">
            <w:pPr>
              <w:tabs>
                <w:tab w:val="right" w:pos="9621"/>
              </w:tabs>
              <w:spacing w:before="60"/>
              <w:ind w:right="125"/>
              <w:rPr>
                <w:rFonts w:ascii="Arial" w:hAnsi="Arial" w:cs="Arial"/>
                <w:sz w:val="20"/>
              </w:rPr>
            </w:pPr>
            <w:r>
              <w:rPr>
                <w:rFonts w:ascii="Arial" w:hAnsi="Arial" w:cs="Arial"/>
                <w:sz w:val="20"/>
              </w:rPr>
              <w:t xml:space="preserve">8) </w:t>
            </w:r>
            <w:r w:rsidRPr="00283320">
              <w:rPr>
                <w:rFonts w:ascii="Arial" w:hAnsi="Arial" w:cs="Arial"/>
                <w:sz w:val="20"/>
              </w:rPr>
              <w:t>Αναλαμβάνω την υποχρέωση για την έγκαιρη και προσήκουσα προσκόμιση των δικαιολογητικών του άρθρου 80 του Ν.4412/2016, σύμφωνα με τους όρους και τις προϋποθέσεις του άρθρου 103 του ιδίου Νόμο</w:t>
            </w:r>
            <w:r>
              <w:rPr>
                <w:rFonts w:ascii="Arial" w:hAnsi="Arial" w:cs="Arial"/>
                <w:sz w:val="20"/>
              </w:rPr>
              <w:t>.</w:t>
            </w:r>
            <w:r w:rsidRPr="00283320">
              <w:rPr>
                <w:rFonts w:ascii="Arial" w:hAnsi="Arial" w:cs="Arial"/>
                <w:sz w:val="20"/>
              </w:rPr>
              <w:t xml:space="preserve">   </w:t>
            </w:r>
            <w:r>
              <w:rPr>
                <w:rFonts w:ascii="Arial" w:hAnsi="Arial" w:cs="Arial"/>
                <w:sz w:val="20"/>
              </w:rPr>
              <w:tab/>
            </w:r>
          </w:p>
        </w:tc>
      </w:tr>
      <w:tr w:rsidR="00EE4AB1" w:rsidTr="00774367">
        <w:tc>
          <w:tcPr>
            <w:tcW w:w="9962" w:type="dxa"/>
            <w:tcBorders>
              <w:top w:val="dashed" w:sz="4" w:space="0" w:color="auto"/>
              <w:left w:val="nil"/>
              <w:bottom w:val="dashed" w:sz="4" w:space="0" w:color="auto"/>
              <w:right w:val="nil"/>
            </w:tcBorders>
          </w:tcPr>
          <w:p w:rsidR="00EE4AB1" w:rsidRDefault="00EE4AB1" w:rsidP="005A3C8B">
            <w:pPr>
              <w:spacing w:before="60"/>
              <w:ind w:right="125"/>
              <w:jc w:val="right"/>
              <w:rPr>
                <w:rFonts w:ascii="Arial" w:hAnsi="Arial" w:cs="Arial"/>
                <w:sz w:val="20"/>
              </w:rPr>
            </w:pPr>
          </w:p>
        </w:tc>
      </w:tr>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435499" w:rsidP="00EE4AB1">
      <w:pPr>
        <w:rPr>
          <w:rFonts w:ascii="Century Gothic" w:hAnsi="Century Gothic"/>
          <w:sz w:val="20"/>
          <w:szCs w:val="20"/>
        </w:rPr>
      </w:pPr>
      <w:r>
        <w:rPr>
          <w:rFonts w:ascii="Arial" w:hAnsi="Arial" w:cs="Arial"/>
          <w:noProof/>
          <w:sz w:val="20"/>
        </w:rPr>
        <w:lastRenderedPageBreak/>
        <mc:AlternateContent>
          <mc:Choice Requires="wps">
            <w:drawing>
              <wp:anchor distT="0" distB="0" distL="114300" distR="114300" simplePos="0" relativeHeight="251665408" behindDoc="0" locked="0" layoutInCell="1" allowOverlap="1">
                <wp:simplePos x="0" y="0"/>
                <wp:positionH relativeFrom="column">
                  <wp:posOffset>-428625</wp:posOffset>
                </wp:positionH>
                <wp:positionV relativeFrom="paragraph">
                  <wp:posOffset>-550545</wp:posOffset>
                </wp:positionV>
                <wp:extent cx="7162800" cy="9744075"/>
                <wp:effectExtent l="9525" t="9525" r="9525" b="952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974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6399" id="Rectangle 7" o:spid="_x0000_s1026" style="position:absolute;margin-left:-33.75pt;margin-top:-43.35pt;width:564pt;height:7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" filled="f"/>
            </w:pict>
          </mc:Fallback>
        </mc:AlternateConten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4AB1" w:rsidTr="00FB68CC">
        <w:tc>
          <w:tcPr>
            <w:tcW w:w="9962" w:type="dxa"/>
            <w:tcBorders>
              <w:top w:val="dashed" w:sz="4" w:space="0" w:color="auto"/>
              <w:left w:val="nil"/>
              <w:bottom w:val="dashed" w:sz="4" w:space="0" w:color="auto"/>
              <w:right w:val="nil"/>
            </w:tcBorders>
          </w:tcPr>
          <w:p w:rsidR="00EE4AB1" w:rsidRDefault="00EE4AB1" w:rsidP="00FB68CC">
            <w:pPr>
              <w:spacing w:before="60"/>
              <w:ind w:right="125"/>
              <w:jc w:val="right"/>
              <w:rPr>
                <w:rFonts w:ascii="Arial" w:hAnsi="Arial" w:cs="Arial"/>
                <w:sz w:val="20"/>
              </w:rPr>
            </w:pPr>
          </w:p>
        </w:tc>
      </w:tr>
    </w:tbl>
    <w:p w:rsidR="00EE4AB1" w:rsidRPr="00F85B76" w:rsidRDefault="00EE4AB1" w:rsidP="00EE4AB1">
      <w:pPr>
        <w:rPr>
          <w:rFonts w:ascii="Century Gothic" w:hAnsi="Century Gothic"/>
          <w:sz w:val="20"/>
          <w:szCs w:val="20"/>
        </w:rPr>
      </w:pPr>
    </w:p>
    <w:p w:rsidR="00F85B76" w:rsidRPr="00F85B76" w:rsidRDefault="00F85B76" w:rsidP="00F85B76">
      <w:pPr>
        <w:rPr>
          <w:rFonts w:ascii="Century Gothic" w:hAnsi="Century Gothic"/>
          <w:sz w:val="20"/>
          <w:szCs w:val="20"/>
        </w:rPr>
      </w:pPr>
    </w:p>
    <w:p w:rsidR="00F85B76" w:rsidRPr="00F85B76" w:rsidRDefault="00F85B76" w:rsidP="00F85B76">
      <w:pPr>
        <w:rPr>
          <w:rFonts w:ascii="Century Gothic" w:hAnsi="Century Gothic"/>
          <w:sz w:val="20"/>
          <w:szCs w:val="20"/>
        </w:rPr>
      </w:pPr>
    </w:p>
    <w:p w:rsidR="00774367" w:rsidRPr="00774367" w:rsidRDefault="00774367" w:rsidP="00774367">
      <w:pPr>
        <w:pStyle w:val="aa"/>
        <w:ind w:left="0" w:right="484"/>
        <w:jc w:val="right"/>
        <w:rPr>
          <w:rFonts w:ascii="Arial" w:hAnsi="Arial" w:cs="Arial"/>
          <w:sz w:val="16"/>
        </w:rPr>
      </w:pPr>
      <w:r w:rsidRPr="00774367">
        <w:rPr>
          <w:rFonts w:ascii="Arial" w:hAnsi="Arial" w:cs="Arial"/>
          <w:sz w:val="16"/>
        </w:rPr>
        <w:t>Ημερομηνία:      ……….20……</w:t>
      </w:r>
    </w:p>
    <w:p w:rsidR="00774367" w:rsidRDefault="00774367" w:rsidP="00774367">
      <w:pPr>
        <w:pStyle w:val="aa"/>
        <w:ind w:left="0" w:right="484"/>
        <w:jc w:val="right"/>
        <w:rPr>
          <w:rFonts w:ascii="Arial" w:hAnsi="Arial" w:cs="Arial"/>
          <w:sz w:val="16"/>
        </w:rPr>
      </w:pPr>
      <w:r w:rsidRPr="00774367">
        <w:rPr>
          <w:rFonts w:ascii="Arial" w:hAnsi="Arial" w:cs="Arial"/>
          <w:sz w:val="16"/>
        </w:rPr>
        <w:t>Ο – Η Δηλ.</w:t>
      </w:r>
    </w:p>
    <w:p w:rsidR="00774367" w:rsidRPr="00774367" w:rsidRDefault="00774367" w:rsidP="00774367">
      <w:pPr>
        <w:pStyle w:val="aa"/>
        <w:ind w:left="0" w:right="484"/>
        <w:jc w:val="right"/>
        <w:rPr>
          <w:rFonts w:ascii="Arial" w:hAnsi="Arial" w:cs="Arial"/>
          <w:sz w:val="16"/>
        </w:rPr>
      </w:pPr>
    </w:p>
    <w:p w:rsidR="00774367" w:rsidRDefault="00774367" w:rsidP="00774367">
      <w:pPr>
        <w:pStyle w:val="aa"/>
        <w:ind w:left="0" w:right="484"/>
        <w:jc w:val="right"/>
        <w:rPr>
          <w:sz w:val="16"/>
        </w:rPr>
      </w:pPr>
      <w:r w:rsidRPr="00774367">
        <w:rPr>
          <w:rFonts w:ascii="Arial" w:hAnsi="Arial" w:cs="Arial"/>
          <w:sz w:val="16"/>
        </w:rPr>
        <w:t>(Υπογραφή</w:t>
      </w:r>
      <w:r>
        <w:rPr>
          <w:sz w:val="16"/>
        </w:rPr>
        <w:t>)</w:t>
      </w: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774367" w:rsidRPr="00774367" w:rsidRDefault="001A6671" w:rsidP="001A6671">
      <w:pPr>
        <w:pStyle w:val="aa"/>
        <w:spacing w:after="0"/>
        <w:ind w:left="0"/>
        <w:jc w:val="left"/>
        <w:rPr>
          <w:rFonts w:ascii="Arial" w:hAnsi="Arial" w:cs="Arial"/>
          <w:sz w:val="18"/>
        </w:rPr>
      </w:pPr>
      <w:r>
        <w:rPr>
          <w:rFonts w:ascii="Arial" w:hAnsi="Arial" w:cs="Arial"/>
          <w:sz w:val="18"/>
        </w:rPr>
        <w:t>(</w:t>
      </w:r>
      <w:r w:rsidR="00774367" w:rsidRPr="00774367">
        <w:rPr>
          <w:rFonts w:ascii="Arial" w:hAnsi="Arial" w:cs="Arial"/>
          <w:sz w:val="18"/>
        </w:rPr>
        <w:t>1) Αναγράφεται από τον ενδιαφερόμενο πολίτη ή Αρχή ή η Υπηρεσία του δημόσιου τομέα, που απευθύνεται η αίτηση.</w:t>
      </w:r>
    </w:p>
    <w:p w:rsidR="00774367" w:rsidRPr="00774367" w:rsidRDefault="00774367" w:rsidP="001A6671">
      <w:pPr>
        <w:pStyle w:val="aa"/>
        <w:spacing w:after="0"/>
        <w:ind w:left="0"/>
        <w:jc w:val="left"/>
        <w:rPr>
          <w:rFonts w:ascii="Arial" w:hAnsi="Arial" w:cs="Arial"/>
          <w:sz w:val="18"/>
        </w:rPr>
      </w:pPr>
      <w:r w:rsidRPr="00774367">
        <w:rPr>
          <w:rFonts w:ascii="Arial" w:hAnsi="Arial" w:cs="Arial"/>
          <w:sz w:val="18"/>
        </w:rPr>
        <w:t xml:space="preserve">(2) Αναγράφεται ολογράφως. </w:t>
      </w:r>
    </w:p>
    <w:p w:rsidR="005C0C9D" w:rsidRDefault="00774367" w:rsidP="001A6671">
      <w:pPr>
        <w:pStyle w:val="aa"/>
        <w:spacing w:after="0"/>
        <w:ind w:left="0"/>
        <w:jc w:val="left"/>
        <w:rPr>
          <w:rFonts w:ascii="Arial" w:hAnsi="Arial" w:cs="Arial"/>
          <w:sz w:val="18"/>
        </w:rPr>
      </w:pPr>
      <w:r w:rsidRPr="00774367">
        <w:rPr>
          <w:rFonts w:ascii="Arial" w:hAnsi="Arial" w:cs="Arial"/>
          <w:sz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w:t>
      </w:r>
    </w:p>
    <w:p w:rsidR="00774367" w:rsidRPr="00774367" w:rsidRDefault="00774367" w:rsidP="001A6671">
      <w:pPr>
        <w:pStyle w:val="aa"/>
        <w:spacing w:after="0"/>
        <w:ind w:left="0"/>
        <w:jc w:val="left"/>
        <w:rPr>
          <w:rFonts w:ascii="Arial" w:hAnsi="Arial" w:cs="Arial"/>
          <w:sz w:val="18"/>
        </w:rPr>
      </w:pPr>
      <w:r w:rsidRPr="00774367">
        <w:rPr>
          <w:rFonts w:ascii="Arial" w:hAnsi="Arial" w:cs="Arial"/>
          <w:sz w:val="18"/>
        </w:rPr>
        <w:t>προσπορίσει στον εαυτόν του ή σε άλλον περιουσιακό όφελος βλάπτοντας τρίτον ή σκόπευε να βλάψει άλλον, τιμωρείται με κάθειρξη μέχρι 10 ετών.</w:t>
      </w:r>
    </w:p>
    <w:p w:rsidR="005C0C9D" w:rsidRDefault="00774367" w:rsidP="001A6671">
      <w:pPr>
        <w:pStyle w:val="aa"/>
        <w:spacing w:after="0"/>
        <w:ind w:left="0"/>
        <w:jc w:val="left"/>
        <w:rPr>
          <w:rFonts w:ascii="Arial" w:hAnsi="Arial" w:cs="Arial"/>
          <w:sz w:val="18"/>
        </w:rPr>
      </w:pPr>
      <w:r w:rsidRPr="00774367">
        <w:rPr>
          <w:rFonts w:ascii="Arial" w:hAnsi="Arial" w:cs="Arial"/>
          <w:sz w:val="18"/>
        </w:rPr>
        <w:t xml:space="preserve">(4) Σε περίπτωση ανεπάρκειας χώρου η δήλωση συνεχίζεται στην πίσω όψη της και υπογράφεται από τον δηλούντα ή την </w:t>
      </w:r>
    </w:p>
    <w:p w:rsidR="005C0C9D" w:rsidRPr="00774367" w:rsidRDefault="005C0C9D" w:rsidP="005C0C9D">
      <w:pPr>
        <w:pStyle w:val="aa"/>
        <w:spacing w:after="0"/>
        <w:ind w:left="0"/>
        <w:jc w:val="left"/>
        <w:rPr>
          <w:rFonts w:ascii="Arial" w:hAnsi="Arial" w:cs="Arial"/>
        </w:rPr>
      </w:pPr>
      <w:r w:rsidRPr="00774367">
        <w:rPr>
          <w:rFonts w:ascii="Arial" w:hAnsi="Arial" w:cs="Arial"/>
          <w:sz w:val="18"/>
        </w:rPr>
        <w:t xml:space="preserve">δηλούσα. </w:t>
      </w: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5C0C9D" w:rsidP="001A6671">
      <w:pPr>
        <w:pStyle w:val="aa"/>
        <w:spacing w:after="0"/>
        <w:ind w:left="0"/>
        <w:jc w:val="left"/>
        <w:rPr>
          <w:rFonts w:ascii="Arial" w:hAnsi="Arial" w:cs="Arial"/>
          <w:sz w:val="18"/>
        </w:rPr>
      </w:pPr>
    </w:p>
    <w:p w:rsidR="005C0C9D" w:rsidRDefault="00435499" w:rsidP="001A6671">
      <w:pPr>
        <w:pStyle w:val="aa"/>
        <w:spacing w:after="0"/>
        <w:ind w:left="0"/>
        <w:jc w:val="left"/>
        <w:rPr>
          <w:rFonts w:ascii="Arial" w:hAnsi="Arial" w:cs="Arial"/>
          <w:sz w:val="18"/>
        </w:rPr>
      </w:pPr>
      <w:r>
        <w:rPr>
          <w:noProof/>
          <w:sz w:val="32"/>
        </w:rPr>
        <w:lastRenderedPageBreak/>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-598170</wp:posOffset>
                </wp:positionV>
                <wp:extent cx="7155815" cy="9829800"/>
                <wp:effectExtent l="6985" t="9525" r="952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815"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E0DF" id="Rectangle 4" o:spid="_x0000_s1026" style="position:absolute;margin-left:-39.2pt;margin-top:-47.1pt;width:563.4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" filled="f"/>
            </w:pict>
          </mc:Fallback>
        </mc:AlternateContent>
      </w:r>
    </w:p>
    <w:p w:rsidR="005C0C9D" w:rsidRDefault="00442F97" w:rsidP="00442F97">
      <w:pPr>
        <w:pStyle w:val="aa"/>
        <w:spacing w:after="0"/>
        <w:ind w:left="0"/>
        <w:jc w:val="center"/>
        <w:rPr>
          <w:rFonts w:ascii="Arial" w:hAnsi="Arial" w:cs="Arial"/>
          <w:sz w:val="18"/>
        </w:rPr>
      </w:pPr>
      <w:r w:rsidRPr="00442F97">
        <w:rPr>
          <w:rFonts w:ascii="Arial" w:hAnsi="Arial" w:cs="Arial"/>
          <w:noProof/>
          <w:sz w:val="18"/>
        </w:rPr>
        <w:drawing>
          <wp:inline distT="0" distB="0" distL="0" distR="0">
            <wp:extent cx="523875" cy="533400"/>
            <wp:effectExtent l="19050" t="0" r="9525" b="0"/>
            <wp:docPr id="3"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42F97" w:rsidRDefault="00442F97" w:rsidP="00442F97">
      <w:pPr>
        <w:pStyle w:val="3"/>
        <w:numPr>
          <w:ilvl w:val="0"/>
          <w:numId w:val="0"/>
        </w:numPr>
      </w:pPr>
      <w:r>
        <w:t>ΥΠΕΥΘΥΝΗ ΔΗΛΩΣΗ</w:t>
      </w:r>
    </w:p>
    <w:p w:rsidR="00EE4AB1" w:rsidRPr="00442F97" w:rsidRDefault="00442F97" w:rsidP="00442F97">
      <w:pPr>
        <w:pStyle w:val="3"/>
        <w:numPr>
          <w:ilvl w:val="0"/>
          <w:numId w:val="0"/>
        </w:numPr>
        <w:ind w:left="720" w:hanging="720"/>
        <w:rPr>
          <w:sz w:val="24"/>
          <w:vertAlign w:val="superscript"/>
        </w:rPr>
      </w:pPr>
      <w:r>
        <w:rPr>
          <w:sz w:val="24"/>
          <w:vertAlign w:val="superscript"/>
        </w:rPr>
        <w:t>(άρθρο 8 Ν.1599/1986)</w:t>
      </w:r>
    </w:p>
    <w:p w:rsidR="00442F97" w:rsidRDefault="00442F97" w:rsidP="00442F97">
      <w:pPr>
        <w:pStyle w:val="22"/>
        <w:pBdr>
          <w:top w:val="single" w:sz="4" w:space="4" w:color="auto"/>
          <w:left w:val="single" w:sz="4" w:space="4" w:color="auto"/>
          <w:bottom w:val="single" w:sz="4" w:space="1" w:color="auto"/>
          <w:right w:val="single" w:sz="4" w:space="4" w:color="auto"/>
        </w:pBdr>
        <w:spacing w:line="240" w:lineRule="auto"/>
        <w:ind w:right="482"/>
        <w:jc w:val="center"/>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horzAnchor="margin" w:tblpY="52"/>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329"/>
        <w:gridCol w:w="658"/>
        <w:gridCol w:w="93"/>
        <w:gridCol w:w="1949"/>
        <w:gridCol w:w="720"/>
        <w:gridCol w:w="360"/>
        <w:gridCol w:w="31"/>
        <w:gridCol w:w="689"/>
        <w:gridCol w:w="751"/>
        <w:gridCol w:w="329"/>
        <w:gridCol w:w="720"/>
        <w:gridCol w:w="540"/>
        <w:gridCol w:w="540"/>
        <w:gridCol w:w="1291"/>
        <w:gridCol w:w="6"/>
      </w:tblGrid>
      <w:tr w:rsidR="00442F97" w:rsidTr="00442F97">
        <w:trPr>
          <w:gridAfter w:val="1"/>
          <w:wAfter w:w="6" w:type="dxa"/>
          <w:cantSplit/>
          <w:trHeight w:val="415"/>
        </w:trPr>
        <w:tc>
          <w:tcPr>
            <w:tcW w:w="1686" w:type="dxa"/>
          </w:tcPr>
          <w:p w:rsidR="00442F97" w:rsidRDefault="00442F97" w:rsidP="00442F9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442F97" w:rsidRPr="007B0E3A" w:rsidRDefault="00442F97" w:rsidP="00442F97">
            <w:pPr>
              <w:spacing w:before="240"/>
              <w:ind w:right="-6878"/>
              <w:rPr>
                <w:rFonts w:ascii="Arial" w:hAnsi="Arial" w:cs="Arial"/>
                <w:b/>
                <w:sz w:val="16"/>
              </w:rPr>
            </w:pPr>
            <w:r>
              <w:rPr>
                <w:rFonts w:ascii="Arial" w:hAnsi="Arial" w:cs="Arial"/>
                <w:b/>
                <w:sz w:val="16"/>
              </w:rPr>
              <w:t>ΚΕΝΤΡΟ ΚΟΙΝΩΝΙΚΗΣ ΠΡΟΝΟΙΑΣ ΠΕΡΙΦΕΡΕΙΑΣ ΚΕΝΤΡΙΚΗΣ ΜΑΚΕΔΟΝΙΑΣ</w:t>
            </w:r>
          </w:p>
        </w:tc>
      </w:tr>
      <w:tr w:rsidR="00442F97" w:rsidTr="00442F97">
        <w:trPr>
          <w:gridAfter w:val="1"/>
          <w:wAfter w:w="6" w:type="dxa"/>
          <w:cantSplit/>
          <w:trHeight w:val="415"/>
        </w:trPr>
        <w:tc>
          <w:tcPr>
            <w:tcW w:w="1686" w:type="dxa"/>
          </w:tcPr>
          <w:p w:rsidR="00442F97" w:rsidRDefault="00442F97" w:rsidP="00442F97">
            <w:pPr>
              <w:spacing w:before="240"/>
              <w:ind w:right="-6878"/>
              <w:rPr>
                <w:rFonts w:ascii="Arial" w:hAnsi="Arial" w:cs="Arial"/>
                <w:sz w:val="16"/>
              </w:rPr>
            </w:pPr>
            <w:r>
              <w:rPr>
                <w:rFonts w:ascii="Arial" w:hAnsi="Arial" w:cs="Arial"/>
                <w:sz w:val="16"/>
              </w:rPr>
              <w:t>Ο – Η Όνομα:</w:t>
            </w:r>
          </w:p>
        </w:tc>
        <w:tc>
          <w:tcPr>
            <w:tcW w:w="3749" w:type="dxa"/>
            <w:gridSpan w:val="5"/>
          </w:tcPr>
          <w:p w:rsidR="00442F97" w:rsidRPr="00234B62" w:rsidRDefault="00442F97" w:rsidP="00442F97">
            <w:pPr>
              <w:spacing w:before="240"/>
              <w:ind w:right="-6878"/>
              <w:rPr>
                <w:rFonts w:ascii="Arial" w:hAnsi="Arial" w:cs="Arial"/>
                <w:b/>
                <w:sz w:val="16"/>
              </w:rPr>
            </w:pPr>
          </w:p>
        </w:tc>
        <w:tc>
          <w:tcPr>
            <w:tcW w:w="1080" w:type="dxa"/>
            <w:gridSpan w:val="3"/>
          </w:tcPr>
          <w:p w:rsidR="00442F97" w:rsidRDefault="00442F97" w:rsidP="00442F97">
            <w:pPr>
              <w:spacing w:before="240"/>
              <w:ind w:right="-6878"/>
              <w:rPr>
                <w:rFonts w:ascii="Arial" w:hAnsi="Arial" w:cs="Arial"/>
                <w:sz w:val="16"/>
              </w:rPr>
            </w:pPr>
            <w:r>
              <w:rPr>
                <w:rFonts w:ascii="Arial" w:hAnsi="Arial" w:cs="Arial"/>
                <w:sz w:val="16"/>
              </w:rPr>
              <w:t>Επώνυμο:</w:t>
            </w:r>
          </w:p>
        </w:tc>
        <w:tc>
          <w:tcPr>
            <w:tcW w:w="4171" w:type="dxa"/>
            <w:gridSpan w:val="6"/>
          </w:tcPr>
          <w:p w:rsidR="00442F97" w:rsidRPr="00234B62" w:rsidRDefault="00442F97" w:rsidP="00442F97">
            <w:pPr>
              <w:spacing w:before="240"/>
              <w:ind w:right="-6878"/>
              <w:rPr>
                <w:rFonts w:ascii="Arial" w:hAnsi="Arial" w:cs="Arial"/>
                <w:b/>
                <w:sz w:val="16"/>
              </w:rPr>
            </w:pPr>
          </w:p>
        </w:tc>
      </w:tr>
      <w:tr w:rsidR="00442F97" w:rsidTr="00442F97">
        <w:trPr>
          <w:gridAfter w:val="1"/>
          <w:wAfter w:w="6" w:type="dxa"/>
          <w:cantSplit/>
          <w:trHeight w:val="99"/>
        </w:trPr>
        <w:tc>
          <w:tcPr>
            <w:tcW w:w="2766" w:type="dxa"/>
            <w:gridSpan w:val="4"/>
          </w:tcPr>
          <w:p w:rsidR="00442F97" w:rsidRDefault="00442F97" w:rsidP="00442F9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442F97" w:rsidRPr="00234B62" w:rsidRDefault="00442F97" w:rsidP="00442F97">
            <w:pPr>
              <w:spacing w:before="240"/>
              <w:rPr>
                <w:rFonts w:ascii="Arial" w:hAnsi="Arial" w:cs="Arial"/>
                <w:b/>
                <w:sz w:val="16"/>
              </w:rPr>
            </w:pPr>
          </w:p>
        </w:tc>
      </w:tr>
      <w:tr w:rsidR="00442F97" w:rsidTr="00442F97">
        <w:trPr>
          <w:gridAfter w:val="1"/>
          <w:wAfter w:w="6" w:type="dxa"/>
          <w:cantSplit/>
          <w:trHeight w:val="99"/>
        </w:trPr>
        <w:tc>
          <w:tcPr>
            <w:tcW w:w="2766" w:type="dxa"/>
            <w:gridSpan w:val="4"/>
          </w:tcPr>
          <w:p w:rsidR="00442F97" w:rsidRDefault="00442F97" w:rsidP="00442F9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442F97" w:rsidRPr="00234B62" w:rsidRDefault="00442F97" w:rsidP="00442F97">
            <w:pPr>
              <w:spacing w:before="240"/>
              <w:rPr>
                <w:rFonts w:ascii="Arial" w:hAnsi="Arial" w:cs="Arial"/>
                <w:b/>
                <w:sz w:val="16"/>
              </w:rPr>
            </w:pPr>
          </w:p>
        </w:tc>
      </w:tr>
      <w:tr w:rsidR="00442F97" w:rsidTr="00442F97">
        <w:trPr>
          <w:gridAfter w:val="1"/>
          <w:wAfter w:w="6" w:type="dxa"/>
          <w:cantSplit/>
        </w:trPr>
        <w:tc>
          <w:tcPr>
            <w:tcW w:w="2766" w:type="dxa"/>
            <w:gridSpan w:val="4"/>
          </w:tcPr>
          <w:p w:rsidR="00442F97" w:rsidRDefault="00442F97" w:rsidP="00442F9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442F97" w:rsidRPr="00234B62" w:rsidRDefault="00442F97" w:rsidP="00442F97">
            <w:pPr>
              <w:spacing w:before="240"/>
              <w:ind w:right="-2332"/>
              <w:rPr>
                <w:rFonts w:ascii="Arial" w:hAnsi="Arial" w:cs="Arial"/>
                <w:b/>
                <w:sz w:val="16"/>
              </w:rPr>
            </w:pPr>
          </w:p>
        </w:tc>
      </w:tr>
      <w:tr w:rsidR="00442F97" w:rsidTr="00442F97">
        <w:trPr>
          <w:gridAfter w:val="1"/>
          <w:wAfter w:w="6" w:type="dxa"/>
          <w:cantSplit/>
          <w:trHeight w:val="99"/>
        </w:trPr>
        <w:tc>
          <w:tcPr>
            <w:tcW w:w="2766" w:type="dxa"/>
            <w:gridSpan w:val="4"/>
            <w:tcBorders>
              <w:top w:val="single" w:sz="4" w:space="0" w:color="auto"/>
              <w:left w:val="single" w:sz="4" w:space="0" w:color="auto"/>
              <w:bottom w:val="single" w:sz="4" w:space="0" w:color="auto"/>
              <w:right w:val="single" w:sz="4" w:space="0" w:color="auto"/>
            </w:tcBorders>
          </w:tcPr>
          <w:p w:rsidR="00442F97" w:rsidRDefault="00442F97" w:rsidP="00442F9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442F97" w:rsidRPr="00234B62" w:rsidRDefault="00442F97" w:rsidP="00442F97">
            <w:pPr>
              <w:spacing w:before="240"/>
              <w:rPr>
                <w:rFonts w:ascii="Arial" w:hAnsi="Arial" w:cs="Arial"/>
                <w:b/>
                <w:sz w:val="16"/>
              </w:rPr>
            </w:pPr>
          </w:p>
        </w:tc>
      </w:tr>
      <w:tr w:rsidR="00442F97" w:rsidTr="00442F97">
        <w:trPr>
          <w:gridAfter w:val="1"/>
          <w:wAfter w:w="6" w:type="dxa"/>
          <w:cantSplit/>
        </w:trPr>
        <w:tc>
          <w:tcPr>
            <w:tcW w:w="2766" w:type="dxa"/>
            <w:gridSpan w:val="4"/>
          </w:tcPr>
          <w:p w:rsidR="00442F97" w:rsidRDefault="00442F97" w:rsidP="00442F9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442F97" w:rsidRPr="00234B62" w:rsidRDefault="00442F97" w:rsidP="00442F97">
            <w:pPr>
              <w:spacing w:before="240"/>
              <w:rPr>
                <w:rFonts w:ascii="Arial" w:hAnsi="Arial" w:cs="Arial"/>
                <w:b/>
                <w:sz w:val="16"/>
              </w:rPr>
            </w:pPr>
          </w:p>
        </w:tc>
        <w:tc>
          <w:tcPr>
            <w:tcW w:w="720" w:type="dxa"/>
            <w:gridSpan w:val="2"/>
          </w:tcPr>
          <w:p w:rsidR="00442F97" w:rsidRDefault="00442F97" w:rsidP="00442F97">
            <w:pPr>
              <w:spacing w:before="240"/>
              <w:rPr>
                <w:rFonts w:ascii="Arial" w:hAnsi="Arial" w:cs="Arial"/>
                <w:sz w:val="16"/>
              </w:rPr>
            </w:pPr>
            <w:r>
              <w:rPr>
                <w:rFonts w:ascii="Arial" w:hAnsi="Arial" w:cs="Arial"/>
                <w:sz w:val="16"/>
              </w:rPr>
              <w:t>Τηλ:</w:t>
            </w:r>
          </w:p>
        </w:tc>
        <w:tc>
          <w:tcPr>
            <w:tcW w:w="4171" w:type="dxa"/>
            <w:gridSpan w:val="6"/>
          </w:tcPr>
          <w:p w:rsidR="00442F97" w:rsidRPr="00234B62" w:rsidRDefault="00442F97" w:rsidP="00442F97">
            <w:pPr>
              <w:spacing w:before="240"/>
              <w:rPr>
                <w:rFonts w:ascii="Arial" w:hAnsi="Arial" w:cs="Arial"/>
                <w:b/>
                <w:sz w:val="16"/>
              </w:rPr>
            </w:pPr>
          </w:p>
        </w:tc>
      </w:tr>
      <w:tr w:rsidR="00442F97" w:rsidTr="00442F97">
        <w:trPr>
          <w:gridAfter w:val="1"/>
          <w:wAfter w:w="6" w:type="dxa"/>
          <w:cantSplit/>
        </w:trPr>
        <w:tc>
          <w:tcPr>
            <w:tcW w:w="2015" w:type="dxa"/>
            <w:gridSpan w:val="2"/>
          </w:tcPr>
          <w:p w:rsidR="00442F97" w:rsidRDefault="00442F97" w:rsidP="00442F97">
            <w:pPr>
              <w:spacing w:before="240"/>
              <w:rPr>
                <w:rFonts w:ascii="Arial" w:hAnsi="Arial" w:cs="Arial"/>
                <w:sz w:val="16"/>
              </w:rPr>
            </w:pPr>
            <w:r>
              <w:rPr>
                <w:rFonts w:ascii="Arial" w:hAnsi="Arial" w:cs="Arial"/>
                <w:sz w:val="16"/>
              </w:rPr>
              <w:t>Τόπος Κατοικίας:</w:t>
            </w:r>
          </w:p>
        </w:tc>
        <w:tc>
          <w:tcPr>
            <w:tcW w:w="2700" w:type="dxa"/>
            <w:gridSpan w:val="3"/>
          </w:tcPr>
          <w:p w:rsidR="00442F97" w:rsidRPr="00234B62" w:rsidRDefault="00442F97" w:rsidP="00442F97">
            <w:pPr>
              <w:spacing w:before="240"/>
              <w:rPr>
                <w:rFonts w:ascii="Arial" w:hAnsi="Arial" w:cs="Arial"/>
                <w:b/>
                <w:sz w:val="16"/>
              </w:rPr>
            </w:pPr>
          </w:p>
        </w:tc>
        <w:tc>
          <w:tcPr>
            <w:tcW w:w="720" w:type="dxa"/>
          </w:tcPr>
          <w:p w:rsidR="00442F97" w:rsidRDefault="00442F97" w:rsidP="00442F97">
            <w:pPr>
              <w:spacing w:before="240"/>
              <w:rPr>
                <w:rFonts w:ascii="Arial" w:hAnsi="Arial" w:cs="Arial"/>
                <w:sz w:val="16"/>
              </w:rPr>
            </w:pPr>
            <w:r>
              <w:rPr>
                <w:rFonts w:ascii="Arial" w:hAnsi="Arial" w:cs="Arial"/>
                <w:sz w:val="16"/>
              </w:rPr>
              <w:t>Οδός:</w:t>
            </w:r>
          </w:p>
        </w:tc>
        <w:tc>
          <w:tcPr>
            <w:tcW w:w="2160" w:type="dxa"/>
            <w:gridSpan w:val="5"/>
          </w:tcPr>
          <w:p w:rsidR="00442F97" w:rsidRPr="00234B62" w:rsidRDefault="00442F97" w:rsidP="00442F97">
            <w:pPr>
              <w:spacing w:before="240"/>
              <w:rPr>
                <w:rFonts w:ascii="Arial" w:hAnsi="Arial" w:cs="Arial"/>
                <w:b/>
                <w:sz w:val="16"/>
              </w:rPr>
            </w:pPr>
          </w:p>
        </w:tc>
        <w:tc>
          <w:tcPr>
            <w:tcW w:w="720" w:type="dxa"/>
          </w:tcPr>
          <w:p w:rsidR="00442F97" w:rsidRDefault="00442F97" w:rsidP="00442F97">
            <w:pPr>
              <w:spacing w:before="240"/>
              <w:rPr>
                <w:rFonts w:ascii="Arial" w:hAnsi="Arial" w:cs="Arial"/>
                <w:sz w:val="16"/>
              </w:rPr>
            </w:pPr>
            <w:r>
              <w:rPr>
                <w:rFonts w:ascii="Arial" w:hAnsi="Arial" w:cs="Arial"/>
                <w:sz w:val="16"/>
              </w:rPr>
              <w:t>Αριθ:</w:t>
            </w:r>
          </w:p>
        </w:tc>
        <w:tc>
          <w:tcPr>
            <w:tcW w:w="540" w:type="dxa"/>
          </w:tcPr>
          <w:p w:rsidR="00442F97" w:rsidRPr="00234B62" w:rsidRDefault="00442F97" w:rsidP="00442F97">
            <w:pPr>
              <w:spacing w:before="240"/>
              <w:rPr>
                <w:rFonts w:ascii="Arial" w:hAnsi="Arial" w:cs="Arial"/>
                <w:b/>
                <w:sz w:val="16"/>
              </w:rPr>
            </w:pPr>
          </w:p>
        </w:tc>
        <w:tc>
          <w:tcPr>
            <w:tcW w:w="540" w:type="dxa"/>
          </w:tcPr>
          <w:p w:rsidR="00442F97" w:rsidRDefault="00442F97" w:rsidP="00442F97">
            <w:pPr>
              <w:spacing w:before="240"/>
              <w:rPr>
                <w:rFonts w:ascii="Arial" w:hAnsi="Arial" w:cs="Arial"/>
                <w:sz w:val="16"/>
              </w:rPr>
            </w:pPr>
            <w:r>
              <w:rPr>
                <w:rFonts w:ascii="Arial" w:hAnsi="Arial" w:cs="Arial"/>
                <w:sz w:val="16"/>
              </w:rPr>
              <w:t>ΤΚ:</w:t>
            </w:r>
          </w:p>
        </w:tc>
        <w:tc>
          <w:tcPr>
            <w:tcW w:w="1291" w:type="dxa"/>
          </w:tcPr>
          <w:p w:rsidR="00442F97" w:rsidRPr="00234B62" w:rsidRDefault="00442F97" w:rsidP="00442F97">
            <w:pPr>
              <w:spacing w:before="240"/>
              <w:rPr>
                <w:rFonts w:ascii="Arial" w:hAnsi="Arial" w:cs="Arial"/>
                <w:b/>
                <w:sz w:val="16"/>
              </w:rPr>
            </w:pPr>
          </w:p>
        </w:tc>
      </w:tr>
      <w:tr w:rsidR="00442F97" w:rsidTr="00442F97">
        <w:trPr>
          <w:cantSplit/>
          <w:trHeight w:val="520"/>
        </w:trPr>
        <w:tc>
          <w:tcPr>
            <w:tcW w:w="2673" w:type="dxa"/>
            <w:gridSpan w:val="3"/>
            <w:vAlign w:val="bottom"/>
          </w:tcPr>
          <w:p w:rsidR="00442F97" w:rsidRDefault="00442F97" w:rsidP="00442F9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442F97" w:rsidRPr="00234B62" w:rsidRDefault="00442F97" w:rsidP="00442F97">
            <w:pPr>
              <w:spacing w:before="240"/>
              <w:rPr>
                <w:rFonts w:ascii="Arial" w:hAnsi="Arial" w:cs="Arial"/>
                <w:b/>
                <w:sz w:val="16"/>
              </w:rPr>
            </w:pPr>
          </w:p>
        </w:tc>
        <w:tc>
          <w:tcPr>
            <w:tcW w:w="1440" w:type="dxa"/>
            <w:gridSpan w:val="2"/>
            <w:vAlign w:val="bottom"/>
          </w:tcPr>
          <w:p w:rsidR="00442F97" w:rsidRDefault="00442F97" w:rsidP="00442F97">
            <w:pPr>
              <w:rPr>
                <w:rFonts w:ascii="Arial" w:hAnsi="Arial" w:cs="Arial"/>
                <w:sz w:val="16"/>
              </w:rPr>
            </w:pPr>
            <w:r>
              <w:rPr>
                <w:rFonts w:ascii="Arial" w:hAnsi="Arial" w:cs="Arial"/>
                <w:sz w:val="16"/>
              </w:rPr>
              <w:t>Δ/νση Ηλεκτρ. Ταχυδρομείου</w:t>
            </w:r>
          </w:p>
          <w:p w:rsidR="00442F97" w:rsidRDefault="00442F97" w:rsidP="00442F9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442F97" w:rsidRPr="00234B62" w:rsidRDefault="00442F97" w:rsidP="00442F97">
            <w:pPr>
              <w:spacing w:before="240"/>
              <w:rPr>
                <w:rFonts w:ascii="Arial" w:hAnsi="Arial" w:cs="Arial"/>
                <w:b/>
                <w:sz w:val="16"/>
              </w:rPr>
            </w:pPr>
          </w:p>
        </w:tc>
      </w:tr>
    </w:tbl>
    <w:p w:rsidR="00EE4AB1" w:rsidRDefault="00EE4AB1" w:rsidP="001A6671">
      <w:pPr>
        <w:pStyle w:val="aa"/>
        <w:spacing w:after="0"/>
        <w:ind w:left="0"/>
        <w:jc w:val="left"/>
        <w:rPr>
          <w:rFonts w:ascii="Arial" w:hAnsi="Arial" w:cs="Arial"/>
          <w:sz w:val="18"/>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442F97" w:rsidTr="00442F97">
        <w:tc>
          <w:tcPr>
            <w:tcW w:w="9962" w:type="dxa"/>
            <w:tcBorders>
              <w:top w:val="nil"/>
              <w:left w:val="nil"/>
              <w:bottom w:val="nil"/>
              <w:right w:val="nil"/>
            </w:tcBorders>
          </w:tcPr>
          <w:p w:rsidR="00442F97" w:rsidRDefault="00442F97" w:rsidP="00442F97">
            <w:pPr>
              <w:ind w:right="124"/>
              <w:rPr>
                <w:rFonts w:ascii="Arial" w:hAnsi="Arial" w:cs="Arial"/>
                <w:sz w:val="18"/>
              </w:rPr>
            </w:pPr>
          </w:p>
          <w:p w:rsidR="00442F97" w:rsidRDefault="00442F97" w:rsidP="00442F97">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442F97" w:rsidTr="00442F97">
        <w:tc>
          <w:tcPr>
            <w:tcW w:w="9962" w:type="dxa"/>
            <w:tcBorders>
              <w:top w:val="nil"/>
              <w:left w:val="nil"/>
              <w:bottom w:val="dashed" w:sz="4" w:space="0" w:color="auto"/>
              <w:right w:val="nil"/>
            </w:tcBorders>
          </w:tcPr>
          <w:p w:rsidR="00442F97" w:rsidRPr="00FB68CC" w:rsidRDefault="00442F97" w:rsidP="00442F97">
            <w:pPr>
              <w:pStyle w:val="a7"/>
              <w:numPr>
                <w:ilvl w:val="0"/>
                <w:numId w:val="36"/>
              </w:numPr>
              <w:spacing w:before="60"/>
              <w:ind w:right="125"/>
              <w:rPr>
                <w:rFonts w:ascii="Arial" w:hAnsi="Arial" w:cs="Arial"/>
                <w:sz w:val="20"/>
              </w:rPr>
            </w:pPr>
            <w:r>
              <w:rPr>
                <w:rFonts w:ascii="Arial" w:hAnsi="Arial" w:cs="Arial"/>
                <w:sz w:val="20"/>
              </w:rPr>
              <w:t>η προσφορά μου πληροί πλήρως τις απαιτούμενες τεχνικές προδιαγραφές του διαγωνισμού.</w:t>
            </w:r>
          </w:p>
        </w:tc>
      </w:tr>
      <w:tr w:rsidR="00442F97" w:rsidTr="00442F97">
        <w:tc>
          <w:tcPr>
            <w:tcW w:w="9962" w:type="dxa"/>
            <w:tcBorders>
              <w:top w:val="dashed" w:sz="4" w:space="0" w:color="auto"/>
              <w:left w:val="nil"/>
              <w:bottom w:val="dashed" w:sz="4" w:space="0" w:color="auto"/>
              <w:right w:val="nil"/>
            </w:tcBorders>
          </w:tcPr>
          <w:p w:rsidR="00442F97" w:rsidRPr="00FB68CC" w:rsidRDefault="00442F97" w:rsidP="00442F97">
            <w:pPr>
              <w:pStyle w:val="a7"/>
              <w:numPr>
                <w:ilvl w:val="0"/>
                <w:numId w:val="36"/>
              </w:numPr>
              <w:spacing w:before="60"/>
              <w:ind w:right="125"/>
              <w:rPr>
                <w:rFonts w:ascii="Arial" w:hAnsi="Arial" w:cs="Arial"/>
                <w:sz w:val="20"/>
              </w:rPr>
            </w:pPr>
            <w:r>
              <w:rPr>
                <w:rFonts w:ascii="Arial" w:hAnsi="Arial" w:cs="Arial"/>
                <w:sz w:val="20"/>
              </w:rPr>
              <w:t>Διαθέτω κατάλληλη και επαρκή υποδομή (εξειδικευμένο προσωπικό και τεχνικά μέσα, κτλ) για την εκτέλεση της σύμβασης.</w:t>
            </w:r>
          </w:p>
        </w:tc>
      </w:tr>
      <w:tr w:rsidR="00442F97" w:rsidTr="00442F97">
        <w:tc>
          <w:tcPr>
            <w:tcW w:w="9962" w:type="dxa"/>
            <w:tcBorders>
              <w:top w:val="dashed" w:sz="4" w:space="0" w:color="auto"/>
              <w:left w:val="nil"/>
              <w:bottom w:val="dashed" w:sz="4" w:space="0" w:color="auto"/>
              <w:right w:val="nil"/>
            </w:tcBorders>
          </w:tcPr>
          <w:p w:rsidR="00442F97" w:rsidRPr="00FB68CC" w:rsidRDefault="00442F97" w:rsidP="00442F97">
            <w:pPr>
              <w:pStyle w:val="a7"/>
              <w:numPr>
                <w:ilvl w:val="0"/>
                <w:numId w:val="36"/>
              </w:numPr>
              <w:spacing w:before="60"/>
              <w:ind w:right="125"/>
              <w:rPr>
                <w:rFonts w:ascii="Arial" w:hAnsi="Arial" w:cs="Arial"/>
                <w:sz w:val="20"/>
              </w:rPr>
            </w:pPr>
            <w:r>
              <w:rPr>
                <w:rFonts w:ascii="Arial" w:hAnsi="Arial" w:cs="Arial"/>
                <w:sz w:val="20"/>
              </w:rPr>
              <w:t xml:space="preserve">Η προσφορά μου ισχύει για διάστημα τουλάχιστον εκατόν ογδόντα (180) ημερών. </w:t>
            </w:r>
          </w:p>
        </w:tc>
      </w:tr>
      <w:tr w:rsidR="00442F97" w:rsidTr="00442F97">
        <w:tc>
          <w:tcPr>
            <w:tcW w:w="9962" w:type="dxa"/>
            <w:tcBorders>
              <w:top w:val="dashed" w:sz="4" w:space="0" w:color="auto"/>
              <w:left w:val="nil"/>
              <w:bottom w:val="dashed" w:sz="4" w:space="0" w:color="auto"/>
              <w:right w:val="nil"/>
            </w:tcBorders>
          </w:tcPr>
          <w:p w:rsidR="00442F97" w:rsidRDefault="00442F97" w:rsidP="00442F97">
            <w:pPr>
              <w:spacing w:before="60"/>
              <w:ind w:right="125"/>
              <w:rPr>
                <w:rFonts w:ascii="Arial" w:hAnsi="Arial" w:cs="Arial"/>
                <w:sz w:val="20"/>
              </w:rPr>
            </w:pPr>
          </w:p>
        </w:tc>
      </w:tr>
      <w:tr w:rsidR="00442F97" w:rsidTr="00442F97">
        <w:tc>
          <w:tcPr>
            <w:tcW w:w="9962" w:type="dxa"/>
            <w:tcBorders>
              <w:top w:val="dashed" w:sz="4" w:space="0" w:color="auto"/>
              <w:left w:val="nil"/>
              <w:bottom w:val="dashed" w:sz="4" w:space="0" w:color="auto"/>
              <w:right w:val="nil"/>
            </w:tcBorders>
          </w:tcPr>
          <w:p w:rsidR="00442F97" w:rsidRDefault="00442F97" w:rsidP="00442F97">
            <w:pPr>
              <w:spacing w:before="60"/>
              <w:ind w:right="125"/>
              <w:rPr>
                <w:rFonts w:ascii="Arial" w:hAnsi="Arial" w:cs="Arial"/>
                <w:sz w:val="20"/>
              </w:rPr>
            </w:pPr>
          </w:p>
        </w:tc>
      </w:tr>
      <w:tr w:rsidR="00442F97" w:rsidTr="00442F97">
        <w:tc>
          <w:tcPr>
            <w:tcW w:w="9962" w:type="dxa"/>
            <w:tcBorders>
              <w:top w:val="dashed" w:sz="4" w:space="0" w:color="auto"/>
              <w:left w:val="nil"/>
              <w:bottom w:val="dashed" w:sz="4" w:space="0" w:color="auto"/>
              <w:right w:val="nil"/>
            </w:tcBorders>
          </w:tcPr>
          <w:p w:rsidR="00442F97" w:rsidRDefault="00442F97" w:rsidP="00442F97">
            <w:pPr>
              <w:spacing w:before="60"/>
              <w:ind w:right="125"/>
              <w:rPr>
                <w:rFonts w:ascii="Arial" w:hAnsi="Arial" w:cs="Arial"/>
                <w:sz w:val="20"/>
              </w:rPr>
            </w:pPr>
          </w:p>
        </w:tc>
      </w:tr>
      <w:tr w:rsidR="00442F97" w:rsidTr="00442F97">
        <w:tc>
          <w:tcPr>
            <w:tcW w:w="9962" w:type="dxa"/>
            <w:tcBorders>
              <w:top w:val="dashed" w:sz="4" w:space="0" w:color="auto"/>
              <w:left w:val="nil"/>
              <w:bottom w:val="dashed" w:sz="4" w:space="0" w:color="auto"/>
              <w:right w:val="nil"/>
            </w:tcBorders>
          </w:tcPr>
          <w:p w:rsidR="00442F97" w:rsidRDefault="00442F97" w:rsidP="00442F97">
            <w:pPr>
              <w:spacing w:before="60"/>
              <w:ind w:right="125"/>
              <w:rPr>
                <w:rFonts w:ascii="Arial" w:hAnsi="Arial" w:cs="Arial"/>
                <w:sz w:val="20"/>
              </w:rPr>
            </w:pPr>
          </w:p>
        </w:tc>
      </w:tr>
      <w:tr w:rsidR="00442F97" w:rsidTr="00442F97">
        <w:tc>
          <w:tcPr>
            <w:tcW w:w="9962" w:type="dxa"/>
            <w:tcBorders>
              <w:top w:val="dashed" w:sz="4" w:space="0" w:color="auto"/>
              <w:left w:val="nil"/>
              <w:bottom w:val="dashed" w:sz="4" w:space="0" w:color="auto"/>
              <w:right w:val="nil"/>
            </w:tcBorders>
          </w:tcPr>
          <w:p w:rsidR="00442F97" w:rsidRDefault="00442F97" w:rsidP="00442F97">
            <w:pPr>
              <w:spacing w:before="60"/>
              <w:ind w:right="125"/>
              <w:jc w:val="right"/>
              <w:rPr>
                <w:rFonts w:ascii="Arial" w:hAnsi="Arial" w:cs="Arial"/>
                <w:sz w:val="20"/>
              </w:rPr>
            </w:pPr>
            <w:r>
              <w:rPr>
                <w:rFonts w:ascii="Arial" w:hAnsi="Arial" w:cs="Arial"/>
                <w:sz w:val="20"/>
              </w:rPr>
              <w:t xml:space="preserve"> (4)</w:t>
            </w:r>
          </w:p>
        </w:tc>
      </w:tr>
    </w:tbl>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EE4AB1" w:rsidRDefault="00EE4AB1" w:rsidP="001A6671">
      <w:pPr>
        <w:pStyle w:val="aa"/>
        <w:spacing w:after="0"/>
        <w:ind w:left="0"/>
        <w:jc w:val="left"/>
        <w:rPr>
          <w:rFonts w:ascii="Arial" w:hAnsi="Arial" w:cs="Arial"/>
          <w:sz w:val="18"/>
        </w:rPr>
      </w:pPr>
    </w:p>
    <w:p w:rsidR="00442F97" w:rsidRPr="00774367" w:rsidRDefault="00442F97" w:rsidP="00442F97">
      <w:pPr>
        <w:pStyle w:val="aa"/>
        <w:ind w:left="0" w:right="484"/>
        <w:jc w:val="right"/>
        <w:rPr>
          <w:rFonts w:ascii="Arial" w:hAnsi="Arial" w:cs="Arial"/>
          <w:sz w:val="16"/>
        </w:rPr>
      </w:pPr>
      <w:r w:rsidRPr="00774367">
        <w:rPr>
          <w:rFonts w:ascii="Arial" w:hAnsi="Arial" w:cs="Arial"/>
          <w:sz w:val="16"/>
        </w:rPr>
        <w:t>Ημερομηνία:      ……….20……</w:t>
      </w:r>
    </w:p>
    <w:p w:rsidR="00442F97" w:rsidRDefault="00442F97" w:rsidP="00442F97">
      <w:pPr>
        <w:pStyle w:val="aa"/>
        <w:ind w:left="0" w:right="484"/>
        <w:jc w:val="right"/>
        <w:rPr>
          <w:rFonts w:ascii="Arial" w:hAnsi="Arial" w:cs="Arial"/>
          <w:sz w:val="16"/>
        </w:rPr>
      </w:pPr>
      <w:r w:rsidRPr="00774367">
        <w:rPr>
          <w:rFonts w:ascii="Arial" w:hAnsi="Arial" w:cs="Arial"/>
          <w:sz w:val="16"/>
        </w:rPr>
        <w:t>Ο – Η Δηλ.</w:t>
      </w:r>
    </w:p>
    <w:p w:rsidR="00442F97" w:rsidRPr="00774367" w:rsidRDefault="00442F97" w:rsidP="00442F97">
      <w:pPr>
        <w:pStyle w:val="aa"/>
        <w:ind w:left="0" w:right="484"/>
        <w:jc w:val="right"/>
        <w:rPr>
          <w:rFonts w:ascii="Arial" w:hAnsi="Arial" w:cs="Arial"/>
          <w:sz w:val="16"/>
        </w:rPr>
      </w:pPr>
    </w:p>
    <w:p w:rsidR="00442F97" w:rsidRDefault="00442F97" w:rsidP="00442F97">
      <w:pPr>
        <w:pStyle w:val="aa"/>
        <w:ind w:left="0" w:right="484"/>
        <w:jc w:val="right"/>
        <w:rPr>
          <w:sz w:val="16"/>
        </w:rPr>
      </w:pPr>
      <w:r w:rsidRPr="00774367">
        <w:rPr>
          <w:rFonts w:ascii="Arial" w:hAnsi="Arial" w:cs="Arial"/>
          <w:sz w:val="16"/>
        </w:rPr>
        <w:t>(Υπογραφή</w:t>
      </w:r>
      <w:r>
        <w:rPr>
          <w:sz w:val="16"/>
        </w:rPr>
        <w:t>)</w:t>
      </w:r>
    </w:p>
    <w:p w:rsidR="00442F97" w:rsidRPr="00774367" w:rsidRDefault="00442F97" w:rsidP="00442F97">
      <w:pPr>
        <w:pStyle w:val="aa"/>
        <w:spacing w:after="0"/>
        <w:ind w:left="0"/>
        <w:jc w:val="left"/>
        <w:rPr>
          <w:rFonts w:ascii="Arial" w:hAnsi="Arial" w:cs="Arial"/>
          <w:sz w:val="18"/>
        </w:rPr>
      </w:pPr>
      <w:r>
        <w:rPr>
          <w:rFonts w:ascii="Arial" w:hAnsi="Arial" w:cs="Arial"/>
          <w:sz w:val="18"/>
        </w:rPr>
        <w:t>(</w:t>
      </w:r>
      <w:r w:rsidRPr="00774367">
        <w:rPr>
          <w:rFonts w:ascii="Arial" w:hAnsi="Arial" w:cs="Arial"/>
          <w:sz w:val="18"/>
        </w:rPr>
        <w:t>1) Αναγράφεται από τον ενδιαφερόμενο πολίτη ή Αρχή ή η Υπηρεσία του δημόσιου τομέα, που απευθύνεται η αίτηση.</w:t>
      </w:r>
    </w:p>
    <w:p w:rsidR="00442F97" w:rsidRPr="00774367" w:rsidRDefault="00442F97" w:rsidP="00442F97">
      <w:pPr>
        <w:pStyle w:val="aa"/>
        <w:spacing w:after="0"/>
        <w:ind w:left="0"/>
        <w:jc w:val="left"/>
        <w:rPr>
          <w:rFonts w:ascii="Arial" w:hAnsi="Arial" w:cs="Arial"/>
          <w:sz w:val="18"/>
        </w:rPr>
      </w:pPr>
      <w:r w:rsidRPr="00774367">
        <w:rPr>
          <w:rFonts w:ascii="Arial" w:hAnsi="Arial" w:cs="Arial"/>
          <w:sz w:val="18"/>
        </w:rPr>
        <w:t xml:space="preserve">(2) Αναγράφεται ολογράφως. </w:t>
      </w:r>
    </w:p>
    <w:p w:rsidR="00442F97" w:rsidRPr="00774367" w:rsidRDefault="00442F97" w:rsidP="00442F97">
      <w:pPr>
        <w:pStyle w:val="aa"/>
        <w:spacing w:after="0"/>
        <w:ind w:left="0"/>
        <w:jc w:val="left"/>
        <w:rPr>
          <w:rFonts w:ascii="Arial" w:hAnsi="Arial" w:cs="Arial"/>
          <w:sz w:val="18"/>
        </w:rPr>
      </w:pPr>
      <w:r w:rsidRPr="00774367">
        <w:rPr>
          <w:rFonts w:ascii="Arial" w:hAnsi="Arial" w:cs="Arial"/>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C0C9D" w:rsidRPr="004B6561" w:rsidRDefault="00442F97" w:rsidP="001A6671">
      <w:pPr>
        <w:pStyle w:val="aa"/>
        <w:spacing w:after="0"/>
        <w:ind w:left="0"/>
        <w:jc w:val="left"/>
        <w:rPr>
          <w:rFonts w:ascii="Arial" w:hAnsi="Arial" w:cs="Arial"/>
        </w:rPr>
      </w:pPr>
      <w:r w:rsidRPr="00774367">
        <w:rPr>
          <w:rFonts w:ascii="Arial" w:hAnsi="Arial" w:cs="Arial"/>
          <w:sz w:val="18"/>
        </w:rPr>
        <w:t>(4) Σε περίπτωση ανεπάρκειας χώρου η δήλωση συνεχίζεται στην πίσω όψη της και υπογράφεται από τον δηλούντα ή την δηλούσα</w:t>
      </w:r>
      <w:r w:rsidR="004B6561">
        <w:rPr>
          <w:rFonts w:ascii="Arial" w:hAnsi="Arial" w:cs="Arial"/>
          <w:sz w:val="18"/>
        </w:rPr>
        <w:t>.</w:t>
      </w:r>
    </w:p>
    <w:p w:rsidR="005928B5" w:rsidRPr="004B6561" w:rsidRDefault="00435499" w:rsidP="004B6561">
      <w:pPr>
        <w:pStyle w:val="aa"/>
        <w:spacing w:after="0"/>
        <w:ind w:left="0"/>
        <w:jc w:val="center"/>
        <w:rPr>
          <w:rFonts w:ascii="Arial" w:hAnsi="Arial" w:cs="Arial"/>
          <w:sz w:val="18"/>
        </w:rPr>
      </w:pPr>
      <w:r>
        <w:rPr>
          <w:rFonts w:ascii="Arial" w:hAnsi="Arial" w:cs="Arial"/>
          <w:noProof/>
          <w:sz w:val="32"/>
        </w:rPr>
        <w:lastRenderedPageBreak/>
        <mc:AlternateContent>
          <mc:Choice Requires="wps">
            <w:drawing>
              <wp:anchor distT="0" distB="0" distL="114300" distR="114300" simplePos="0" relativeHeight="251666432" behindDoc="0" locked="0" layoutInCell="1" allowOverlap="1">
                <wp:simplePos x="0" y="0"/>
                <wp:positionH relativeFrom="column">
                  <wp:posOffset>-447675</wp:posOffset>
                </wp:positionH>
                <wp:positionV relativeFrom="paragraph">
                  <wp:posOffset>-674370</wp:posOffset>
                </wp:positionV>
                <wp:extent cx="7155815" cy="9829800"/>
                <wp:effectExtent l="9525" t="9525" r="698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815"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6F68" id="Rectangle 9" o:spid="_x0000_s1026" style="position:absolute;margin-left:-35.25pt;margin-top:-53.1pt;width:563.45pt;height:7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" filled="f"/>
            </w:pict>
          </mc:Fallback>
        </mc:AlternateContent>
      </w:r>
      <w:r w:rsidR="004B6561">
        <w:rPr>
          <w:rFonts w:ascii="Arial" w:hAnsi="Arial" w:cs="Arial"/>
          <w:noProof/>
          <w:sz w:val="32"/>
        </w:rPr>
        <w:drawing>
          <wp:inline distT="0" distB="0" distL="0" distR="0">
            <wp:extent cx="523875" cy="533400"/>
            <wp:effectExtent l="19050" t="0" r="9525" b="0"/>
            <wp:docPr id="5"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5928B5" w:rsidRDefault="005928B5" w:rsidP="005928B5">
      <w:pPr>
        <w:pStyle w:val="3"/>
        <w:numPr>
          <w:ilvl w:val="0"/>
          <w:numId w:val="0"/>
        </w:numPr>
      </w:pPr>
      <w:r>
        <w:t>ΥΠΕΥΘΥΝΗ ΔΗΛΩΣΗ</w:t>
      </w:r>
    </w:p>
    <w:p w:rsidR="005928B5" w:rsidRDefault="005928B5" w:rsidP="005928B5">
      <w:pPr>
        <w:pStyle w:val="3"/>
        <w:numPr>
          <w:ilvl w:val="0"/>
          <w:numId w:val="0"/>
        </w:numPr>
        <w:ind w:left="720" w:hanging="720"/>
        <w:rPr>
          <w:sz w:val="24"/>
          <w:vertAlign w:val="superscript"/>
        </w:rPr>
      </w:pPr>
      <w:r>
        <w:rPr>
          <w:sz w:val="24"/>
          <w:vertAlign w:val="superscript"/>
        </w:rPr>
        <w:t>(άρθρο 8 Ν.1599/1986)</w:t>
      </w:r>
    </w:p>
    <w:p w:rsidR="005928B5" w:rsidRDefault="005928B5" w:rsidP="00442F97">
      <w:pPr>
        <w:pStyle w:val="22"/>
        <w:pBdr>
          <w:top w:val="single" w:sz="4" w:space="4" w:color="auto"/>
          <w:left w:val="single" w:sz="4" w:space="4" w:color="auto"/>
          <w:bottom w:val="single" w:sz="4" w:space="1" w:color="auto"/>
          <w:right w:val="single" w:sz="4" w:space="4" w:color="auto"/>
        </w:pBdr>
        <w:spacing w:line="240" w:lineRule="auto"/>
        <w:ind w:right="482"/>
        <w:jc w:val="center"/>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329"/>
        <w:gridCol w:w="658"/>
        <w:gridCol w:w="93"/>
        <w:gridCol w:w="1949"/>
        <w:gridCol w:w="720"/>
        <w:gridCol w:w="360"/>
        <w:gridCol w:w="31"/>
        <w:gridCol w:w="689"/>
        <w:gridCol w:w="751"/>
        <w:gridCol w:w="329"/>
        <w:gridCol w:w="720"/>
        <w:gridCol w:w="540"/>
        <w:gridCol w:w="540"/>
        <w:gridCol w:w="1291"/>
        <w:gridCol w:w="6"/>
      </w:tblGrid>
      <w:tr w:rsidR="004B6561" w:rsidTr="00216795">
        <w:trPr>
          <w:gridAfter w:val="1"/>
          <w:wAfter w:w="6" w:type="dxa"/>
          <w:cantSplit/>
          <w:trHeight w:val="415"/>
        </w:trPr>
        <w:tc>
          <w:tcPr>
            <w:tcW w:w="1686" w:type="dxa"/>
          </w:tcPr>
          <w:p w:rsidR="004B6561" w:rsidRDefault="004B6561" w:rsidP="00216795">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4B6561" w:rsidRPr="007B0E3A" w:rsidRDefault="004B6561" w:rsidP="00216795">
            <w:pPr>
              <w:spacing w:before="240"/>
              <w:ind w:right="-6878"/>
              <w:rPr>
                <w:rFonts w:ascii="Arial" w:hAnsi="Arial" w:cs="Arial"/>
                <w:b/>
                <w:sz w:val="16"/>
              </w:rPr>
            </w:pPr>
            <w:r>
              <w:rPr>
                <w:rFonts w:ascii="Arial" w:hAnsi="Arial" w:cs="Arial"/>
                <w:b/>
                <w:sz w:val="16"/>
              </w:rPr>
              <w:t>ΚΕΝΤΡΟ ΚΟΙΝΩΝΙΚΗΣ ΠΡΟΝΟΙΑΣ ΠΕΡΙΦΕΡΕΙΑΣ ΚΕΝΤΡΙΚΗΣ ΜΑΚΕΔΟΝΙΑΣ</w:t>
            </w:r>
          </w:p>
        </w:tc>
      </w:tr>
      <w:tr w:rsidR="004B6561" w:rsidTr="00216795">
        <w:trPr>
          <w:gridAfter w:val="1"/>
          <w:wAfter w:w="6" w:type="dxa"/>
          <w:cantSplit/>
          <w:trHeight w:val="415"/>
        </w:trPr>
        <w:tc>
          <w:tcPr>
            <w:tcW w:w="1686" w:type="dxa"/>
          </w:tcPr>
          <w:p w:rsidR="004B6561" w:rsidRDefault="004B6561" w:rsidP="00216795">
            <w:pPr>
              <w:spacing w:before="240"/>
              <w:ind w:right="-6878"/>
              <w:rPr>
                <w:rFonts w:ascii="Arial" w:hAnsi="Arial" w:cs="Arial"/>
                <w:sz w:val="16"/>
              </w:rPr>
            </w:pPr>
            <w:r>
              <w:rPr>
                <w:rFonts w:ascii="Arial" w:hAnsi="Arial" w:cs="Arial"/>
                <w:sz w:val="16"/>
              </w:rPr>
              <w:t>Ο – Η Όνομα:</w:t>
            </w:r>
          </w:p>
        </w:tc>
        <w:tc>
          <w:tcPr>
            <w:tcW w:w="3749" w:type="dxa"/>
            <w:gridSpan w:val="5"/>
          </w:tcPr>
          <w:p w:rsidR="004B6561" w:rsidRPr="00234B62" w:rsidRDefault="004B6561" w:rsidP="00216795">
            <w:pPr>
              <w:spacing w:before="240"/>
              <w:ind w:right="-6878"/>
              <w:rPr>
                <w:rFonts w:ascii="Arial" w:hAnsi="Arial" w:cs="Arial"/>
                <w:b/>
                <w:sz w:val="16"/>
              </w:rPr>
            </w:pPr>
          </w:p>
        </w:tc>
        <w:tc>
          <w:tcPr>
            <w:tcW w:w="1080" w:type="dxa"/>
            <w:gridSpan w:val="3"/>
          </w:tcPr>
          <w:p w:rsidR="004B6561" w:rsidRDefault="004B6561" w:rsidP="00216795">
            <w:pPr>
              <w:spacing w:before="240"/>
              <w:ind w:right="-6878"/>
              <w:rPr>
                <w:rFonts w:ascii="Arial" w:hAnsi="Arial" w:cs="Arial"/>
                <w:sz w:val="16"/>
              </w:rPr>
            </w:pPr>
            <w:r>
              <w:rPr>
                <w:rFonts w:ascii="Arial" w:hAnsi="Arial" w:cs="Arial"/>
                <w:sz w:val="16"/>
              </w:rPr>
              <w:t>Επώνυμο:</w:t>
            </w:r>
          </w:p>
        </w:tc>
        <w:tc>
          <w:tcPr>
            <w:tcW w:w="4171" w:type="dxa"/>
            <w:gridSpan w:val="6"/>
          </w:tcPr>
          <w:p w:rsidR="004B6561" w:rsidRPr="00234B62" w:rsidRDefault="004B6561" w:rsidP="00216795">
            <w:pPr>
              <w:spacing w:before="240"/>
              <w:ind w:right="-6878"/>
              <w:rPr>
                <w:rFonts w:ascii="Arial" w:hAnsi="Arial" w:cs="Arial"/>
                <w:b/>
                <w:sz w:val="16"/>
              </w:rPr>
            </w:pPr>
          </w:p>
        </w:tc>
      </w:tr>
      <w:tr w:rsidR="004B6561" w:rsidTr="00216795">
        <w:trPr>
          <w:gridAfter w:val="1"/>
          <w:wAfter w:w="6" w:type="dxa"/>
          <w:cantSplit/>
          <w:trHeight w:val="99"/>
        </w:trPr>
        <w:tc>
          <w:tcPr>
            <w:tcW w:w="2766" w:type="dxa"/>
            <w:gridSpan w:val="4"/>
          </w:tcPr>
          <w:p w:rsidR="004B6561" w:rsidRDefault="004B6561" w:rsidP="00216795">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4B6561" w:rsidRPr="00234B62" w:rsidRDefault="004B6561" w:rsidP="00216795">
            <w:pPr>
              <w:spacing w:before="240"/>
              <w:rPr>
                <w:rFonts w:ascii="Arial" w:hAnsi="Arial" w:cs="Arial"/>
                <w:b/>
                <w:sz w:val="16"/>
              </w:rPr>
            </w:pPr>
          </w:p>
        </w:tc>
      </w:tr>
      <w:tr w:rsidR="004B6561" w:rsidTr="00216795">
        <w:trPr>
          <w:gridAfter w:val="1"/>
          <w:wAfter w:w="6" w:type="dxa"/>
          <w:cantSplit/>
          <w:trHeight w:val="99"/>
        </w:trPr>
        <w:tc>
          <w:tcPr>
            <w:tcW w:w="2766" w:type="dxa"/>
            <w:gridSpan w:val="4"/>
          </w:tcPr>
          <w:p w:rsidR="004B6561" w:rsidRDefault="004B6561" w:rsidP="00216795">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4B6561" w:rsidRPr="00234B62" w:rsidRDefault="004B6561" w:rsidP="00216795">
            <w:pPr>
              <w:spacing w:before="240"/>
              <w:rPr>
                <w:rFonts w:ascii="Arial" w:hAnsi="Arial" w:cs="Arial"/>
                <w:b/>
                <w:sz w:val="16"/>
              </w:rPr>
            </w:pPr>
          </w:p>
        </w:tc>
      </w:tr>
      <w:tr w:rsidR="004B6561" w:rsidTr="00216795">
        <w:trPr>
          <w:gridAfter w:val="1"/>
          <w:wAfter w:w="6" w:type="dxa"/>
          <w:cantSplit/>
        </w:trPr>
        <w:tc>
          <w:tcPr>
            <w:tcW w:w="2766" w:type="dxa"/>
            <w:gridSpan w:val="4"/>
          </w:tcPr>
          <w:p w:rsidR="004B6561" w:rsidRDefault="004B6561" w:rsidP="00216795">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4B6561" w:rsidRPr="00234B62" w:rsidRDefault="004B6561" w:rsidP="00216795">
            <w:pPr>
              <w:spacing w:before="240"/>
              <w:ind w:right="-2332"/>
              <w:rPr>
                <w:rFonts w:ascii="Arial" w:hAnsi="Arial" w:cs="Arial"/>
                <w:b/>
                <w:sz w:val="16"/>
              </w:rPr>
            </w:pPr>
          </w:p>
        </w:tc>
      </w:tr>
      <w:tr w:rsidR="004B6561" w:rsidTr="00216795">
        <w:trPr>
          <w:gridAfter w:val="1"/>
          <w:wAfter w:w="6" w:type="dxa"/>
          <w:cantSplit/>
          <w:trHeight w:val="99"/>
        </w:trPr>
        <w:tc>
          <w:tcPr>
            <w:tcW w:w="2766" w:type="dxa"/>
            <w:gridSpan w:val="4"/>
            <w:tcBorders>
              <w:top w:val="single" w:sz="4" w:space="0" w:color="auto"/>
              <w:left w:val="single" w:sz="4" w:space="0" w:color="auto"/>
              <w:bottom w:val="single" w:sz="4" w:space="0" w:color="auto"/>
              <w:right w:val="single" w:sz="4" w:space="0" w:color="auto"/>
            </w:tcBorders>
          </w:tcPr>
          <w:p w:rsidR="004B6561" w:rsidRDefault="004B6561" w:rsidP="00216795">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4B6561" w:rsidRPr="00234B62" w:rsidRDefault="004B6561" w:rsidP="00216795">
            <w:pPr>
              <w:spacing w:before="240"/>
              <w:rPr>
                <w:rFonts w:ascii="Arial" w:hAnsi="Arial" w:cs="Arial"/>
                <w:b/>
                <w:sz w:val="16"/>
              </w:rPr>
            </w:pPr>
          </w:p>
        </w:tc>
      </w:tr>
      <w:tr w:rsidR="004B6561" w:rsidTr="00216795">
        <w:trPr>
          <w:gridAfter w:val="1"/>
          <w:wAfter w:w="6" w:type="dxa"/>
          <w:cantSplit/>
        </w:trPr>
        <w:tc>
          <w:tcPr>
            <w:tcW w:w="2766" w:type="dxa"/>
            <w:gridSpan w:val="4"/>
          </w:tcPr>
          <w:p w:rsidR="004B6561" w:rsidRDefault="004B6561" w:rsidP="00216795">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4B6561" w:rsidRPr="00234B62" w:rsidRDefault="004B6561" w:rsidP="00216795">
            <w:pPr>
              <w:spacing w:before="240"/>
              <w:rPr>
                <w:rFonts w:ascii="Arial" w:hAnsi="Arial" w:cs="Arial"/>
                <w:b/>
                <w:sz w:val="16"/>
              </w:rPr>
            </w:pPr>
          </w:p>
        </w:tc>
        <w:tc>
          <w:tcPr>
            <w:tcW w:w="720" w:type="dxa"/>
            <w:gridSpan w:val="2"/>
          </w:tcPr>
          <w:p w:rsidR="004B6561" w:rsidRDefault="004B6561" w:rsidP="00216795">
            <w:pPr>
              <w:spacing w:before="240"/>
              <w:rPr>
                <w:rFonts w:ascii="Arial" w:hAnsi="Arial" w:cs="Arial"/>
                <w:sz w:val="16"/>
              </w:rPr>
            </w:pPr>
            <w:r>
              <w:rPr>
                <w:rFonts w:ascii="Arial" w:hAnsi="Arial" w:cs="Arial"/>
                <w:sz w:val="16"/>
              </w:rPr>
              <w:t>Τηλ:</w:t>
            </w:r>
          </w:p>
        </w:tc>
        <w:tc>
          <w:tcPr>
            <w:tcW w:w="4171" w:type="dxa"/>
            <w:gridSpan w:val="6"/>
          </w:tcPr>
          <w:p w:rsidR="004B6561" w:rsidRPr="00234B62" w:rsidRDefault="004B6561" w:rsidP="00216795">
            <w:pPr>
              <w:spacing w:before="240"/>
              <w:rPr>
                <w:rFonts w:ascii="Arial" w:hAnsi="Arial" w:cs="Arial"/>
                <w:b/>
                <w:sz w:val="16"/>
              </w:rPr>
            </w:pPr>
          </w:p>
        </w:tc>
      </w:tr>
      <w:tr w:rsidR="004B6561" w:rsidTr="00216795">
        <w:trPr>
          <w:gridAfter w:val="1"/>
          <w:wAfter w:w="6" w:type="dxa"/>
          <w:cantSplit/>
        </w:trPr>
        <w:tc>
          <w:tcPr>
            <w:tcW w:w="2015" w:type="dxa"/>
            <w:gridSpan w:val="2"/>
          </w:tcPr>
          <w:p w:rsidR="004B6561" w:rsidRDefault="004B6561" w:rsidP="00216795">
            <w:pPr>
              <w:spacing w:before="240"/>
              <w:rPr>
                <w:rFonts w:ascii="Arial" w:hAnsi="Arial" w:cs="Arial"/>
                <w:sz w:val="16"/>
              </w:rPr>
            </w:pPr>
            <w:r>
              <w:rPr>
                <w:rFonts w:ascii="Arial" w:hAnsi="Arial" w:cs="Arial"/>
                <w:sz w:val="16"/>
              </w:rPr>
              <w:t>Τόπος Κατοικίας:</w:t>
            </w:r>
          </w:p>
        </w:tc>
        <w:tc>
          <w:tcPr>
            <w:tcW w:w="2700" w:type="dxa"/>
            <w:gridSpan w:val="3"/>
          </w:tcPr>
          <w:p w:rsidR="004B6561" w:rsidRPr="00234B62" w:rsidRDefault="004B6561" w:rsidP="00216795">
            <w:pPr>
              <w:spacing w:before="240"/>
              <w:rPr>
                <w:rFonts w:ascii="Arial" w:hAnsi="Arial" w:cs="Arial"/>
                <w:b/>
                <w:sz w:val="16"/>
              </w:rPr>
            </w:pPr>
          </w:p>
        </w:tc>
        <w:tc>
          <w:tcPr>
            <w:tcW w:w="720" w:type="dxa"/>
          </w:tcPr>
          <w:p w:rsidR="004B6561" w:rsidRDefault="004B6561" w:rsidP="00216795">
            <w:pPr>
              <w:spacing w:before="240"/>
              <w:rPr>
                <w:rFonts w:ascii="Arial" w:hAnsi="Arial" w:cs="Arial"/>
                <w:sz w:val="16"/>
              </w:rPr>
            </w:pPr>
            <w:r>
              <w:rPr>
                <w:rFonts w:ascii="Arial" w:hAnsi="Arial" w:cs="Arial"/>
                <w:sz w:val="16"/>
              </w:rPr>
              <w:t>Οδός:</w:t>
            </w:r>
          </w:p>
        </w:tc>
        <w:tc>
          <w:tcPr>
            <w:tcW w:w="2160" w:type="dxa"/>
            <w:gridSpan w:val="5"/>
          </w:tcPr>
          <w:p w:rsidR="004B6561" w:rsidRPr="00234B62" w:rsidRDefault="004B6561" w:rsidP="00216795">
            <w:pPr>
              <w:spacing w:before="240"/>
              <w:rPr>
                <w:rFonts w:ascii="Arial" w:hAnsi="Arial" w:cs="Arial"/>
                <w:b/>
                <w:sz w:val="16"/>
              </w:rPr>
            </w:pPr>
          </w:p>
        </w:tc>
        <w:tc>
          <w:tcPr>
            <w:tcW w:w="720" w:type="dxa"/>
          </w:tcPr>
          <w:p w:rsidR="004B6561" w:rsidRDefault="004B6561" w:rsidP="00216795">
            <w:pPr>
              <w:spacing w:before="240"/>
              <w:rPr>
                <w:rFonts w:ascii="Arial" w:hAnsi="Arial" w:cs="Arial"/>
                <w:sz w:val="16"/>
              </w:rPr>
            </w:pPr>
            <w:r>
              <w:rPr>
                <w:rFonts w:ascii="Arial" w:hAnsi="Arial" w:cs="Arial"/>
                <w:sz w:val="16"/>
              </w:rPr>
              <w:t>Αριθ:</w:t>
            </w:r>
          </w:p>
        </w:tc>
        <w:tc>
          <w:tcPr>
            <w:tcW w:w="540" w:type="dxa"/>
          </w:tcPr>
          <w:p w:rsidR="004B6561" w:rsidRPr="00234B62" w:rsidRDefault="004B6561" w:rsidP="00216795">
            <w:pPr>
              <w:spacing w:before="240"/>
              <w:rPr>
                <w:rFonts w:ascii="Arial" w:hAnsi="Arial" w:cs="Arial"/>
                <w:b/>
                <w:sz w:val="16"/>
              </w:rPr>
            </w:pPr>
          </w:p>
        </w:tc>
        <w:tc>
          <w:tcPr>
            <w:tcW w:w="540" w:type="dxa"/>
          </w:tcPr>
          <w:p w:rsidR="004B6561" w:rsidRDefault="004B6561" w:rsidP="00216795">
            <w:pPr>
              <w:spacing w:before="240"/>
              <w:rPr>
                <w:rFonts w:ascii="Arial" w:hAnsi="Arial" w:cs="Arial"/>
                <w:sz w:val="16"/>
              </w:rPr>
            </w:pPr>
            <w:r>
              <w:rPr>
                <w:rFonts w:ascii="Arial" w:hAnsi="Arial" w:cs="Arial"/>
                <w:sz w:val="16"/>
              </w:rPr>
              <w:t>ΤΚ:</w:t>
            </w:r>
          </w:p>
        </w:tc>
        <w:tc>
          <w:tcPr>
            <w:tcW w:w="1291" w:type="dxa"/>
          </w:tcPr>
          <w:p w:rsidR="004B6561" w:rsidRPr="00234B62" w:rsidRDefault="004B6561" w:rsidP="00216795">
            <w:pPr>
              <w:spacing w:before="240"/>
              <w:rPr>
                <w:rFonts w:ascii="Arial" w:hAnsi="Arial" w:cs="Arial"/>
                <w:b/>
                <w:sz w:val="16"/>
              </w:rPr>
            </w:pPr>
          </w:p>
        </w:tc>
      </w:tr>
      <w:tr w:rsidR="004B6561" w:rsidTr="00216795">
        <w:trPr>
          <w:cantSplit/>
          <w:trHeight w:val="520"/>
        </w:trPr>
        <w:tc>
          <w:tcPr>
            <w:tcW w:w="2673" w:type="dxa"/>
            <w:gridSpan w:val="3"/>
            <w:vAlign w:val="bottom"/>
          </w:tcPr>
          <w:p w:rsidR="004B6561" w:rsidRDefault="004B6561" w:rsidP="00216795">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4B6561" w:rsidRPr="00234B62" w:rsidRDefault="004B6561" w:rsidP="00216795">
            <w:pPr>
              <w:spacing w:before="240"/>
              <w:rPr>
                <w:rFonts w:ascii="Arial" w:hAnsi="Arial" w:cs="Arial"/>
                <w:b/>
                <w:sz w:val="16"/>
              </w:rPr>
            </w:pPr>
          </w:p>
        </w:tc>
        <w:tc>
          <w:tcPr>
            <w:tcW w:w="1440" w:type="dxa"/>
            <w:gridSpan w:val="2"/>
            <w:vAlign w:val="bottom"/>
          </w:tcPr>
          <w:p w:rsidR="004B6561" w:rsidRDefault="004B6561" w:rsidP="00216795">
            <w:pPr>
              <w:rPr>
                <w:rFonts w:ascii="Arial" w:hAnsi="Arial" w:cs="Arial"/>
                <w:sz w:val="16"/>
              </w:rPr>
            </w:pPr>
            <w:r>
              <w:rPr>
                <w:rFonts w:ascii="Arial" w:hAnsi="Arial" w:cs="Arial"/>
                <w:sz w:val="16"/>
              </w:rPr>
              <w:t>Δ/νση Ηλεκτρ. Ταχυδρομείου</w:t>
            </w:r>
          </w:p>
          <w:p w:rsidR="004B6561" w:rsidRDefault="004B6561" w:rsidP="00216795">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4B6561" w:rsidRPr="00234B62" w:rsidRDefault="004B6561" w:rsidP="00216795">
            <w:pPr>
              <w:spacing w:before="240"/>
              <w:rPr>
                <w:rFonts w:ascii="Arial" w:hAnsi="Arial" w:cs="Arial"/>
                <w:b/>
                <w:sz w:val="16"/>
              </w:rPr>
            </w:pPr>
          </w:p>
        </w:tc>
      </w:tr>
    </w:tbl>
    <w:p w:rsidR="005928B5" w:rsidRPr="00F85B76" w:rsidRDefault="005928B5" w:rsidP="005928B5">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4B6561" w:rsidTr="00216795">
        <w:tc>
          <w:tcPr>
            <w:tcW w:w="9962" w:type="dxa"/>
            <w:tcBorders>
              <w:top w:val="nil"/>
              <w:left w:val="nil"/>
              <w:bottom w:val="nil"/>
              <w:right w:val="nil"/>
            </w:tcBorders>
          </w:tcPr>
          <w:p w:rsidR="004B6561" w:rsidRDefault="004B6561" w:rsidP="00216795">
            <w:pPr>
              <w:ind w:right="124"/>
              <w:rPr>
                <w:rFonts w:ascii="Arial" w:hAnsi="Arial" w:cs="Arial"/>
                <w:sz w:val="18"/>
              </w:rPr>
            </w:pPr>
          </w:p>
          <w:p w:rsidR="004B6561" w:rsidRDefault="004B6561" w:rsidP="00216795">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4B6561" w:rsidTr="00216795">
        <w:tc>
          <w:tcPr>
            <w:tcW w:w="9962" w:type="dxa"/>
            <w:tcBorders>
              <w:top w:val="nil"/>
              <w:left w:val="nil"/>
              <w:bottom w:val="dashed" w:sz="4" w:space="0" w:color="auto"/>
              <w:right w:val="nil"/>
            </w:tcBorders>
          </w:tcPr>
          <w:p w:rsidR="004B6561" w:rsidRDefault="004B6561" w:rsidP="00216795">
            <w:pPr>
              <w:spacing w:before="60"/>
              <w:ind w:right="125"/>
              <w:rPr>
                <w:rFonts w:ascii="Arial" w:hAnsi="Arial" w:cs="Arial"/>
                <w:sz w:val="20"/>
              </w:rPr>
            </w:pPr>
            <w:r>
              <w:rPr>
                <w:rFonts w:ascii="Arial" w:hAnsi="Arial" w:cs="Arial"/>
                <w:sz w:val="20"/>
              </w:rPr>
              <w:t>Τηρώ τους κανόνες ασφάλειας εργασίας και ότι λαμβάνω όλα τα απαιτούμενα μέτρα προστασίας σύμφωνα με την νομοθεσία και ότι έχω εκτελέσει παρόμοιες εργασίες στο παρελθόν.</w:t>
            </w:r>
          </w:p>
        </w:tc>
      </w:tr>
      <w:tr w:rsidR="004B6561" w:rsidTr="00216795">
        <w:tc>
          <w:tcPr>
            <w:tcW w:w="9962" w:type="dxa"/>
            <w:tcBorders>
              <w:top w:val="dashed" w:sz="4" w:space="0" w:color="auto"/>
              <w:left w:val="nil"/>
              <w:bottom w:val="dashed" w:sz="4" w:space="0" w:color="auto"/>
              <w:right w:val="nil"/>
            </w:tcBorders>
          </w:tcPr>
          <w:p w:rsidR="004B6561" w:rsidRDefault="004B6561" w:rsidP="00216795">
            <w:pPr>
              <w:spacing w:before="60"/>
              <w:ind w:right="125"/>
              <w:rPr>
                <w:rFonts w:ascii="Arial" w:hAnsi="Arial" w:cs="Arial"/>
                <w:sz w:val="20"/>
              </w:rPr>
            </w:pPr>
          </w:p>
        </w:tc>
      </w:tr>
      <w:tr w:rsidR="004B6561" w:rsidTr="00216795">
        <w:tc>
          <w:tcPr>
            <w:tcW w:w="9962" w:type="dxa"/>
            <w:tcBorders>
              <w:top w:val="dashed" w:sz="4" w:space="0" w:color="auto"/>
              <w:left w:val="nil"/>
              <w:bottom w:val="dashed" w:sz="4" w:space="0" w:color="auto"/>
              <w:right w:val="nil"/>
            </w:tcBorders>
          </w:tcPr>
          <w:p w:rsidR="004B6561" w:rsidRDefault="004B6561" w:rsidP="00216795">
            <w:pPr>
              <w:spacing w:before="60"/>
              <w:ind w:right="125"/>
              <w:rPr>
                <w:rFonts w:ascii="Arial" w:hAnsi="Arial" w:cs="Arial"/>
                <w:sz w:val="20"/>
              </w:rPr>
            </w:pPr>
          </w:p>
        </w:tc>
      </w:tr>
      <w:tr w:rsidR="004B6561" w:rsidTr="00216795">
        <w:tc>
          <w:tcPr>
            <w:tcW w:w="9962" w:type="dxa"/>
            <w:tcBorders>
              <w:top w:val="dashed" w:sz="4" w:space="0" w:color="auto"/>
              <w:left w:val="nil"/>
              <w:bottom w:val="dashed" w:sz="4" w:space="0" w:color="auto"/>
              <w:right w:val="nil"/>
            </w:tcBorders>
          </w:tcPr>
          <w:p w:rsidR="004B6561" w:rsidRDefault="004B6561" w:rsidP="00216795">
            <w:pPr>
              <w:spacing w:before="60"/>
              <w:ind w:right="125"/>
              <w:rPr>
                <w:rFonts w:ascii="Arial" w:hAnsi="Arial" w:cs="Arial"/>
                <w:sz w:val="20"/>
              </w:rPr>
            </w:pPr>
          </w:p>
        </w:tc>
      </w:tr>
      <w:tr w:rsidR="004B6561" w:rsidTr="00216795">
        <w:tc>
          <w:tcPr>
            <w:tcW w:w="9962" w:type="dxa"/>
            <w:tcBorders>
              <w:top w:val="dashed" w:sz="4" w:space="0" w:color="auto"/>
              <w:left w:val="nil"/>
              <w:bottom w:val="dashed" w:sz="4" w:space="0" w:color="auto"/>
              <w:right w:val="nil"/>
            </w:tcBorders>
          </w:tcPr>
          <w:p w:rsidR="004B6561" w:rsidRDefault="004B6561" w:rsidP="00216795">
            <w:pPr>
              <w:spacing w:before="60"/>
              <w:ind w:right="125"/>
              <w:rPr>
                <w:rFonts w:ascii="Arial" w:hAnsi="Arial" w:cs="Arial"/>
                <w:sz w:val="20"/>
              </w:rPr>
            </w:pPr>
          </w:p>
        </w:tc>
      </w:tr>
      <w:tr w:rsidR="004B6561" w:rsidTr="00216795">
        <w:tc>
          <w:tcPr>
            <w:tcW w:w="9962" w:type="dxa"/>
            <w:tcBorders>
              <w:top w:val="dashed" w:sz="4" w:space="0" w:color="auto"/>
              <w:left w:val="nil"/>
              <w:bottom w:val="dashed" w:sz="4" w:space="0" w:color="auto"/>
              <w:right w:val="nil"/>
            </w:tcBorders>
          </w:tcPr>
          <w:p w:rsidR="004B6561" w:rsidRDefault="004B6561" w:rsidP="00216795">
            <w:pPr>
              <w:spacing w:before="60"/>
              <w:ind w:right="125"/>
              <w:rPr>
                <w:rFonts w:ascii="Arial" w:hAnsi="Arial" w:cs="Arial"/>
                <w:sz w:val="20"/>
              </w:rPr>
            </w:pPr>
          </w:p>
        </w:tc>
      </w:tr>
      <w:tr w:rsidR="004B6561" w:rsidTr="00216795">
        <w:tc>
          <w:tcPr>
            <w:tcW w:w="9962" w:type="dxa"/>
            <w:tcBorders>
              <w:top w:val="dashed" w:sz="4" w:space="0" w:color="auto"/>
              <w:left w:val="nil"/>
              <w:bottom w:val="dashed" w:sz="4" w:space="0" w:color="auto"/>
              <w:right w:val="nil"/>
            </w:tcBorders>
          </w:tcPr>
          <w:p w:rsidR="004B6561" w:rsidRDefault="004B6561" w:rsidP="00216795">
            <w:pPr>
              <w:spacing w:before="60"/>
              <w:ind w:right="125"/>
              <w:rPr>
                <w:rFonts w:ascii="Arial" w:hAnsi="Arial" w:cs="Arial"/>
                <w:sz w:val="20"/>
              </w:rPr>
            </w:pPr>
          </w:p>
        </w:tc>
      </w:tr>
      <w:tr w:rsidR="004B6561" w:rsidTr="00216795">
        <w:tc>
          <w:tcPr>
            <w:tcW w:w="9962" w:type="dxa"/>
            <w:tcBorders>
              <w:top w:val="dashed" w:sz="4" w:space="0" w:color="auto"/>
              <w:left w:val="nil"/>
              <w:bottom w:val="dashed" w:sz="4" w:space="0" w:color="auto"/>
              <w:right w:val="nil"/>
            </w:tcBorders>
          </w:tcPr>
          <w:p w:rsidR="004B6561" w:rsidRDefault="004B6561" w:rsidP="00216795">
            <w:pPr>
              <w:spacing w:before="60"/>
              <w:ind w:right="125"/>
              <w:jc w:val="right"/>
              <w:rPr>
                <w:rFonts w:ascii="Arial" w:hAnsi="Arial" w:cs="Arial"/>
                <w:sz w:val="20"/>
              </w:rPr>
            </w:pPr>
            <w:r>
              <w:rPr>
                <w:rFonts w:ascii="Arial" w:hAnsi="Arial" w:cs="Arial"/>
                <w:sz w:val="20"/>
              </w:rPr>
              <w:t xml:space="preserve"> (4)</w:t>
            </w:r>
          </w:p>
        </w:tc>
      </w:tr>
    </w:tbl>
    <w:p w:rsidR="005928B5" w:rsidRDefault="005928B5" w:rsidP="005928B5">
      <w:pPr>
        <w:rPr>
          <w:rFonts w:ascii="Century Gothic" w:hAnsi="Century Gothic"/>
          <w:sz w:val="20"/>
          <w:szCs w:val="20"/>
        </w:rPr>
      </w:pPr>
    </w:p>
    <w:p w:rsidR="004B6561" w:rsidRPr="00F85B76" w:rsidRDefault="004B6561" w:rsidP="005928B5">
      <w:pPr>
        <w:rPr>
          <w:rFonts w:ascii="Century Gothic" w:hAnsi="Century Gothic"/>
          <w:sz w:val="20"/>
          <w:szCs w:val="20"/>
        </w:rPr>
      </w:pPr>
    </w:p>
    <w:p w:rsidR="005928B5" w:rsidRPr="00F85B76" w:rsidRDefault="005928B5" w:rsidP="005928B5">
      <w:pPr>
        <w:rPr>
          <w:rFonts w:ascii="Century Gothic" w:hAnsi="Century Gothic"/>
          <w:sz w:val="20"/>
          <w:szCs w:val="20"/>
        </w:rPr>
      </w:pPr>
    </w:p>
    <w:p w:rsidR="005928B5" w:rsidRPr="00774367" w:rsidRDefault="005928B5" w:rsidP="005928B5">
      <w:pPr>
        <w:pStyle w:val="aa"/>
        <w:ind w:left="0" w:right="484"/>
        <w:jc w:val="right"/>
        <w:rPr>
          <w:rFonts w:ascii="Arial" w:hAnsi="Arial" w:cs="Arial"/>
          <w:sz w:val="16"/>
        </w:rPr>
      </w:pPr>
      <w:r w:rsidRPr="00774367">
        <w:rPr>
          <w:rFonts w:ascii="Arial" w:hAnsi="Arial" w:cs="Arial"/>
          <w:sz w:val="16"/>
        </w:rPr>
        <w:t>Ημερομηνία:      ……….20……</w:t>
      </w:r>
    </w:p>
    <w:p w:rsidR="005928B5" w:rsidRDefault="005928B5" w:rsidP="005928B5">
      <w:pPr>
        <w:pStyle w:val="aa"/>
        <w:ind w:left="0" w:right="484"/>
        <w:jc w:val="right"/>
        <w:rPr>
          <w:rFonts w:ascii="Arial" w:hAnsi="Arial" w:cs="Arial"/>
          <w:sz w:val="16"/>
        </w:rPr>
      </w:pPr>
      <w:r w:rsidRPr="00774367">
        <w:rPr>
          <w:rFonts w:ascii="Arial" w:hAnsi="Arial" w:cs="Arial"/>
          <w:sz w:val="16"/>
        </w:rPr>
        <w:t>Ο – Η Δηλ.</w:t>
      </w:r>
    </w:p>
    <w:p w:rsidR="005928B5" w:rsidRPr="00774367" w:rsidRDefault="005928B5" w:rsidP="005928B5">
      <w:pPr>
        <w:pStyle w:val="aa"/>
        <w:ind w:left="0" w:right="484"/>
        <w:jc w:val="right"/>
        <w:rPr>
          <w:rFonts w:ascii="Arial" w:hAnsi="Arial" w:cs="Arial"/>
          <w:sz w:val="16"/>
        </w:rPr>
      </w:pPr>
    </w:p>
    <w:p w:rsidR="005928B5" w:rsidRDefault="005928B5" w:rsidP="005928B5">
      <w:pPr>
        <w:pStyle w:val="aa"/>
        <w:ind w:left="0" w:right="484"/>
        <w:jc w:val="right"/>
        <w:rPr>
          <w:sz w:val="16"/>
        </w:rPr>
      </w:pPr>
      <w:r w:rsidRPr="00774367">
        <w:rPr>
          <w:rFonts w:ascii="Arial" w:hAnsi="Arial" w:cs="Arial"/>
          <w:sz w:val="16"/>
        </w:rPr>
        <w:t>(Υπογραφή</w:t>
      </w:r>
      <w:r>
        <w:rPr>
          <w:sz w:val="16"/>
        </w:rPr>
        <w:t>)</w:t>
      </w:r>
    </w:p>
    <w:p w:rsidR="005928B5" w:rsidRPr="00774367" w:rsidRDefault="005928B5" w:rsidP="005928B5">
      <w:pPr>
        <w:pStyle w:val="aa"/>
        <w:spacing w:after="0"/>
        <w:ind w:left="0"/>
        <w:jc w:val="left"/>
        <w:rPr>
          <w:rFonts w:ascii="Arial" w:hAnsi="Arial" w:cs="Arial"/>
          <w:sz w:val="18"/>
        </w:rPr>
      </w:pPr>
      <w:r>
        <w:rPr>
          <w:rFonts w:ascii="Arial" w:hAnsi="Arial" w:cs="Arial"/>
          <w:sz w:val="18"/>
        </w:rPr>
        <w:t>(</w:t>
      </w:r>
      <w:r w:rsidRPr="00774367">
        <w:rPr>
          <w:rFonts w:ascii="Arial" w:hAnsi="Arial" w:cs="Arial"/>
          <w:sz w:val="18"/>
        </w:rPr>
        <w:t>1) Αναγράφεται από τον ενδιαφερόμενο πολίτη ή Αρχή ή η Υπηρεσία του δημόσιου τομέα, που απευθύνεται η αίτηση.</w:t>
      </w:r>
    </w:p>
    <w:p w:rsidR="005928B5" w:rsidRPr="00774367" w:rsidRDefault="005928B5" w:rsidP="005928B5">
      <w:pPr>
        <w:pStyle w:val="aa"/>
        <w:spacing w:after="0"/>
        <w:ind w:left="0"/>
        <w:jc w:val="left"/>
        <w:rPr>
          <w:rFonts w:ascii="Arial" w:hAnsi="Arial" w:cs="Arial"/>
          <w:sz w:val="18"/>
        </w:rPr>
      </w:pPr>
      <w:r w:rsidRPr="00774367">
        <w:rPr>
          <w:rFonts w:ascii="Arial" w:hAnsi="Arial" w:cs="Arial"/>
          <w:sz w:val="18"/>
        </w:rPr>
        <w:t xml:space="preserve">(2) Αναγράφεται ολογράφως. </w:t>
      </w:r>
    </w:p>
    <w:p w:rsidR="005928B5" w:rsidRPr="00774367" w:rsidRDefault="005928B5" w:rsidP="005928B5">
      <w:pPr>
        <w:pStyle w:val="aa"/>
        <w:spacing w:after="0"/>
        <w:ind w:left="0"/>
        <w:jc w:val="left"/>
        <w:rPr>
          <w:rFonts w:ascii="Arial" w:hAnsi="Arial" w:cs="Arial"/>
          <w:sz w:val="18"/>
        </w:rPr>
      </w:pPr>
      <w:r w:rsidRPr="00774367">
        <w:rPr>
          <w:rFonts w:ascii="Arial" w:hAnsi="Arial" w:cs="Arial"/>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928B5" w:rsidRPr="00774367" w:rsidRDefault="005928B5" w:rsidP="005928B5">
      <w:pPr>
        <w:pStyle w:val="aa"/>
        <w:spacing w:after="0"/>
        <w:ind w:left="0"/>
        <w:jc w:val="left"/>
        <w:rPr>
          <w:rFonts w:ascii="Arial" w:hAnsi="Arial" w:cs="Arial"/>
        </w:rPr>
      </w:pPr>
      <w:r w:rsidRPr="00774367">
        <w:rPr>
          <w:rFonts w:ascii="Arial" w:hAnsi="Arial" w:cs="Arial"/>
          <w:sz w:val="18"/>
        </w:rPr>
        <w:t xml:space="preserve">(4) Σε περίπτωση ανεπάρκειας χώρου η δήλωση συνεχίζεται στην πίσω όψη της και υπογράφεται από τον δηλούντα ή την δηλούσα. </w:t>
      </w:r>
    </w:p>
    <w:p w:rsidR="005928B5" w:rsidRDefault="005928B5" w:rsidP="005928B5">
      <w:pPr>
        <w:rPr>
          <w:rFonts w:ascii="Arial" w:hAnsi="Arial" w:cs="Arial"/>
          <w:sz w:val="20"/>
        </w:rPr>
      </w:pPr>
      <w:r>
        <w:rPr>
          <w:rFonts w:ascii="Arial" w:hAnsi="Arial" w:cs="Arial"/>
          <w:sz w:val="20"/>
        </w:rPr>
        <w:t xml:space="preserve"> </w:t>
      </w:r>
    </w:p>
    <w:p w:rsidR="005928B5" w:rsidRPr="00F85B76" w:rsidRDefault="00435499" w:rsidP="005928B5">
      <w:pPr>
        <w:jc w:val="center"/>
        <w:rPr>
          <w:rFonts w:ascii="Century Gothic" w:hAnsi="Century Gothic"/>
          <w:sz w:val="20"/>
          <w:szCs w:val="20"/>
        </w:rPr>
      </w:pPr>
      <w:r>
        <w:rPr>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-488315</wp:posOffset>
                </wp:positionH>
                <wp:positionV relativeFrom="paragraph">
                  <wp:posOffset>-702945</wp:posOffset>
                </wp:positionV>
                <wp:extent cx="7155815" cy="9877425"/>
                <wp:effectExtent l="6985" t="9525" r="952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81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F63C6" id="Rectangle 5" o:spid="_x0000_s1026" style="position:absolute;margin-left:-38.45pt;margin-top:-55.35pt;width:563.45pt;height:77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" filled="f"/>
            </w:pict>
          </mc:Fallback>
        </mc:AlternateContent>
      </w:r>
      <w:r w:rsidR="005928B5">
        <w:rPr>
          <w:rFonts w:ascii="Arial" w:hAnsi="Arial" w:cs="Arial"/>
          <w:noProof/>
          <w:sz w:val="32"/>
        </w:rPr>
        <w:drawing>
          <wp:inline distT="0" distB="0" distL="0" distR="0">
            <wp:extent cx="523875" cy="533400"/>
            <wp:effectExtent l="19050" t="0" r="9525" b="0"/>
            <wp:docPr id="12"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5928B5" w:rsidRDefault="005928B5" w:rsidP="005928B5">
      <w:pPr>
        <w:pStyle w:val="3"/>
        <w:numPr>
          <w:ilvl w:val="0"/>
          <w:numId w:val="0"/>
        </w:numPr>
      </w:pPr>
      <w:r>
        <w:t>ΥΠΕΥΘΥΝΗ ΔΗΛΩΣΗ</w:t>
      </w:r>
    </w:p>
    <w:p w:rsidR="005928B5" w:rsidRDefault="005928B5" w:rsidP="005928B5">
      <w:pPr>
        <w:pStyle w:val="3"/>
        <w:numPr>
          <w:ilvl w:val="0"/>
          <w:numId w:val="0"/>
        </w:numPr>
        <w:ind w:left="720" w:hanging="720"/>
        <w:rPr>
          <w:sz w:val="24"/>
          <w:vertAlign w:val="superscript"/>
        </w:rPr>
      </w:pPr>
      <w:r>
        <w:rPr>
          <w:sz w:val="24"/>
          <w:vertAlign w:val="superscript"/>
        </w:rPr>
        <w:t>(άρθρο 8 Ν.1599/1986)</w:t>
      </w:r>
    </w:p>
    <w:p w:rsidR="005928B5" w:rsidRDefault="005928B5" w:rsidP="005928B5">
      <w:pPr>
        <w:pStyle w:val="22"/>
        <w:pBdr>
          <w:top w:val="single" w:sz="4" w:space="3" w:color="auto"/>
          <w:left w:val="single" w:sz="4" w:space="4" w:color="auto"/>
          <w:bottom w:val="single" w:sz="4" w:space="1" w:color="auto"/>
          <w:right w:val="single" w:sz="4" w:space="4" w:color="auto"/>
        </w:pBdr>
        <w:spacing w:line="240" w:lineRule="auto"/>
        <w:ind w:right="482"/>
        <w:jc w:val="center"/>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329"/>
        <w:gridCol w:w="658"/>
        <w:gridCol w:w="93"/>
        <w:gridCol w:w="1949"/>
        <w:gridCol w:w="720"/>
        <w:gridCol w:w="360"/>
        <w:gridCol w:w="31"/>
        <w:gridCol w:w="689"/>
        <w:gridCol w:w="751"/>
        <w:gridCol w:w="329"/>
        <w:gridCol w:w="720"/>
        <w:gridCol w:w="540"/>
        <w:gridCol w:w="540"/>
        <w:gridCol w:w="1291"/>
        <w:gridCol w:w="6"/>
      </w:tblGrid>
      <w:tr w:rsidR="008F6610" w:rsidTr="005A3C8B">
        <w:trPr>
          <w:gridAfter w:val="1"/>
          <w:wAfter w:w="6" w:type="dxa"/>
          <w:cantSplit/>
          <w:trHeight w:val="415"/>
        </w:trPr>
        <w:tc>
          <w:tcPr>
            <w:tcW w:w="1686" w:type="dxa"/>
          </w:tcPr>
          <w:p w:rsidR="008F6610" w:rsidRDefault="008F6610" w:rsidP="005A3C8B">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F6610" w:rsidRPr="007B0E3A" w:rsidRDefault="008F6610" w:rsidP="00216795">
            <w:pPr>
              <w:spacing w:before="240"/>
              <w:ind w:right="-6878"/>
              <w:rPr>
                <w:rFonts w:ascii="Arial" w:hAnsi="Arial" w:cs="Arial"/>
                <w:b/>
                <w:sz w:val="16"/>
              </w:rPr>
            </w:pPr>
            <w:r>
              <w:rPr>
                <w:rFonts w:ascii="Arial" w:hAnsi="Arial" w:cs="Arial"/>
                <w:b/>
                <w:sz w:val="16"/>
              </w:rPr>
              <w:t>ΚΕΝΤΡΟ ΚΟΙΝΩΝΙΚΗΣ ΠΡΟΝΟΙΑΣ ΠΕΡΙΦΕΡΕΙΑΣ ΚΕΝΤΡΙΚΗΣ ΜΑΚΕΔΟΝΙΑΣ</w:t>
            </w:r>
          </w:p>
        </w:tc>
      </w:tr>
      <w:tr w:rsidR="008F6610" w:rsidTr="005A3C8B">
        <w:trPr>
          <w:gridAfter w:val="1"/>
          <w:wAfter w:w="6" w:type="dxa"/>
          <w:cantSplit/>
          <w:trHeight w:val="415"/>
        </w:trPr>
        <w:tc>
          <w:tcPr>
            <w:tcW w:w="1686" w:type="dxa"/>
          </w:tcPr>
          <w:p w:rsidR="008F6610" w:rsidRDefault="008F6610" w:rsidP="005A3C8B">
            <w:pPr>
              <w:spacing w:before="240"/>
              <w:ind w:right="-6878"/>
              <w:rPr>
                <w:rFonts w:ascii="Arial" w:hAnsi="Arial" w:cs="Arial"/>
                <w:sz w:val="16"/>
              </w:rPr>
            </w:pPr>
            <w:r>
              <w:rPr>
                <w:rFonts w:ascii="Arial" w:hAnsi="Arial" w:cs="Arial"/>
                <w:sz w:val="16"/>
              </w:rPr>
              <w:t>Ο – Η Όνομα:</w:t>
            </w:r>
          </w:p>
        </w:tc>
        <w:tc>
          <w:tcPr>
            <w:tcW w:w="3749" w:type="dxa"/>
            <w:gridSpan w:val="5"/>
          </w:tcPr>
          <w:p w:rsidR="008F6610" w:rsidRPr="00234B62" w:rsidRDefault="008F6610" w:rsidP="005A3C8B">
            <w:pPr>
              <w:spacing w:before="240"/>
              <w:ind w:right="-6878"/>
              <w:rPr>
                <w:rFonts w:ascii="Arial" w:hAnsi="Arial" w:cs="Arial"/>
                <w:b/>
                <w:sz w:val="16"/>
              </w:rPr>
            </w:pPr>
          </w:p>
        </w:tc>
        <w:tc>
          <w:tcPr>
            <w:tcW w:w="1080" w:type="dxa"/>
            <w:gridSpan w:val="3"/>
          </w:tcPr>
          <w:p w:rsidR="008F6610" w:rsidRDefault="008F6610" w:rsidP="005A3C8B">
            <w:pPr>
              <w:spacing w:before="240"/>
              <w:ind w:right="-6878"/>
              <w:rPr>
                <w:rFonts w:ascii="Arial" w:hAnsi="Arial" w:cs="Arial"/>
                <w:sz w:val="16"/>
              </w:rPr>
            </w:pPr>
            <w:r>
              <w:rPr>
                <w:rFonts w:ascii="Arial" w:hAnsi="Arial" w:cs="Arial"/>
                <w:sz w:val="16"/>
              </w:rPr>
              <w:t>Επώνυμο:</w:t>
            </w:r>
          </w:p>
        </w:tc>
        <w:tc>
          <w:tcPr>
            <w:tcW w:w="4171" w:type="dxa"/>
            <w:gridSpan w:val="6"/>
          </w:tcPr>
          <w:p w:rsidR="008F6610" w:rsidRPr="00234B62" w:rsidRDefault="008F6610" w:rsidP="005A3C8B">
            <w:pPr>
              <w:spacing w:before="240"/>
              <w:ind w:right="-6878"/>
              <w:rPr>
                <w:rFonts w:ascii="Arial" w:hAnsi="Arial" w:cs="Arial"/>
                <w:b/>
                <w:sz w:val="16"/>
              </w:rPr>
            </w:pPr>
          </w:p>
        </w:tc>
      </w:tr>
      <w:tr w:rsidR="008F6610" w:rsidTr="005A3C8B">
        <w:trPr>
          <w:gridAfter w:val="1"/>
          <w:wAfter w:w="6" w:type="dxa"/>
          <w:cantSplit/>
          <w:trHeight w:val="99"/>
        </w:trPr>
        <w:tc>
          <w:tcPr>
            <w:tcW w:w="2766" w:type="dxa"/>
            <w:gridSpan w:val="4"/>
          </w:tcPr>
          <w:p w:rsidR="008F6610" w:rsidRDefault="008F6610" w:rsidP="005A3C8B">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F6610" w:rsidRPr="00234B62" w:rsidRDefault="008F6610" w:rsidP="005A3C8B">
            <w:pPr>
              <w:spacing w:before="240"/>
              <w:rPr>
                <w:rFonts w:ascii="Arial" w:hAnsi="Arial" w:cs="Arial"/>
                <w:b/>
                <w:sz w:val="16"/>
              </w:rPr>
            </w:pPr>
          </w:p>
        </w:tc>
      </w:tr>
      <w:tr w:rsidR="008F6610" w:rsidTr="005A3C8B">
        <w:trPr>
          <w:gridAfter w:val="1"/>
          <w:wAfter w:w="6" w:type="dxa"/>
          <w:cantSplit/>
          <w:trHeight w:val="99"/>
        </w:trPr>
        <w:tc>
          <w:tcPr>
            <w:tcW w:w="2766" w:type="dxa"/>
            <w:gridSpan w:val="4"/>
          </w:tcPr>
          <w:p w:rsidR="008F6610" w:rsidRDefault="008F6610" w:rsidP="005A3C8B">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F6610" w:rsidRPr="00234B62" w:rsidRDefault="008F6610" w:rsidP="005A3C8B">
            <w:pPr>
              <w:spacing w:before="240"/>
              <w:rPr>
                <w:rFonts w:ascii="Arial" w:hAnsi="Arial" w:cs="Arial"/>
                <w:b/>
                <w:sz w:val="16"/>
              </w:rPr>
            </w:pPr>
          </w:p>
        </w:tc>
      </w:tr>
      <w:tr w:rsidR="008F6610" w:rsidTr="005A3C8B">
        <w:trPr>
          <w:gridAfter w:val="1"/>
          <w:wAfter w:w="6" w:type="dxa"/>
          <w:cantSplit/>
        </w:trPr>
        <w:tc>
          <w:tcPr>
            <w:tcW w:w="2766" w:type="dxa"/>
            <w:gridSpan w:val="4"/>
          </w:tcPr>
          <w:p w:rsidR="008F6610" w:rsidRDefault="008F6610" w:rsidP="005A3C8B">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F6610" w:rsidRPr="00234B62" w:rsidRDefault="008F6610" w:rsidP="005A3C8B">
            <w:pPr>
              <w:spacing w:before="240"/>
              <w:ind w:right="-2332"/>
              <w:rPr>
                <w:rFonts w:ascii="Arial" w:hAnsi="Arial" w:cs="Arial"/>
                <w:b/>
                <w:sz w:val="16"/>
              </w:rPr>
            </w:pPr>
          </w:p>
        </w:tc>
      </w:tr>
      <w:tr w:rsidR="008F6610" w:rsidTr="005A3C8B">
        <w:trPr>
          <w:gridAfter w:val="1"/>
          <w:wAfter w:w="6" w:type="dxa"/>
          <w:cantSplit/>
          <w:trHeight w:val="99"/>
        </w:trPr>
        <w:tc>
          <w:tcPr>
            <w:tcW w:w="2766" w:type="dxa"/>
            <w:gridSpan w:val="4"/>
            <w:tcBorders>
              <w:top w:val="single" w:sz="4" w:space="0" w:color="auto"/>
              <w:left w:val="single" w:sz="4" w:space="0" w:color="auto"/>
              <w:bottom w:val="single" w:sz="4" w:space="0" w:color="auto"/>
              <w:right w:val="single" w:sz="4" w:space="0" w:color="auto"/>
            </w:tcBorders>
          </w:tcPr>
          <w:p w:rsidR="008F6610" w:rsidRDefault="008F6610" w:rsidP="005A3C8B">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F6610" w:rsidRPr="00234B62" w:rsidRDefault="008F6610" w:rsidP="005A3C8B">
            <w:pPr>
              <w:spacing w:before="240"/>
              <w:rPr>
                <w:rFonts w:ascii="Arial" w:hAnsi="Arial" w:cs="Arial"/>
                <w:b/>
                <w:sz w:val="16"/>
              </w:rPr>
            </w:pPr>
          </w:p>
        </w:tc>
      </w:tr>
      <w:tr w:rsidR="008F6610" w:rsidTr="005A3C8B">
        <w:trPr>
          <w:gridAfter w:val="1"/>
          <w:wAfter w:w="6" w:type="dxa"/>
          <w:cantSplit/>
        </w:trPr>
        <w:tc>
          <w:tcPr>
            <w:tcW w:w="2766" w:type="dxa"/>
            <w:gridSpan w:val="4"/>
          </w:tcPr>
          <w:p w:rsidR="008F6610" w:rsidRDefault="008F6610" w:rsidP="005A3C8B">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F6610" w:rsidRPr="00234B62" w:rsidRDefault="008F6610" w:rsidP="005A3C8B">
            <w:pPr>
              <w:spacing w:before="240"/>
              <w:rPr>
                <w:rFonts w:ascii="Arial" w:hAnsi="Arial" w:cs="Arial"/>
                <w:b/>
                <w:sz w:val="16"/>
              </w:rPr>
            </w:pPr>
          </w:p>
        </w:tc>
        <w:tc>
          <w:tcPr>
            <w:tcW w:w="720" w:type="dxa"/>
            <w:gridSpan w:val="2"/>
          </w:tcPr>
          <w:p w:rsidR="008F6610" w:rsidRDefault="008F6610" w:rsidP="005A3C8B">
            <w:pPr>
              <w:spacing w:before="240"/>
              <w:rPr>
                <w:rFonts w:ascii="Arial" w:hAnsi="Arial" w:cs="Arial"/>
                <w:sz w:val="16"/>
              </w:rPr>
            </w:pPr>
            <w:r>
              <w:rPr>
                <w:rFonts w:ascii="Arial" w:hAnsi="Arial" w:cs="Arial"/>
                <w:sz w:val="16"/>
              </w:rPr>
              <w:t>Τηλ:</w:t>
            </w:r>
          </w:p>
        </w:tc>
        <w:tc>
          <w:tcPr>
            <w:tcW w:w="4171" w:type="dxa"/>
            <w:gridSpan w:val="6"/>
          </w:tcPr>
          <w:p w:rsidR="008F6610" w:rsidRPr="00234B62" w:rsidRDefault="008F6610" w:rsidP="005A3C8B">
            <w:pPr>
              <w:spacing w:before="240"/>
              <w:rPr>
                <w:rFonts w:ascii="Arial" w:hAnsi="Arial" w:cs="Arial"/>
                <w:b/>
                <w:sz w:val="16"/>
              </w:rPr>
            </w:pPr>
          </w:p>
        </w:tc>
      </w:tr>
      <w:tr w:rsidR="008F6610" w:rsidTr="005A3C8B">
        <w:trPr>
          <w:gridAfter w:val="1"/>
          <w:wAfter w:w="6" w:type="dxa"/>
          <w:cantSplit/>
        </w:trPr>
        <w:tc>
          <w:tcPr>
            <w:tcW w:w="2015" w:type="dxa"/>
            <w:gridSpan w:val="2"/>
          </w:tcPr>
          <w:p w:rsidR="008F6610" w:rsidRDefault="008F6610" w:rsidP="005A3C8B">
            <w:pPr>
              <w:spacing w:before="240"/>
              <w:rPr>
                <w:rFonts w:ascii="Arial" w:hAnsi="Arial" w:cs="Arial"/>
                <w:sz w:val="16"/>
              </w:rPr>
            </w:pPr>
            <w:r>
              <w:rPr>
                <w:rFonts w:ascii="Arial" w:hAnsi="Arial" w:cs="Arial"/>
                <w:sz w:val="16"/>
              </w:rPr>
              <w:t>Τόπος Κατοικίας:</w:t>
            </w:r>
          </w:p>
        </w:tc>
        <w:tc>
          <w:tcPr>
            <w:tcW w:w="2700" w:type="dxa"/>
            <w:gridSpan w:val="3"/>
          </w:tcPr>
          <w:p w:rsidR="008F6610" w:rsidRPr="00234B62" w:rsidRDefault="008F6610" w:rsidP="005A3C8B">
            <w:pPr>
              <w:spacing w:before="240"/>
              <w:rPr>
                <w:rFonts w:ascii="Arial" w:hAnsi="Arial" w:cs="Arial"/>
                <w:b/>
                <w:sz w:val="16"/>
              </w:rPr>
            </w:pPr>
          </w:p>
        </w:tc>
        <w:tc>
          <w:tcPr>
            <w:tcW w:w="720" w:type="dxa"/>
          </w:tcPr>
          <w:p w:rsidR="008F6610" w:rsidRDefault="008F6610" w:rsidP="005A3C8B">
            <w:pPr>
              <w:spacing w:before="240"/>
              <w:rPr>
                <w:rFonts w:ascii="Arial" w:hAnsi="Arial" w:cs="Arial"/>
                <w:sz w:val="16"/>
              </w:rPr>
            </w:pPr>
            <w:r>
              <w:rPr>
                <w:rFonts w:ascii="Arial" w:hAnsi="Arial" w:cs="Arial"/>
                <w:sz w:val="16"/>
              </w:rPr>
              <w:t>Οδός:</w:t>
            </w:r>
          </w:p>
        </w:tc>
        <w:tc>
          <w:tcPr>
            <w:tcW w:w="2160" w:type="dxa"/>
            <w:gridSpan w:val="5"/>
          </w:tcPr>
          <w:p w:rsidR="008F6610" w:rsidRPr="00234B62" w:rsidRDefault="008F6610" w:rsidP="005A3C8B">
            <w:pPr>
              <w:spacing w:before="240"/>
              <w:rPr>
                <w:rFonts w:ascii="Arial" w:hAnsi="Arial" w:cs="Arial"/>
                <w:b/>
                <w:sz w:val="16"/>
              </w:rPr>
            </w:pPr>
          </w:p>
        </w:tc>
        <w:tc>
          <w:tcPr>
            <w:tcW w:w="720" w:type="dxa"/>
          </w:tcPr>
          <w:p w:rsidR="008F6610" w:rsidRDefault="008F6610" w:rsidP="005A3C8B">
            <w:pPr>
              <w:spacing w:before="240"/>
              <w:rPr>
                <w:rFonts w:ascii="Arial" w:hAnsi="Arial" w:cs="Arial"/>
                <w:sz w:val="16"/>
              </w:rPr>
            </w:pPr>
            <w:r>
              <w:rPr>
                <w:rFonts w:ascii="Arial" w:hAnsi="Arial" w:cs="Arial"/>
                <w:sz w:val="16"/>
              </w:rPr>
              <w:t>Αριθ:</w:t>
            </w:r>
          </w:p>
        </w:tc>
        <w:tc>
          <w:tcPr>
            <w:tcW w:w="540" w:type="dxa"/>
          </w:tcPr>
          <w:p w:rsidR="008F6610" w:rsidRPr="00234B62" w:rsidRDefault="008F6610" w:rsidP="005A3C8B">
            <w:pPr>
              <w:spacing w:before="240"/>
              <w:rPr>
                <w:rFonts w:ascii="Arial" w:hAnsi="Arial" w:cs="Arial"/>
                <w:b/>
                <w:sz w:val="16"/>
              </w:rPr>
            </w:pPr>
          </w:p>
        </w:tc>
        <w:tc>
          <w:tcPr>
            <w:tcW w:w="540" w:type="dxa"/>
          </w:tcPr>
          <w:p w:rsidR="008F6610" w:rsidRDefault="008F6610" w:rsidP="005A3C8B">
            <w:pPr>
              <w:spacing w:before="240"/>
              <w:rPr>
                <w:rFonts w:ascii="Arial" w:hAnsi="Arial" w:cs="Arial"/>
                <w:sz w:val="16"/>
              </w:rPr>
            </w:pPr>
            <w:r>
              <w:rPr>
                <w:rFonts w:ascii="Arial" w:hAnsi="Arial" w:cs="Arial"/>
                <w:sz w:val="16"/>
              </w:rPr>
              <w:t>ΤΚ:</w:t>
            </w:r>
          </w:p>
        </w:tc>
        <w:tc>
          <w:tcPr>
            <w:tcW w:w="1291" w:type="dxa"/>
          </w:tcPr>
          <w:p w:rsidR="008F6610" w:rsidRPr="00234B62" w:rsidRDefault="008F6610" w:rsidP="005A3C8B">
            <w:pPr>
              <w:spacing w:before="240"/>
              <w:rPr>
                <w:rFonts w:ascii="Arial" w:hAnsi="Arial" w:cs="Arial"/>
                <w:b/>
                <w:sz w:val="16"/>
              </w:rPr>
            </w:pPr>
          </w:p>
        </w:tc>
      </w:tr>
      <w:tr w:rsidR="008F6610" w:rsidTr="005A3C8B">
        <w:trPr>
          <w:cantSplit/>
          <w:trHeight w:val="520"/>
        </w:trPr>
        <w:tc>
          <w:tcPr>
            <w:tcW w:w="2673" w:type="dxa"/>
            <w:gridSpan w:val="3"/>
            <w:vAlign w:val="bottom"/>
          </w:tcPr>
          <w:p w:rsidR="008F6610" w:rsidRDefault="008F6610" w:rsidP="005A3C8B">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8F6610" w:rsidRPr="00234B62" w:rsidRDefault="008F6610" w:rsidP="005A3C8B">
            <w:pPr>
              <w:spacing w:before="240"/>
              <w:rPr>
                <w:rFonts w:ascii="Arial" w:hAnsi="Arial" w:cs="Arial"/>
                <w:b/>
                <w:sz w:val="16"/>
              </w:rPr>
            </w:pPr>
          </w:p>
        </w:tc>
        <w:tc>
          <w:tcPr>
            <w:tcW w:w="1440" w:type="dxa"/>
            <w:gridSpan w:val="2"/>
            <w:vAlign w:val="bottom"/>
          </w:tcPr>
          <w:p w:rsidR="008F6610" w:rsidRDefault="008F6610" w:rsidP="005A3C8B">
            <w:pPr>
              <w:rPr>
                <w:rFonts w:ascii="Arial" w:hAnsi="Arial" w:cs="Arial"/>
                <w:sz w:val="16"/>
              </w:rPr>
            </w:pPr>
            <w:r>
              <w:rPr>
                <w:rFonts w:ascii="Arial" w:hAnsi="Arial" w:cs="Arial"/>
                <w:sz w:val="16"/>
              </w:rPr>
              <w:t>Δ/νση Ηλεκτρ. Ταχυδρομείου</w:t>
            </w:r>
          </w:p>
          <w:p w:rsidR="008F6610" w:rsidRDefault="008F6610" w:rsidP="005A3C8B">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F6610" w:rsidRPr="00234B62" w:rsidRDefault="008F6610" w:rsidP="005A3C8B">
            <w:pPr>
              <w:spacing w:before="240"/>
              <w:rPr>
                <w:rFonts w:ascii="Arial" w:hAnsi="Arial" w:cs="Arial"/>
                <w:b/>
                <w:sz w:val="16"/>
              </w:rPr>
            </w:pPr>
          </w:p>
        </w:tc>
      </w:tr>
    </w:tbl>
    <w:p w:rsidR="005928B5" w:rsidRPr="00F85B76" w:rsidRDefault="005928B5" w:rsidP="005928B5">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8E1348" w:rsidTr="00216795">
        <w:tc>
          <w:tcPr>
            <w:tcW w:w="9962" w:type="dxa"/>
            <w:tcBorders>
              <w:top w:val="nil"/>
              <w:left w:val="nil"/>
              <w:bottom w:val="nil"/>
              <w:right w:val="nil"/>
            </w:tcBorders>
          </w:tcPr>
          <w:p w:rsidR="008E1348" w:rsidRDefault="008E1348" w:rsidP="00216795">
            <w:pPr>
              <w:ind w:right="124"/>
              <w:rPr>
                <w:rFonts w:ascii="Arial" w:hAnsi="Arial" w:cs="Arial"/>
                <w:sz w:val="18"/>
              </w:rPr>
            </w:pPr>
          </w:p>
          <w:p w:rsidR="008E1348" w:rsidRDefault="008E1348" w:rsidP="00216795">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E1348" w:rsidTr="00216795">
        <w:tc>
          <w:tcPr>
            <w:tcW w:w="9962" w:type="dxa"/>
            <w:tcBorders>
              <w:top w:val="nil"/>
              <w:left w:val="nil"/>
              <w:bottom w:val="dashed" w:sz="4" w:space="0" w:color="auto"/>
              <w:right w:val="nil"/>
            </w:tcBorders>
          </w:tcPr>
          <w:p w:rsidR="008E1348" w:rsidRPr="00384DDE" w:rsidRDefault="008E1348" w:rsidP="00216795">
            <w:pPr>
              <w:spacing w:before="60"/>
              <w:ind w:right="125"/>
              <w:rPr>
                <w:rFonts w:ascii="Arial" w:hAnsi="Arial" w:cs="Arial"/>
                <w:sz w:val="18"/>
                <w:szCs w:val="18"/>
              </w:rPr>
            </w:pPr>
            <w:r>
              <w:rPr>
                <w:rFonts w:ascii="Arial" w:hAnsi="Arial" w:cs="Arial"/>
                <w:sz w:val="18"/>
                <w:szCs w:val="18"/>
              </w:rPr>
              <w:t>εγγυούμαι</w:t>
            </w:r>
            <w:r w:rsidRPr="00384DDE">
              <w:rPr>
                <w:rFonts w:ascii="Arial" w:hAnsi="Arial" w:cs="Arial"/>
                <w:sz w:val="18"/>
                <w:szCs w:val="18"/>
              </w:rPr>
              <w:t xml:space="preserve"> την καλή λειτουργία  των υλικών και εγκαταστάσεων για (12) μήνες και την κατάθεση</w:t>
            </w:r>
          </w:p>
        </w:tc>
      </w:tr>
      <w:tr w:rsidR="008E1348" w:rsidTr="00216795">
        <w:tc>
          <w:tcPr>
            <w:tcW w:w="9962" w:type="dxa"/>
            <w:tcBorders>
              <w:top w:val="dashed" w:sz="4" w:space="0" w:color="auto"/>
              <w:left w:val="nil"/>
              <w:bottom w:val="dashed" w:sz="4" w:space="0" w:color="auto"/>
              <w:right w:val="nil"/>
            </w:tcBorders>
          </w:tcPr>
          <w:p w:rsidR="008E1348" w:rsidRPr="00384DDE" w:rsidRDefault="008E1348" w:rsidP="00216795">
            <w:pPr>
              <w:spacing w:before="60"/>
              <w:ind w:right="125"/>
              <w:rPr>
                <w:rFonts w:ascii="Arial" w:hAnsi="Arial" w:cs="Arial"/>
                <w:sz w:val="18"/>
                <w:szCs w:val="18"/>
              </w:rPr>
            </w:pPr>
            <w:r w:rsidRPr="00384DDE">
              <w:rPr>
                <w:rFonts w:ascii="Arial" w:hAnsi="Arial" w:cs="Arial"/>
                <w:b/>
                <w:sz w:val="18"/>
                <w:szCs w:val="18"/>
              </w:rPr>
              <w:t>«εγγυητικής καλής λειτουργίας»</w:t>
            </w:r>
            <w:r w:rsidRPr="00384DDE">
              <w:rPr>
                <w:rFonts w:ascii="Arial" w:hAnsi="Arial" w:cs="Arial"/>
                <w:sz w:val="18"/>
                <w:szCs w:val="18"/>
              </w:rPr>
              <w:t xml:space="preserve">  σε ποσοστό 3%  επί του συμβατικού τιμήματος,</w:t>
            </w:r>
          </w:p>
        </w:tc>
      </w:tr>
      <w:tr w:rsidR="008E1348" w:rsidTr="00216795">
        <w:tc>
          <w:tcPr>
            <w:tcW w:w="9962" w:type="dxa"/>
            <w:tcBorders>
              <w:top w:val="dashed" w:sz="4" w:space="0" w:color="auto"/>
              <w:left w:val="nil"/>
              <w:bottom w:val="dashed" w:sz="4" w:space="0" w:color="auto"/>
              <w:right w:val="nil"/>
            </w:tcBorders>
          </w:tcPr>
          <w:p w:rsidR="008E1348" w:rsidRPr="00384DDE" w:rsidRDefault="008E1348" w:rsidP="00216795">
            <w:pPr>
              <w:spacing w:before="60"/>
              <w:ind w:right="125"/>
              <w:rPr>
                <w:rFonts w:ascii="Arial" w:hAnsi="Arial" w:cs="Arial"/>
                <w:sz w:val="18"/>
                <w:szCs w:val="18"/>
              </w:rPr>
            </w:pPr>
            <w:r w:rsidRPr="00384DDE">
              <w:rPr>
                <w:rFonts w:ascii="Arial" w:hAnsi="Arial" w:cs="Arial"/>
                <w:sz w:val="18"/>
                <w:szCs w:val="18"/>
              </w:rPr>
              <w:t xml:space="preserve">για την περίοδο της  εγγύησης καλής  λειτουργίας των εγκαταστάσεων. (αρ.72 </w:t>
            </w:r>
          </w:p>
        </w:tc>
      </w:tr>
      <w:tr w:rsidR="008E1348" w:rsidTr="00216795">
        <w:tc>
          <w:tcPr>
            <w:tcW w:w="9962" w:type="dxa"/>
            <w:tcBorders>
              <w:top w:val="dashed" w:sz="4" w:space="0" w:color="auto"/>
              <w:left w:val="nil"/>
              <w:bottom w:val="dashed" w:sz="4" w:space="0" w:color="auto"/>
              <w:right w:val="nil"/>
            </w:tcBorders>
          </w:tcPr>
          <w:p w:rsidR="008E1348" w:rsidRPr="00384DDE" w:rsidRDefault="008E1348" w:rsidP="00216795">
            <w:pPr>
              <w:spacing w:before="60"/>
              <w:ind w:right="125"/>
              <w:rPr>
                <w:rFonts w:ascii="Arial" w:hAnsi="Arial" w:cs="Arial"/>
                <w:sz w:val="18"/>
                <w:szCs w:val="18"/>
              </w:rPr>
            </w:pPr>
            <w:r w:rsidRPr="00384DDE">
              <w:rPr>
                <w:rFonts w:ascii="Arial" w:hAnsi="Arial" w:cs="Arial"/>
                <w:sz w:val="18"/>
                <w:szCs w:val="18"/>
              </w:rPr>
              <w:t>παρ.2 του   Ν.4412/16).</w:t>
            </w:r>
          </w:p>
        </w:tc>
      </w:tr>
      <w:tr w:rsidR="008E1348" w:rsidTr="00216795">
        <w:tc>
          <w:tcPr>
            <w:tcW w:w="9962" w:type="dxa"/>
            <w:tcBorders>
              <w:top w:val="dashed" w:sz="4" w:space="0" w:color="auto"/>
              <w:left w:val="nil"/>
              <w:bottom w:val="dashed" w:sz="4" w:space="0" w:color="auto"/>
              <w:right w:val="nil"/>
            </w:tcBorders>
          </w:tcPr>
          <w:p w:rsidR="008E1348" w:rsidRDefault="008E1348" w:rsidP="00216795">
            <w:pPr>
              <w:spacing w:before="60"/>
              <w:ind w:right="125"/>
              <w:rPr>
                <w:rFonts w:ascii="Arial" w:hAnsi="Arial" w:cs="Arial"/>
                <w:sz w:val="20"/>
              </w:rPr>
            </w:pPr>
          </w:p>
        </w:tc>
      </w:tr>
      <w:tr w:rsidR="008E1348" w:rsidTr="00216795">
        <w:tc>
          <w:tcPr>
            <w:tcW w:w="9962" w:type="dxa"/>
            <w:tcBorders>
              <w:top w:val="dashed" w:sz="4" w:space="0" w:color="auto"/>
              <w:left w:val="nil"/>
              <w:bottom w:val="dashed" w:sz="4" w:space="0" w:color="auto"/>
              <w:right w:val="nil"/>
            </w:tcBorders>
          </w:tcPr>
          <w:p w:rsidR="008E1348" w:rsidRDefault="008E1348" w:rsidP="00216795">
            <w:pPr>
              <w:spacing w:before="60"/>
              <w:ind w:right="125"/>
              <w:rPr>
                <w:rFonts w:ascii="Arial" w:hAnsi="Arial" w:cs="Arial"/>
                <w:sz w:val="20"/>
              </w:rPr>
            </w:pPr>
          </w:p>
        </w:tc>
      </w:tr>
      <w:tr w:rsidR="008E1348" w:rsidTr="00216795">
        <w:tc>
          <w:tcPr>
            <w:tcW w:w="9962" w:type="dxa"/>
            <w:tcBorders>
              <w:top w:val="dashed" w:sz="4" w:space="0" w:color="auto"/>
              <w:left w:val="nil"/>
              <w:bottom w:val="dashed" w:sz="4" w:space="0" w:color="auto"/>
              <w:right w:val="nil"/>
            </w:tcBorders>
          </w:tcPr>
          <w:p w:rsidR="008E1348" w:rsidRDefault="008E1348" w:rsidP="00216795">
            <w:pPr>
              <w:spacing w:before="60"/>
              <w:ind w:right="125"/>
              <w:rPr>
                <w:rFonts w:ascii="Arial" w:hAnsi="Arial" w:cs="Arial"/>
                <w:sz w:val="20"/>
              </w:rPr>
            </w:pPr>
          </w:p>
        </w:tc>
      </w:tr>
      <w:tr w:rsidR="008E1348" w:rsidTr="00216795">
        <w:tc>
          <w:tcPr>
            <w:tcW w:w="9962" w:type="dxa"/>
            <w:tcBorders>
              <w:top w:val="dashed" w:sz="4" w:space="0" w:color="auto"/>
              <w:left w:val="nil"/>
              <w:bottom w:val="dashed" w:sz="4" w:space="0" w:color="auto"/>
              <w:right w:val="nil"/>
            </w:tcBorders>
          </w:tcPr>
          <w:p w:rsidR="008E1348" w:rsidRDefault="008E1348" w:rsidP="00216795">
            <w:pPr>
              <w:spacing w:before="60"/>
              <w:ind w:right="125"/>
              <w:jc w:val="right"/>
              <w:rPr>
                <w:rFonts w:ascii="Arial" w:hAnsi="Arial" w:cs="Arial"/>
                <w:sz w:val="20"/>
              </w:rPr>
            </w:pPr>
            <w:r>
              <w:rPr>
                <w:rFonts w:ascii="Arial" w:hAnsi="Arial" w:cs="Arial"/>
                <w:sz w:val="20"/>
              </w:rPr>
              <w:t xml:space="preserve"> (4)</w:t>
            </w:r>
          </w:p>
        </w:tc>
      </w:tr>
      <w:tr w:rsidR="005928B5" w:rsidTr="005A3C8B">
        <w:tc>
          <w:tcPr>
            <w:tcW w:w="9962" w:type="dxa"/>
            <w:tcBorders>
              <w:top w:val="nil"/>
              <w:left w:val="nil"/>
              <w:bottom w:val="nil"/>
              <w:right w:val="nil"/>
            </w:tcBorders>
          </w:tcPr>
          <w:p w:rsidR="005928B5" w:rsidRDefault="005928B5" w:rsidP="005A3C8B">
            <w:pPr>
              <w:ind w:right="124"/>
              <w:rPr>
                <w:rFonts w:ascii="Arial" w:hAnsi="Arial" w:cs="Arial"/>
                <w:sz w:val="18"/>
              </w:rPr>
            </w:pPr>
          </w:p>
        </w:tc>
      </w:tr>
    </w:tbl>
    <w:p w:rsidR="005928B5" w:rsidRPr="00F85B76" w:rsidRDefault="005928B5" w:rsidP="005928B5">
      <w:pPr>
        <w:rPr>
          <w:rFonts w:ascii="Century Gothic" w:hAnsi="Century Gothic"/>
          <w:sz w:val="20"/>
          <w:szCs w:val="20"/>
        </w:rPr>
      </w:pPr>
    </w:p>
    <w:p w:rsidR="005928B5" w:rsidRPr="00774367" w:rsidRDefault="005928B5" w:rsidP="005928B5">
      <w:pPr>
        <w:pStyle w:val="aa"/>
        <w:ind w:left="0" w:right="484"/>
        <w:jc w:val="right"/>
        <w:rPr>
          <w:rFonts w:ascii="Arial" w:hAnsi="Arial" w:cs="Arial"/>
          <w:sz w:val="16"/>
        </w:rPr>
      </w:pPr>
      <w:r w:rsidRPr="00774367">
        <w:rPr>
          <w:rFonts w:ascii="Arial" w:hAnsi="Arial" w:cs="Arial"/>
          <w:sz w:val="16"/>
        </w:rPr>
        <w:t>Ημερομηνία:      ……….20……</w:t>
      </w:r>
    </w:p>
    <w:p w:rsidR="005928B5" w:rsidRDefault="005928B5" w:rsidP="005928B5">
      <w:pPr>
        <w:pStyle w:val="aa"/>
        <w:ind w:left="0" w:right="484"/>
        <w:jc w:val="right"/>
        <w:rPr>
          <w:rFonts w:ascii="Arial" w:hAnsi="Arial" w:cs="Arial"/>
          <w:sz w:val="16"/>
        </w:rPr>
      </w:pPr>
      <w:r w:rsidRPr="00774367">
        <w:rPr>
          <w:rFonts w:ascii="Arial" w:hAnsi="Arial" w:cs="Arial"/>
          <w:sz w:val="16"/>
        </w:rPr>
        <w:t>Ο – Η Δηλ.</w:t>
      </w:r>
    </w:p>
    <w:p w:rsidR="005928B5" w:rsidRPr="00774367" w:rsidRDefault="005928B5" w:rsidP="005928B5">
      <w:pPr>
        <w:pStyle w:val="aa"/>
        <w:ind w:left="0" w:right="484"/>
        <w:jc w:val="right"/>
        <w:rPr>
          <w:rFonts w:ascii="Arial" w:hAnsi="Arial" w:cs="Arial"/>
          <w:sz w:val="16"/>
        </w:rPr>
      </w:pPr>
    </w:p>
    <w:p w:rsidR="005928B5" w:rsidRDefault="005928B5" w:rsidP="005928B5">
      <w:pPr>
        <w:pStyle w:val="aa"/>
        <w:ind w:left="0" w:right="484"/>
        <w:jc w:val="right"/>
        <w:rPr>
          <w:sz w:val="16"/>
        </w:rPr>
      </w:pPr>
      <w:r w:rsidRPr="00774367">
        <w:rPr>
          <w:rFonts w:ascii="Arial" w:hAnsi="Arial" w:cs="Arial"/>
          <w:sz w:val="16"/>
        </w:rPr>
        <w:t>(Υπογραφή</w:t>
      </w:r>
      <w:r>
        <w:rPr>
          <w:sz w:val="16"/>
        </w:rPr>
        <w:t>)</w:t>
      </w:r>
    </w:p>
    <w:p w:rsidR="005928B5" w:rsidRPr="00774367" w:rsidRDefault="005928B5" w:rsidP="005928B5">
      <w:pPr>
        <w:pStyle w:val="aa"/>
        <w:spacing w:after="0"/>
        <w:ind w:left="0"/>
        <w:jc w:val="left"/>
        <w:rPr>
          <w:rFonts w:ascii="Arial" w:hAnsi="Arial" w:cs="Arial"/>
          <w:sz w:val="18"/>
        </w:rPr>
      </w:pPr>
      <w:r>
        <w:rPr>
          <w:rFonts w:ascii="Arial" w:hAnsi="Arial" w:cs="Arial"/>
          <w:sz w:val="18"/>
        </w:rPr>
        <w:t>(</w:t>
      </w:r>
      <w:r w:rsidRPr="00774367">
        <w:rPr>
          <w:rFonts w:ascii="Arial" w:hAnsi="Arial" w:cs="Arial"/>
          <w:sz w:val="18"/>
        </w:rPr>
        <w:t>1) Αναγράφεται από τον ενδιαφερόμενο πολίτη ή Αρχή ή η Υπηρεσία του δημόσιου τομέα, που απευθύνεται η αίτηση.</w:t>
      </w:r>
    </w:p>
    <w:p w:rsidR="005928B5" w:rsidRPr="00774367" w:rsidRDefault="005928B5" w:rsidP="005928B5">
      <w:pPr>
        <w:pStyle w:val="aa"/>
        <w:spacing w:after="0"/>
        <w:ind w:left="0"/>
        <w:jc w:val="left"/>
        <w:rPr>
          <w:rFonts w:ascii="Arial" w:hAnsi="Arial" w:cs="Arial"/>
          <w:sz w:val="18"/>
        </w:rPr>
      </w:pPr>
      <w:r w:rsidRPr="00774367">
        <w:rPr>
          <w:rFonts w:ascii="Arial" w:hAnsi="Arial" w:cs="Arial"/>
          <w:sz w:val="18"/>
        </w:rPr>
        <w:t xml:space="preserve">(2) Αναγράφεται ολογράφως. </w:t>
      </w:r>
    </w:p>
    <w:p w:rsidR="005928B5" w:rsidRPr="00774367" w:rsidRDefault="005928B5" w:rsidP="005928B5">
      <w:pPr>
        <w:pStyle w:val="aa"/>
        <w:spacing w:after="0"/>
        <w:ind w:left="0"/>
        <w:jc w:val="left"/>
        <w:rPr>
          <w:rFonts w:ascii="Arial" w:hAnsi="Arial" w:cs="Arial"/>
          <w:sz w:val="18"/>
        </w:rPr>
      </w:pPr>
      <w:r w:rsidRPr="00774367">
        <w:rPr>
          <w:rFonts w:ascii="Arial" w:hAnsi="Arial" w:cs="Arial"/>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928B5" w:rsidRPr="00774367" w:rsidRDefault="005928B5" w:rsidP="005928B5">
      <w:pPr>
        <w:pStyle w:val="aa"/>
        <w:spacing w:after="0"/>
        <w:ind w:left="0"/>
        <w:jc w:val="left"/>
        <w:rPr>
          <w:rFonts w:ascii="Arial" w:hAnsi="Arial" w:cs="Arial"/>
        </w:rPr>
      </w:pPr>
      <w:r w:rsidRPr="00774367">
        <w:rPr>
          <w:rFonts w:ascii="Arial" w:hAnsi="Arial" w:cs="Arial"/>
          <w:sz w:val="18"/>
        </w:rPr>
        <w:t xml:space="preserve">(4) Σε περίπτωση ανεπάρκειας χώρου η δήλωση συνεχίζεται στην πίσω όψη της και υπογράφεται από τον δηλούντα ή την δηλούσα. </w:t>
      </w:r>
    </w:p>
    <w:p w:rsidR="005928B5" w:rsidRDefault="005928B5" w:rsidP="005928B5">
      <w:pPr>
        <w:rPr>
          <w:rFonts w:ascii="Arial" w:hAnsi="Arial" w:cs="Arial"/>
          <w:sz w:val="20"/>
        </w:rPr>
      </w:pPr>
      <w:r>
        <w:rPr>
          <w:rFonts w:ascii="Arial" w:hAnsi="Arial" w:cs="Arial"/>
          <w:sz w:val="20"/>
        </w:rPr>
        <w:t xml:space="preserve"> </w:t>
      </w:r>
    </w:p>
    <w:p w:rsidR="005928B5" w:rsidRPr="00F85B76" w:rsidRDefault="005928B5" w:rsidP="005928B5">
      <w:pPr>
        <w:jc w:val="center"/>
        <w:rPr>
          <w:rFonts w:ascii="Century Gothic" w:hAnsi="Century Gothic"/>
          <w:sz w:val="20"/>
          <w:szCs w:val="20"/>
        </w:rPr>
      </w:pPr>
      <w:r>
        <w:rPr>
          <w:rFonts w:ascii="Arial" w:hAnsi="Arial" w:cs="Arial"/>
          <w:noProof/>
          <w:sz w:val="32"/>
        </w:rPr>
        <w:lastRenderedPageBreak/>
        <w:drawing>
          <wp:inline distT="0" distB="0" distL="0" distR="0">
            <wp:extent cx="523875" cy="533400"/>
            <wp:effectExtent l="19050" t="0" r="9525" b="0"/>
            <wp:docPr id="14"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5928B5" w:rsidRDefault="00435499" w:rsidP="005928B5">
      <w:pPr>
        <w:pStyle w:val="3"/>
        <w:numPr>
          <w:ilvl w:val="0"/>
          <w:numId w:val="0"/>
        </w:numPr>
      </w:pPr>
      <w:r>
        <w:rPr>
          <w:noProof/>
          <w:sz w:val="32"/>
        </w:rPr>
        <mc:AlternateContent>
          <mc:Choice Requires="wps">
            <w:drawing>
              <wp:anchor distT="0" distB="0" distL="114300" distR="114300" simplePos="0" relativeHeight="251664384" behindDoc="0" locked="0" layoutInCell="1" allowOverlap="1">
                <wp:simplePos x="0" y="0"/>
                <wp:positionH relativeFrom="column">
                  <wp:posOffset>-488315</wp:posOffset>
                </wp:positionH>
                <wp:positionV relativeFrom="paragraph">
                  <wp:posOffset>-1236345</wp:posOffset>
                </wp:positionV>
                <wp:extent cx="7155815" cy="9829800"/>
                <wp:effectExtent l="6985" t="9525"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815"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A5EB3" id="Rectangle 6" o:spid="_x0000_s1026" style="position:absolute;margin-left:-38.45pt;margin-top:-97.35pt;width:563.45pt;height:7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" filled="f"/>
            </w:pict>
          </mc:Fallback>
        </mc:AlternateContent>
      </w:r>
      <w:r w:rsidR="005928B5">
        <w:t>ΥΠΕΥΘΥΝΗ ΔΗΛΩΣΗ</w:t>
      </w:r>
    </w:p>
    <w:p w:rsidR="005928B5" w:rsidRDefault="005928B5" w:rsidP="005928B5">
      <w:pPr>
        <w:pStyle w:val="3"/>
        <w:numPr>
          <w:ilvl w:val="0"/>
          <w:numId w:val="0"/>
        </w:numPr>
        <w:ind w:left="720" w:hanging="720"/>
        <w:rPr>
          <w:sz w:val="24"/>
          <w:vertAlign w:val="superscript"/>
        </w:rPr>
      </w:pPr>
      <w:r>
        <w:rPr>
          <w:sz w:val="24"/>
          <w:vertAlign w:val="superscript"/>
        </w:rPr>
        <w:t>(άρθρο 8 Ν.1599/1986)</w:t>
      </w:r>
    </w:p>
    <w:p w:rsidR="005928B5" w:rsidRDefault="005928B5" w:rsidP="005928B5">
      <w:pPr>
        <w:pStyle w:val="22"/>
        <w:pBdr>
          <w:top w:val="single" w:sz="4" w:space="3" w:color="auto"/>
          <w:left w:val="single" w:sz="4" w:space="4" w:color="auto"/>
          <w:bottom w:val="single" w:sz="4" w:space="1" w:color="auto"/>
          <w:right w:val="single" w:sz="4" w:space="4" w:color="auto"/>
        </w:pBdr>
        <w:spacing w:line="240" w:lineRule="auto"/>
        <w:ind w:right="482"/>
        <w:jc w:val="center"/>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329"/>
        <w:gridCol w:w="658"/>
        <w:gridCol w:w="93"/>
        <w:gridCol w:w="1949"/>
        <w:gridCol w:w="720"/>
        <w:gridCol w:w="360"/>
        <w:gridCol w:w="31"/>
        <w:gridCol w:w="689"/>
        <w:gridCol w:w="751"/>
        <w:gridCol w:w="329"/>
        <w:gridCol w:w="720"/>
        <w:gridCol w:w="540"/>
        <w:gridCol w:w="540"/>
        <w:gridCol w:w="1291"/>
        <w:gridCol w:w="6"/>
      </w:tblGrid>
      <w:tr w:rsidR="005928B5" w:rsidTr="005A3C8B">
        <w:trPr>
          <w:gridAfter w:val="1"/>
          <w:wAfter w:w="6" w:type="dxa"/>
          <w:cantSplit/>
          <w:trHeight w:val="415"/>
        </w:trPr>
        <w:tc>
          <w:tcPr>
            <w:tcW w:w="1686" w:type="dxa"/>
          </w:tcPr>
          <w:p w:rsidR="005928B5" w:rsidRDefault="005928B5" w:rsidP="005A3C8B">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5928B5" w:rsidRPr="00234B62" w:rsidRDefault="005928B5" w:rsidP="005A3C8B">
            <w:pPr>
              <w:spacing w:before="240"/>
              <w:ind w:right="-6878"/>
              <w:rPr>
                <w:rFonts w:ascii="Arial" w:hAnsi="Arial" w:cs="Arial"/>
                <w:b/>
                <w:sz w:val="16"/>
                <w:lang w:val="en-US"/>
              </w:rPr>
            </w:pPr>
          </w:p>
        </w:tc>
      </w:tr>
      <w:tr w:rsidR="005928B5" w:rsidTr="005A3C8B">
        <w:trPr>
          <w:gridAfter w:val="1"/>
          <w:wAfter w:w="6" w:type="dxa"/>
          <w:cantSplit/>
          <w:trHeight w:val="415"/>
        </w:trPr>
        <w:tc>
          <w:tcPr>
            <w:tcW w:w="1686" w:type="dxa"/>
          </w:tcPr>
          <w:p w:rsidR="005928B5" w:rsidRDefault="005928B5" w:rsidP="005A3C8B">
            <w:pPr>
              <w:spacing w:before="240"/>
              <w:ind w:right="-6878"/>
              <w:rPr>
                <w:rFonts w:ascii="Arial" w:hAnsi="Arial" w:cs="Arial"/>
                <w:sz w:val="16"/>
              </w:rPr>
            </w:pPr>
            <w:r>
              <w:rPr>
                <w:rFonts w:ascii="Arial" w:hAnsi="Arial" w:cs="Arial"/>
                <w:sz w:val="16"/>
              </w:rPr>
              <w:t>Ο – Η Όνομα:</w:t>
            </w:r>
          </w:p>
        </w:tc>
        <w:tc>
          <w:tcPr>
            <w:tcW w:w="3749" w:type="dxa"/>
            <w:gridSpan w:val="5"/>
          </w:tcPr>
          <w:p w:rsidR="005928B5" w:rsidRPr="00234B62" w:rsidRDefault="005928B5" w:rsidP="005A3C8B">
            <w:pPr>
              <w:spacing w:before="240"/>
              <w:ind w:right="-6878"/>
              <w:rPr>
                <w:rFonts w:ascii="Arial" w:hAnsi="Arial" w:cs="Arial"/>
                <w:b/>
                <w:sz w:val="16"/>
              </w:rPr>
            </w:pPr>
          </w:p>
        </w:tc>
        <w:tc>
          <w:tcPr>
            <w:tcW w:w="1080" w:type="dxa"/>
            <w:gridSpan w:val="3"/>
          </w:tcPr>
          <w:p w:rsidR="005928B5" w:rsidRDefault="005928B5" w:rsidP="005A3C8B">
            <w:pPr>
              <w:spacing w:before="240"/>
              <w:ind w:right="-6878"/>
              <w:rPr>
                <w:rFonts w:ascii="Arial" w:hAnsi="Arial" w:cs="Arial"/>
                <w:sz w:val="16"/>
              </w:rPr>
            </w:pPr>
            <w:r>
              <w:rPr>
                <w:rFonts w:ascii="Arial" w:hAnsi="Arial" w:cs="Arial"/>
                <w:sz w:val="16"/>
              </w:rPr>
              <w:t>Επώνυμο:</w:t>
            </w:r>
          </w:p>
        </w:tc>
        <w:tc>
          <w:tcPr>
            <w:tcW w:w="4171" w:type="dxa"/>
            <w:gridSpan w:val="6"/>
          </w:tcPr>
          <w:p w:rsidR="005928B5" w:rsidRPr="00234B62" w:rsidRDefault="005928B5" w:rsidP="005A3C8B">
            <w:pPr>
              <w:spacing w:before="240"/>
              <w:ind w:right="-6878"/>
              <w:rPr>
                <w:rFonts w:ascii="Arial" w:hAnsi="Arial" w:cs="Arial"/>
                <w:b/>
                <w:sz w:val="16"/>
              </w:rPr>
            </w:pPr>
          </w:p>
        </w:tc>
      </w:tr>
      <w:tr w:rsidR="005928B5" w:rsidTr="005A3C8B">
        <w:trPr>
          <w:gridAfter w:val="1"/>
          <w:wAfter w:w="6" w:type="dxa"/>
          <w:cantSplit/>
          <w:trHeight w:val="99"/>
        </w:trPr>
        <w:tc>
          <w:tcPr>
            <w:tcW w:w="2766" w:type="dxa"/>
            <w:gridSpan w:val="4"/>
          </w:tcPr>
          <w:p w:rsidR="005928B5" w:rsidRDefault="005928B5" w:rsidP="005A3C8B">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5928B5" w:rsidRPr="00234B62" w:rsidRDefault="005928B5" w:rsidP="005A3C8B">
            <w:pPr>
              <w:spacing w:before="240"/>
              <w:rPr>
                <w:rFonts w:ascii="Arial" w:hAnsi="Arial" w:cs="Arial"/>
                <w:b/>
                <w:sz w:val="16"/>
              </w:rPr>
            </w:pPr>
          </w:p>
        </w:tc>
      </w:tr>
      <w:tr w:rsidR="005928B5" w:rsidTr="005A3C8B">
        <w:trPr>
          <w:gridAfter w:val="1"/>
          <w:wAfter w:w="6" w:type="dxa"/>
          <w:cantSplit/>
          <w:trHeight w:val="99"/>
        </w:trPr>
        <w:tc>
          <w:tcPr>
            <w:tcW w:w="2766" w:type="dxa"/>
            <w:gridSpan w:val="4"/>
          </w:tcPr>
          <w:p w:rsidR="005928B5" w:rsidRDefault="005928B5" w:rsidP="005A3C8B">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5928B5" w:rsidRPr="00234B62" w:rsidRDefault="005928B5" w:rsidP="005A3C8B">
            <w:pPr>
              <w:spacing w:before="240"/>
              <w:rPr>
                <w:rFonts w:ascii="Arial" w:hAnsi="Arial" w:cs="Arial"/>
                <w:b/>
                <w:sz w:val="16"/>
              </w:rPr>
            </w:pPr>
          </w:p>
        </w:tc>
      </w:tr>
      <w:tr w:rsidR="005928B5" w:rsidTr="005A3C8B">
        <w:trPr>
          <w:gridAfter w:val="1"/>
          <w:wAfter w:w="6" w:type="dxa"/>
          <w:cantSplit/>
        </w:trPr>
        <w:tc>
          <w:tcPr>
            <w:tcW w:w="2766" w:type="dxa"/>
            <w:gridSpan w:val="4"/>
          </w:tcPr>
          <w:p w:rsidR="005928B5" w:rsidRDefault="005928B5" w:rsidP="005A3C8B">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5928B5" w:rsidRPr="00234B62" w:rsidRDefault="005928B5" w:rsidP="005A3C8B">
            <w:pPr>
              <w:spacing w:before="240"/>
              <w:ind w:right="-2332"/>
              <w:rPr>
                <w:rFonts w:ascii="Arial" w:hAnsi="Arial" w:cs="Arial"/>
                <w:b/>
                <w:sz w:val="16"/>
              </w:rPr>
            </w:pPr>
          </w:p>
        </w:tc>
      </w:tr>
      <w:tr w:rsidR="005928B5" w:rsidTr="005A3C8B">
        <w:trPr>
          <w:gridAfter w:val="1"/>
          <w:wAfter w:w="6" w:type="dxa"/>
          <w:cantSplit/>
          <w:trHeight w:val="99"/>
        </w:trPr>
        <w:tc>
          <w:tcPr>
            <w:tcW w:w="2766" w:type="dxa"/>
            <w:gridSpan w:val="4"/>
            <w:tcBorders>
              <w:top w:val="single" w:sz="4" w:space="0" w:color="auto"/>
              <w:left w:val="single" w:sz="4" w:space="0" w:color="auto"/>
              <w:bottom w:val="single" w:sz="4" w:space="0" w:color="auto"/>
              <w:right w:val="single" w:sz="4" w:space="0" w:color="auto"/>
            </w:tcBorders>
          </w:tcPr>
          <w:p w:rsidR="005928B5" w:rsidRDefault="005928B5" w:rsidP="005A3C8B">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5928B5" w:rsidRPr="00234B62" w:rsidRDefault="005928B5" w:rsidP="005A3C8B">
            <w:pPr>
              <w:spacing w:before="240"/>
              <w:rPr>
                <w:rFonts w:ascii="Arial" w:hAnsi="Arial" w:cs="Arial"/>
                <w:b/>
                <w:sz w:val="16"/>
              </w:rPr>
            </w:pPr>
          </w:p>
        </w:tc>
      </w:tr>
      <w:tr w:rsidR="005928B5" w:rsidTr="005A3C8B">
        <w:trPr>
          <w:gridAfter w:val="1"/>
          <w:wAfter w:w="6" w:type="dxa"/>
          <w:cantSplit/>
        </w:trPr>
        <w:tc>
          <w:tcPr>
            <w:tcW w:w="2766" w:type="dxa"/>
            <w:gridSpan w:val="4"/>
          </w:tcPr>
          <w:p w:rsidR="005928B5" w:rsidRDefault="005928B5" w:rsidP="005A3C8B">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5928B5" w:rsidRPr="00234B62" w:rsidRDefault="005928B5" w:rsidP="005A3C8B">
            <w:pPr>
              <w:spacing w:before="240"/>
              <w:rPr>
                <w:rFonts w:ascii="Arial" w:hAnsi="Arial" w:cs="Arial"/>
                <w:b/>
                <w:sz w:val="16"/>
              </w:rPr>
            </w:pPr>
          </w:p>
        </w:tc>
        <w:tc>
          <w:tcPr>
            <w:tcW w:w="720" w:type="dxa"/>
            <w:gridSpan w:val="2"/>
          </w:tcPr>
          <w:p w:rsidR="005928B5" w:rsidRDefault="005928B5" w:rsidP="005A3C8B">
            <w:pPr>
              <w:spacing w:before="240"/>
              <w:rPr>
                <w:rFonts w:ascii="Arial" w:hAnsi="Arial" w:cs="Arial"/>
                <w:sz w:val="16"/>
              </w:rPr>
            </w:pPr>
            <w:r>
              <w:rPr>
                <w:rFonts w:ascii="Arial" w:hAnsi="Arial" w:cs="Arial"/>
                <w:sz w:val="16"/>
              </w:rPr>
              <w:t>Τηλ:</w:t>
            </w:r>
          </w:p>
        </w:tc>
        <w:tc>
          <w:tcPr>
            <w:tcW w:w="4171" w:type="dxa"/>
            <w:gridSpan w:val="6"/>
          </w:tcPr>
          <w:p w:rsidR="005928B5" w:rsidRPr="00234B62" w:rsidRDefault="005928B5" w:rsidP="005A3C8B">
            <w:pPr>
              <w:spacing w:before="240"/>
              <w:rPr>
                <w:rFonts w:ascii="Arial" w:hAnsi="Arial" w:cs="Arial"/>
                <w:b/>
                <w:sz w:val="16"/>
              </w:rPr>
            </w:pPr>
          </w:p>
        </w:tc>
      </w:tr>
      <w:tr w:rsidR="005928B5" w:rsidTr="005A3C8B">
        <w:trPr>
          <w:gridAfter w:val="1"/>
          <w:wAfter w:w="6" w:type="dxa"/>
          <w:cantSplit/>
        </w:trPr>
        <w:tc>
          <w:tcPr>
            <w:tcW w:w="2015" w:type="dxa"/>
            <w:gridSpan w:val="2"/>
          </w:tcPr>
          <w:p w:rsidR="005928B5" w:rsidRDefault="005928B5" w:rsidP="005A3C8B">
            <w:pPr>
              <w:spacing w:before="240"/>
              <w:rPr>
                <w:rFonts w:ascii="Arial" w:hAnsi="Arial" w:cs="Arial"/>
                <w:sz w:val="16"/>
              </w:rPr>
            </w:pPr>
            <w:r>
              <w:rPr>
                <w:rFonts w:ascii="Arial" w:hAnsi="Arial" w:cs="Arial"/>
                <w:sz w:val="16"/>
              </w:rPr>
              <w:t>Τόπος Κατοικίας:</w:t>
            </w:r>
          </w:p>
        </w:tc>
        <w:tc>
          <w:tcPr>
            <w:tcW w:w="2700" w:type="dxa"/>
            <w:gridSpan w:val="3"/>
          </w:tcPr>
          <w:p w:rsidR="005928B5" w:rsidRPr="00234B62" w:rsidRDefault="005928B5" w:rsidP="005A3C8B">
            <w:pPr>
              <w:spacing w:before="240"/>
              <w:rPr>
                <w:rFonts w:ascii="Arial" w:hAnsi="Arial" w:cs="Arial"/>
                <w:b/>
                <w:sz w:val="16"/>
              </w:rPr>
            </w:pPr>
          </w:p>
        </w:tc>
        <w:tc>
          <w:tcPr>
            <w:tcW w:w="720" w:type="dxa"/>
          </w:tcPr>
          <w:p w:rsidR="005928B5" w:rsidRDefault="005928B5" w:rsidP="005A3C8B">
            <w:pPr>
              <w:spacing w:before="240"/>
              <w:rPr>
                <w:rFonts w:ascii="Arial" w:hAnsi="Arial" w:cs="Arial"/>
                <w:sz w:val="16"/>
              </w:rPr>
            </w:pPr>
            <w:r>
              <w:rPr>
                <w:rFonts w:ascii="Arial" w:hAnsi="Arial" w:cs="Arial"/>
                <w:sz w:val="16"/>
              </w:rPr>
              <w:t>Οδός:</w:t>
            </w:r>
          </w:p>
        </w:tc>
        <w:tc>
          <w:tcPr>
            <w:tcW w:w="2160" w:type="dxa"/>
            <w:gridSpan w:val="5"/>
          </w:tcPr>
          <w:p w:rsidR="005928B5" w:rsidRPr="00234B62" w:rsidRDefault="005928B5" w:rsidP="005A3C8B">
            <w:pPr>
              <w:spacing w:before="240"/>
              <w:rPr>
                <w:rFonts w:ascii="Arial" w:hAnsi="Arial" w:cs="Arial"/>
                <w:b/>
                <w:sz w:val="16"/>
              </w:rPr>
            </w:pPr>
          </w:p>
        </w:tc>
        <w:tc>
          <w:tcPr>
            <w:tcW w:w="720" w:type="dxa"/>
          </w:tcPr>
          <w:p w:rsidR="005928B5" w:rsidRDefault="005928B5" w:rsidP="005A3C8B">
            <w:pPr>
              <w:spacing w:before="240"/>
              <w:rPr>
                <w:rFonts w:ascii="Arial" w:hAnsi="Arial" w:cs="Arial"/>
                <w:sz w:val="16"/>
              </w:rPr>
            </w:pPr>
            <w:r>
              <w:rPr>
                <w:rFonts w:ascii="Arial" w:hAnsi="Arial" w:cs="Arial"/>
                <w:sz w:val="16"/>
              </w:rPr>
              <w:t>Αριθ:</w:t>
            </w:r>
          </w:p>
        </w:tc>
        <w:tc>
          <w:tcPr>
            <w:tcW w:w="540" w:type="dxa"/>
          </w:tcPr>
          <w:p w:rsidR="005928B5" w:rsidRPr="00234B62" w:rsidRDefault="005928B5" w:rsidP="005A3C8B">
            <w:pPr>
              <w:spacing w:before="240"/>
              <w:rPr>
                <w:rFonts w:ascii="Arial" w:hAnsi="Arial" w:cs="Arial"/>
                <w:b/>
                <w:sz w:val="16"/>
              </w:rPr>
            </w:pPr>
          </w:p>
        </w:tc>
        <w:tc>
          <w:tcPr>
            <w:tcW w:w="540" w:type="dxa"/>
          </w:tcPr>
          <w:p w:rsidR="005928B5" w:rsidRDefault="005928B5" w:rsidP="005A3C8B">
            <w:pPr>
              <w:spacing w:before="240"/>
              <w:rPr>
                <w:rFonts w:ascii="Arial" w:hAnsi="Arial" w:cs="Arial"/>
                <w:sz w:val="16"/>
              </w:rPr>
            </w:pPr>
            <w:r>
              <w:rPr>
                <w:rFonts w:ascii="Arial" w:hAnsi="Arial" w:cs="Arial"/>
                <w:sz w:val="16"/>
              </w:rPr>
              <w:t>ΤΚ:</w:t>
            </w:r>
          </w:p>
        </w:tc>
        <w:tc>
          <w:tcPr>
            <w:tcW w:w="1291" w:type="dxa"/>
          </w:tcPr>
          <w:p w:rsidR="005928B5" w:rsidRPr="00234B62" w:rsidRDefault="005928B5" w:rsidP="005A3C8B">
            <w:pPr>
              <w:spacing w:before="240"/>
              <w:rPr>
                <w:rFonts w:ascii="Arial" w:hAnsi="Arial" w:cs="Arial"/>
                <w:b/>
                <w:sz w:val="16"/>
              </w:rPr>
            </w:pPr>
          </w:p>
        </w:tc>
      </w:tr>
      <w:tr w:rsidR="005928B5" w:rsidTr="005A3C8B">
        <w:trPr>
          <w:cantSplit/>
          <w:trHeight w:val="520"/>
        </w:trPr>
        <w:tc>
          <w:tcPr>
            <w:tcW w:w="2673" w:type="dxa"/>
            <w:gridSpan w:val="3"/>
            <w:vAlign w:val="bottom"/>
          </w:tcPr>
          <w:p w:rsidR="005928B5" w:rsidRDefault="005928B5" w:rsidP="005A3C8B">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5928B5" w:rsidRPr="00234B62" w:rsidRDefault="005928B5" w:rsidP="005A3C8B">
            <w:pPr>
              <w:spacing w:before="240"/>
              <w:rPr>
                <w:rFonts w:ascii="Arial" w:hAnsi="Arial" w:cs="Arial"/>
                <w:b/>
                <w:sz w:val="16"/>
              </w:rPr>
            </w:pPr>
          </w:p>
        </w:tc>
        <w:tc>
          <w:tcPr>
            <w:tcW w:w="1440" w:type="dxa"/>
            <w:gridSpan w:val="2"/>
            <w:vAlign w:val="bottom"/>
          </w:tcPr>
          <w:p w:rsidR="005928B5" w:rsidRDefault="005928B5" w:rsidP="005A3C8B">
            <w:pPr>
              <w:rPr>
                <w:rFonts w:ascii="Arial" w:hAnsi="Arial" w:cs="Arial"/>
                <w:sz w:val="16"/>
              </w:rPr>
            </w:pPr>
            <w:r>
              <w:rPr>
                <w:rFonts w:ascii="Arial" w:hAnsi="Arial" w:cs="Arial"/>
                <w:sz w:val="16"/>
              </w:rPr>
              <w:t>Δ/νση Ηλεκτρ. Ταχυδρομείου</w:t>
            </w:r>
          </w:p>
          <w:p w:rsidR="005928B5" w:rsidRDefault="005928B5" w:rsidP="005A3C8B">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5928B5" w:rsidRPr="00234B62" w:rsidRDefault="005928B5" w:rsidP="005A3C8B">
            <w:pPr>
              <w:spacing w:before="240"/>
              <w:rPr>
                <w:rFonts w:ascii="Arial" w:hAnsi="Arial" w:cs="Arial"/>
                <w:b/>
                <w:sz w:val="16"/>
              </w:rPr>
            </w:pPr>
          </w:p>
        </w:tc>
      </w:tr>
    </w:tbl>
    <w:p w:rsidR="005928B5" w:rsidRPr="00F85B76" w:rsidRDefault="005928B5" w:rsidP="005928B5">
      <w:pPr>
        <w:rPr>
          <w:rFonts w:ascii="Century Gothic" w:hAnsi="Century Gothic"/>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5928B5" w:rsidTr="005A3C8B">
        <w:tc>
          <w:tcPr>
            <w:tcW w:w="9962" w:type="dxa"/>
            <w:tcBorders>
              <w:top w:val="nil"/>
              <w:left w:val="nil"/>
              <w:bottom w:val="nil"/>
              <w:right w:val="nil"/>
            </w:tcBorders>
          </w:tcPr>
          <w:p w:rsidR="005928B5" w:rsidRDefault="005928B5" w:rsidP="005A3C8B">
            <w:pPr>
              <w:ind w:right="124"/>
              <w:rPr>
                <w:rFonts w:ascii="Arial" w:hAnsi="Arial" w:cs="Arial"/>
                <w:sz w:val="18"/>
              </w:rPr>
            </w:pPr>
          </w:p>
          <w:p w:rsidR="005928B5" w:rsidRDefault="005928B5" w:rsidP="005A3C8B">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5928B5" w:rsidTr="005A3C8B">
        <w:tc>
          <w:tcPr>
            <w:tcW w:w="9962" w:type="dxa"/>
            <w:tcBorders>
              <w:top w:val="nil"/>
              <w:left w:val="nil"/>
              <w:bottom w:val="dashed" w:sz="4" w:space="0" w:color="auto"/>
              <w:right w:val="nil"/>
            </w:tcBorders>
          </w:tcPr>
          <w:p w:rsidR="005928B5" w:rsidRPr="00384DDE" w:rsidRDefault="005928B5" w:rsidP="005A3C8B">
            <w:pPr>
              <w:spacing w:before="60"/>
              <w:ind w:right="125"/>
              <w:rPr>
                <w:rFonts w:ascii="Arial" w:hAnsi="Arial" w:cs="Arial"/>
                <w:sz w:val="18"/>
                <w:szCs w:val="18"/>
              </w:rPr>
            </w:pPr>
          </w:p>
        </w:tc>
      </w:tr>
      <w:tr w:rsidR="005928B5" w:rsidTr="005A3C8B">
        <w:tc>
          <w:tcPr>
            <w:tcW w:w="9962" w:type="dxa"/>
            <w:tcBorders>
              <w:top w:val="dashed" w:sz="4" w:space="0" w:color="auto"/>
              <w:left w:val="nil"/>
              <w:bottom w:val="dashed" w:sz="4" w:space="0" w:color="auto"/>
              <w:right w:val="nil"/>
            </w:tcBorders>
          </w:tcPr>
          <w:p w:rsidR="005928B5" w:rsidRPr="00384DDE" w:rsidRDefault="005928B5" w:rsidP="005A3C8B">
            <w:pPr>
              <w:spacing w:before="60"/>
              <w:ind w:right="125"/>
              <w:rPr>
                <w:rFonts w:ascii="Arial" w:hAnsi="Arial" w:cs="Arial"/>
                <w:sz w:val="18"/>
                <w:szCs w:val="18"/>
              </w:rPr>
            </w:pPr>
          </w:p>
        </w:tc>
      </w:tr>
      <w:tr w:rsidR="005928B5" w:rsidTr="005A3C8B">
        <w:tc>
          <w:tcPr>
            <w:tcW w:w="9962" w:type="dxa"/>
            <w:tcBorders>
              <w:top w:val="dashed" w:sz="4" w:space="0" w:color="auto"/>
              <w:left w:val="nil"/>
              <w:bottom w:val="dashed" w:sz="4" w:space="0" w:color="auto"/>
              <w:right w:val="nil"/>
            </w:tcBorders>
          </w:tcPr>
          <w:p w:rsidR="005928B5" w:rsidRPr="00384DDE" w:rsidRDefault="005928B5" w:rsidP="005A3C8B">
            <w:pPr>
              <w:spacing w:before="60"/>
              <w:ind w:right="125"/>
              <w:rPr>
                <w:rFonts w:ascii="Arial" w:hAnsi="Arial" w:cs="Arial"/>
                <w:sz w:val="18"/>
                <w:szCs w:val="18"/>
              </w:rPr>
            </w:pPr>
          </w:p>
        </w:tc>
      </w:tr>
      <w:tr w:rsidR="005928B5" w:rsidTr="005A3C8B">
        <w:tc>
          <w:tcPr>
            <w:tcW w:w="9962" w:type="dxa"/>
            <w:tcBorders>
              <w:top w:val="dashed" w:sz="4" w:space="0" w:color="auto"/>
              <w:left w:val="nil"/>
              <w:bottom w:val="dashed" w:sz="4" w:space="0" w:color="auto"/>
              <w:right w:val="nil"/>
            </w:tcBorders>
          </w:tcPr>
          <w:p w:rsidR="005928B5" w:rsidRPr="00384DDE" w:rsidRDefault="005928B5" w:rsidP="005A3C8B">
            <w:pPr>
              <w:spacing w:before="60"/>
              <w:ind w:right="125"/>
              <w:rPr>
                <w:rFonts w:ascii="Arial" w:hAnsi="Arial" w:cs="Arial"/>
                <w:sz w:val="18"/>
                <w:szCs w:val="18"/>
              </w:rPr>
            </w:pPr>
          </w:p>
        </w:tc>
      </w:tr>
      <w:tr w:rsidR="005928B5" w:rsidTr="005A3C8B">
        <w:tc>
          <w:tcPr>
            <w:tcW w:w="9962" w:type="dxa"/>
            <w:tcBorders>
              <w:top w:val="dashed" w:sz="4" w:space="0" w:color="auto"/>
              <w:left w:val="nil"/>
              <w:bottom w:val="dashed" w:sz="4" w:space="0" w:color="auto"/>
              <w:right w:val="nil"/>
            </w:tcBorders>
          </w:tcPr>
          <w:p w:rsidR="005928B5" w:rsidRDefault="005928B5" w:rsidP="005A3C8B">
            <w:pPr>
              <w:spacing w:before="60"/>
              <w:ind w:right="125"/>
              <w:rPr>
                <w:rFonts w:ascii="Arial" w:hAnsi="Arial" w:cs="Arial"/>
                <w:sz w:val="20"/>
              </w:rPr>
            </w:pPr>
          </w:p>
        </w:tc>
      </w:tr>
      <w:tr w:rsidR="005928B5" w:rsidTr="005A3C8B">
        <w:tc>
          <w:tcPr>
            <w:tcW w:w="9962" w:type="dxa"/>
            <w:tcBorders>
              <w:top w:val="dashed" w:sz="4" w:space="0" w:color="auto"/>
              <w:left w:val="nil"/>
              <w:bottom w:val="dashed" w:sz="4" w:space="0" w:color="auto"/>
              <w:right w:val="nil"/>
            </w:tcBorders>
          </w:tcPr>
          <w:p w:rsidR="005928B5" w:rsidRDefault="005928B5" w:rsidP="005A3C8B">
            <w:pPr>
              <w:spacing w:before="60"/>
              <w:ind w:right="125"/>
              <w:rPr>
                <w:rFonts w:ascii="Arial" w:hAnsi="Arial" w:cs="Arial"/>
                <w:sz w:val="20"/>
              </w:rPr>
            </w:pPr>
          </w:p>
        </w:tc>
      </w:tr>
      <w:tr w:rsidR="005928B5" w:rsidTr="005A3C8B">
        <w:tc>
          <w:tcPr>
            <w:tcW w:w="9962" w:type="dxa"/>
            <w:tcBorders>
              <w:top w:val="dashed" w:sz="4" w:space="0" w:color="auto"/>
              <w:left w:val="nil"/>
              <w:bottom w:val="dashed" w:sz="4" w:space="0" w:color="auto"/>
              <w:right w:val="nil"/>
            </w:tcBorders>
          </w:tcPr>
          <w:p w:rsidR="005928B5" w:rsidRDefault="005928B5" w:rsidP="005A3C8B">
            <w:pPr>
              <w:spacing w:before="60"/>
              <w:ind w:right="125"/>
              <w:rPr>
                <w:rFonts w:ascii="Arial" w:hAnsi="Arial" w:cs="Arial"/>
                <w:sz w:val="20"/>
              </w:rPr>
            </w:pPr>
          </w:p>
        </w:tc>
      </w:tr>
      <w:tr w:rsidR="005928B5" w:rsidTr="005A3C8B">
        <w:tc>
          <w:tcPr>
            <w:tcW w:w="9962" w:type="dxa"/>
            <w:tcBorders>
              <w:top w:val="dashed" w:sz="4" w:space="0" w:color="auto"/>
              <w:left w:val="nil"/>
              <w:bottom w:val="dashed" w:sz="4" w:space="0" w:color="auto"/>
              <w:right w:val="nil"/>
            </w:tcBorders>
          </w:tcPr>
          <w:p w:rsidR="005928B5" w:rsidRDefault="005928B5" w:rsidP="005A3C8B">
            <w:pPr>
              <w:spacing w:before="60"/>
              <w:ind w:right="125"/>
              <w:jc w:val="right"/>
              <w:rPr>
                <w:rFonts w:ascii="Arial" w:hAnsi="Arial" w:cs="Arial"/>
                <w:sz w:val="20"/>
              </w:rPr>
            </w:pPr>
            <w:r>
              <w:rPr>
                <w:rFonts w:ascii="Arial" w:hAnsi="Arial" w:cs="Arial"/>
                <w:sz w:val="20"/>
              </w:rPr>
              <w:t xml:space="preserve"> (4)</w:t>
            </w:r>
          </w:p>
        </w:tc>
      </w:tr>
    </w:tbl>
    <w:p w:rsidR="005928B5" w:rsidRPr="00F85B76" w:rsidRDefault="005928B5" w:rsidP="005928B5">
      <w:pPr>
        <w:rPr>
          <w:rFonts w:ascii="Century Gothic" w:hAnsi="Century Gothic"/>
          <w:sz w:val="20"/>
          <w:szCs w:val="20"/>
        </w:rPr>
      </w:pPr>
    </w:p>
    <w:p w:rsidR="005928B5" w:rsidRPr="00F85B76" w:rsidRDefault="005928B5" w:rsidP="005928B5">
      <w:pPr>
        <w:rPr>
          <w:rFonts w:ascii="Century Gothic" w:hAnsi="Century Gothic"/>
          <w:sz w:val="20"/>
          <w:szCs w:val="20"/>
        </w:rPr>
      </w:pPr>
    </w:p>
    <w:p w:rsidR="005928B5" w:rsidRPr="00774367" w:rsidRDefault="005928B5" w:rsidP="005928B5">
      <w:pPr>
        <w:pStyle w:val="aa"/>
        <w:ind w:left="0" w:right="484"/>
        <w:jc w:val="right"/>
        <w:rPr>
          <w:rFonts w:ascii="Arial" w:hAnsi="Arial" w:cs="Arial"/>
          <w:sz w:val="16"/>
        </w:rPr>
      </w:pPr>
      <w:r w:rsidRPr="00774367">
        <w:rPr>
          <w:rFonts w:ascii="Arial" w:hAnsi="Arial" w:cs="Arial"/>
          <w:sz w:val="16"/>
        </w:rPr>
        <w:t>Ημερομηνία:      ……….20……</w:t>
      </w:r>
    </w:p>
    <w:p w:rsidR="005928B5" w:rsidRDefault="005928B5" w:rsidP="005928B5">
      <w:pPr>
        <w:pStyle w:val="aa"/>
        <w:ind w:left="0" w:right="484"/>
        <w:jc w:val="right"/>
        <w:rPr>
          <w:rFonts w:ascii="Arial" w:hAnsi="Arial" w:cs="Arial"/>
          <w:sz w:val="16"/>
        </w:rPr>
      </w:pPr>
      <w:r w:rsidRPr="00774367">
        <w:rPr>
          <w:rFonts w:ascii="Arial" w:hAnsi="Arial" w:cs="Arial"/>
          <w:sz w:val="16"/>
        </w:rPr>
        <w:t>Ο – Η Δηλ.</w:t>
      </w:r>
    </w:p>
    <w:p w:rsidR="005928B5" w:rsidRPr="00774367" w:rsidRDefault="005928B5" w:rsidP="005928B5">
      <w:pPr>
        <w:pStyle w:val="aa"/>
        <w:ind w:left="0" w:right="484"/>
        <w:jc w:val="right"/>
        <w:rPr>
          <w:rFonts w:ascii="Arial" w:hAnsi="Arial" w:cs="Arial"/>
          <w:sz w:val="16"/>
        </w:rPr>
      </w:pPr>
    </w:p>
    <w:p w:rsidR="005928B5" w:rsidRDefault="005928B5" w:rsidP="005928B5">
      <w:pPr>
        <w:pStyle w:val="aa"/>
        <w:ind w:left="0" w:right="484"/>
        <w:jc w:val="right"/>
        <w:rPr>
          <w:sz w:val="16"/>
        </w:rPr>
      </w:pPr>
      <w:r w:rsidRPr="00774367">
        <w:rPr>
          <w:rFonts w:ascii="Arial" w:hAnsi="Arial" w:cs="Arial"/>
          <w:sz w:val="16"/>
        </w:rPr>
        <w:t>(Υπογραφή</w:t>
      </w:r>
      <w:r>
        <w:rPr>
          <w:sz w:val="16"/>
        </w:rPr>
        <w:t>)</w:t>
      </w:r>
    </w:p>
    <w:p w:rsidR="005928B5" w:rsidRPr="00774367" w:rsidRDefault="005928B5" w:rsidP="005928B5">
      <w:pPr>
        <w:pStyle w:val="aa"/>
        <w:spacing w:after="0"/>
        <w:ind w:left="0"/>
        <w:jc w:val="left"/>
        <w:rPr>
          <w:rFonts w:ascii="Arial" w:hAnsi="Arial" w:cs="Arial"/>
          <w:sz w:val="18"/>
        </w:rPr>
      </w:pPr>
      <w:r>
        <w:rPr>
          <w:rFonts w:ascii="Arial" w:hAnsi="Arial" w:cs="Arial"/>
          <w:sz w:val="18"/>
        </w:rPr>
        <w:t>(</w:t>
      </w:r>
      <w:r w:rsidRPr="00774367">
        <w:rPr>
          <w:rFonts w:ascii="Arial" w:hAnsi="Arial" w:cs="Arial"/>
          <w:sz w:val="18"/>
        </w:rPr>
        <w:t>1) Αναγράφεται από τον ενδιαφερόμενο πολίτη ή Αρχή ή η Υπηρεσία του δημόσιου τομέα, που απευθύνεται η αίτηση.</w:t>
      </w:r>
    </w:p>
    <w:p w:rsidR="005928B5" w:rsidRPr="00774367" w:rsidRDefault="005928B5" w:rsidP="005928B5">
      <w:pPr>
        <w:pStyle w:val="aa"/>
        <w:spacing w:after="0"/>
        <w:ind w:left="0"/>
        <w:jc w:val="left"/>
        <w:rPr>
          <w:rFonts w:ascii="Arial" w:hAnsi="Arial" w:cs="Arial"/>
          <w:sz w:val="18"/>
        </w:rPr>
      </w:pPr>
      <w:r w:rsidRPr="00774367">
        <w:rPr>
          <w:rFonts w:ascii="Arial" w:hAnsi="Arial" w:cs="Arial"/>
          <w:sz w:val="18"/>
        </w:rPr>
        <w:t xml:space="preserve">(2) Αναγράφεται ολογράφως. </w:t>
      </w:r>
    </w:p>
    <w:p w:rsidR="005928B5" w:rsidRPr="00774367" w:rsidRDefault="005928B5" w:rsidP="005928B5">
      <w:pPr>
        <w:pStyle w:val="aa"/>
        <w:spacing w:after="0"/>
        <w:ind w:left="0"/>
        <w:jc w:val="left"/>
        <w:rPr>
          <w:rFonts w:ascii="Arial" w:hAnsi="Arial" w:cs="Arial"/>
          <w:sz w:val="18"/>
        </w:rPr>
      </w:pPr>
      <w:r w:rsidRPr="00774367">
        <w:rPr>
          <w:rFonts w:ascii="Arial" w:hAnsi="Arial" w:cs="Arial"/>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928B5" w:rsidRPr="00774367" w:rsidRDefault="005928B5" w:rsidP="005928B5">
      <w:pPr>
        <w:pStyle w:val="aa"/>
        <w:spacing w:after="0"/>
        <w:ind w:left="0"/>
        <w:jc w:val="left"/>
        <w:rPr>
          <w:rFonts w:ascii="Arial" w:hAnsi="Arial" w:cs="Arial"/>
        </w:rPr>
      </w:pPr>
      <w:r w:rsidRPr="00774367">
        <w:rPr>
          <w:rFonts w:ascii="Arial" w:hAnsi="Arial" w:cs="Arial"/>
          <w:sz w:val="18"/>
        </w:rPr>
        <w:t xml:space="preserve">(4) Σε περίπτωση ανεπάρκειας χώρου η δήλωση συνεχίζεται στην πίσω όψη της και υπογράφεται από τον δηλούντα ή την δηλούσα. </w:t>
      </w:r>
    </w:p>
    <w:p w:rsidR="005928B5" w:rsidRDefault="005928B5" w:rsidP="005928B5">
      <w:pPr>
        <w:rPr>
          <w:rFonts w:ascii="Arial" w:hAnsi="Arial" w:cs="Arial"/>
          <w:sz w:val="20"/>
        </w:rPr>
      </w:pPr>
      <w:r>
        <w:rPr>
          <w:rFonts w:ascii="Arial" w:hAnsi="Arial" w:cs="Arial"/>
          <w:sz w:val="20"/>
        </w:rPr>
        <w:t xml:space="preserve"> </w:t>
      </w:r>
    </w:p>
    <w:p w:rsidR="00AB7017" w:rsidRDefault="00AB7017" w:rsidP="00F85B76">
      <w:pPr>
        <w:rPr>
          <w:rFonts w:ascii="Century Gothic" w:hAnsi="Century Gothic"/>
          <w:sz w:val="20"/>
          <w:szCs w:val="20"/>
        </w:rPr>
      </w:pPr>
    </w:p>
    <w:p w:rsidR="001942BA" w:rsidRDefault="00AB7017" w:rsidP="00F85B76">
      <w:pPr>
        <w:rPr>
          <w:rFonts w:ascii="Century Gothic" w:hAnsi="Century Gothic"/>
          <w:sz w:val="20"/>
          <w:szCs w:val="20"/>
        </w:rPr>
      </w:pPr>
      <w:r>
        <w:rPr>
          <w:rFonts w:ascii="Century Gothic" w:hAnsi="Century Gothic"/>
          <w:sz w:val="20"/>
          <w:szCs w:val="20"/>
        </w:rPr>
        <w:br w:type="page"/>
      </w:r>
      <w:r w:rsidR="009825D0">
        <w:rPr>
          <w:rFonts w:ascii="Century Gothic" w:hAnsi="Century Gothic"/>
          <w:sz w:val="20"/>
          <w:szCs w:val="20"/>
        </w:rPr>
        <w:lastRenderedPageBreak/>
        <w:t>ΠΑΡΑΡΤΗΜΑ ΣΤ’</w:t>
      </w:r>
    </w:p>
    <w:p w:rsidR="00BA1905" w:rsidRDefault="00BA1905" w:rsidP="00F85B76">
      <w:pPr>
        <w:rPr>
          <w:rFonts w:ascii="Century Gothic" w:hAnsi="Century Gothic"/>
          <w:sz w:val="20"/>
          <w:szCs w:val="20"/>
        </w:rPr>
      </w:pPr>
    </w:p>
    <w:p w:rsidR="00452B07" w:rsidRDefault="00452B07" w:rsidP="00F85B76">
      <w:pPr>
        <w:rPr>
          <w:rFonts w:ascii="Century Gothic" w:hAnsi="Century Gothic"/>
          <w:sz w:val="20"/>
          <w:szCs w:val="20"/>
        </w:rPr>
      </w:pPr>
    </w:p>
    <w:p w:rsidR="00452B07" w:rsidRDefault="00452B07" w:rsidP="00F85B76">
      <w:pPr>
        <w:rPr>
          <w:rFonts w:ascii="Century Gothic" w:hAnsi="Century Gothic"/>
          <w:sz w:val="20"/>
          <w:szCs w:val="20"/>
        </w:rPr>
      </w:pPr>
    </w:p>
    <w:p w:rsidR="00452B07" w:rsidRDefault="00452B07" w:rsidP="00F85B76">
      <w:pPr>
        <w:rPr>
          <w:rFonts w:ascii="Century Gothic" w:hAnsi="Century Gothic"/>
          <w:sz w:val="20"/>
          <w:szCs w:val="20"/>
        </w:rPr>
      </w:pPr>
    </w:p>
    <w:p w:rsidR="00452B07" w:rsidRDefault="00452B07" w:rsidP="00452B07">
      <w:pPr>
        <w:jc w:val="center"/>
        <w:rPr>
          <w:rFonts w:ascii="Bookman Old Style" w:hAnsi="Bookman Old Style"/>
          <w:b/>
          <w:sz w:val="28"/>
          <w:szCs w:val="28"/>
        </w:rPr>
      </w:pPr>
      <w:r w:rsidRPr="00452B07">
        <w:rPr>
          <w:rFonts w:ascii="Bookman Old Style" w:hAnsi="Bookman Old Style"/>
          <w:b/>
          <w:sz w:val="28"/>
          <w:szCs w:val="28"/>
        </w:rPr>
        <w:t>ΕΓΓΡΑΦΟ ΕΠΙΣΚΕΨΗΣ ΣΤΟ ΧΩΡΟ ΤΟΥ Π.Χ.Π.</w:t>
      </w:r>
    </w:p>
    <w:p w:rsidR="00BA1905" w:rsidRDefault="00BA1905" w:rsidP="00452B07">
      <w:pPr>
        <w:jc w:val="center"/>
        <w:rPr>
          <w:rFonts w:ascii="Bookman Old Style" w:hAnsi="Bookman Old Style"/>
          <w:b/>
          <w:sz w:val="28"/>
          <w:szCs w:val="28"/>
        </w:rPr>
      </w:pPr>
    </w:p>
    <w:p w:rsidR="00BA1905" w:rsidRDefault="00BA1905" w:rsidP="00452B07">
      <w:pPr>
        <w:jc w:val="center"/>
        <w:rPr>
          <w:rFonts w:ascii="Bookman Old Style" w:hAnsi="Bookman Old Style"/>
          <w:b/>
          <w:sz w:val="28"/>
          <w:szCs w:val="28"/>
        </w:rPr>
      </w:pPr>
    </w:p>
    <w:p w:rsidR="00452B07" w:rsidRDefault="00452B07" w:rsidP="00452B07">
      <w:pPr>
        <w:jc w:val="left"/>
        <w:rPr>
          <w:rFonts w:ascii="Bookman Old Style" w:hAnsi="Bookman Old Style"/>
          <w:b/>
          <w:sz w:val="28"/>
          <w:szCs w:val="28"/>
        </w:rPr>
      </w:pPr>
    </w:p>
    <w:p w:rsidR="00452B07" w:rsidRDefault="00452B07" w:rsidP="00452B07">
      <w:pPr>
        <w:jc w:val="left"/>
        <w:rPr>
          <w:rFonts w:ascii="Bookman Old Style" w:hAnsi="Bookman Old Style"/>
          <w:b/>
          <w:sz w:val="28"/>
          <w:szCs w:val="28"/>
        </w:rPr>
      </w:pPr>
    </w:p>
    <w:p w:rsidR="00452B07" w:rsidRPr="0008772B" w:rsidRDefault="00452B07" w:rsidP="00452B07">
      <w:pPr>
        <w:jc w:val="left"/>
        <w:rPr>
          <w:rFonts w:ascii="Bookman Old Style" w:hAnsi="Bookman Old Style"/>
          <w:sz w:val="28"/>
          <w:szCs w:val="28"/>
        </w:rPr>
      </w:pPr>
      <w:r w:rsidRPr="0008772B">
        <w:rPr>
          <w:rFonts w:ascii="Bookman Old Style" w:hAnsi="Bookman Old Style"/>
          <w:sz w:val="28"/>
          <w:szCs w:val="28"/>
        </w:rPr>
        <w:t>Ο ……………………………………………………… υπεύθυνος της</w:t>
      </w:r>
    </w:p>
    <w:p w:rsidR="0008772B" w:rsidRDefault="00452B07" w:rsidP="00452B07">
      <w:pPr>
        <w:jc w:val="left"/>
        <w:rPr>
          <w:rFonts w:ascii="Bookman Old Style" w:hAnsi="Bookman Old Style"/>
          <w:sz w:val="36"/>
          <w:szCs w:val="36"/>
          <w:vertAlign w:val="superscript"/>
        </w:rPr>
      </w:pPr>
      <w:r w:rsidRPr="0008772B">
        <w:rPr>
          <w:rFonts w:ascii="Bookman Old Style" w:hAnsi="Bookman Old Style"/>
          <w:sz w:val="36"/>
          <w:szCs w:val="36"/>
          <w:vertAlign w:val="superscript"/>
        </w:rPr>
        <w:t xml:space="preserve">                       (ονοματεπώνυμο)</w:t>
      </w:r>
    </w:p>
    <w:p w:rsidR="0008772B" w:rsidRPr="0008772B" w:rsidRDefault="00452B07" w:rsidP="00452B07">
      <w:pPr>
        <w:jc w:val="left"/>
        <w:rPr>
          <w:rFonts w:ascii="Bookman Old Style" w:hAnsi="Bookman Old Style"/>
          <w:sz w:val="36"/>
          <w:szCs w:val="36"/>
          <w:vertAlign w:val="superscript"/>
        </w:rPr>
      </w:pPr>
      <w:r w:rsidRPr="0008772B">
        <w:rPr>
          <w:rFonts w:ascii="Bookman Old Style" w:hAnsi="Bookman Old Style"/>
          <w:sz w:val="28"/>
          <w:szCs w:val="28"/>
        </w:rPr>
        <w:t>εταιρίας ………………………………………… που λαμβάνει μέρος στο</w:t>
      </w:r>
    </w:p>
    <w:p w:rsidR="0008772B" w:rsidRPr="0008772B" w:rsidRDefault="0008772B" w:rsidP="00452B07">
      <w:pPr>
        <w:jc w:val="left"/>
        <w:rPr>
          <w:rFonts w:ascii="Bookman Old Style" w:hAnsi="Bookman Old Style"/>
          <w:sz w:val="36"/>
          <w:szCs w:val="36"/>
          <w:vertAlign w:val="superscript"/>
        </w:rPr>
      </w:pPr>
      <w:r w:rsidRPr="0008772B">
        <w:rPr>
          <w:rFonts w:ascii="Bookman Old Style" w:hAnsi="Bookman Old Style"/>
          <w:sz w:val="36"/>
          <w:szCs w:val="36"/>
          <w:vertAlign w:val="superscript"/>
        </w:rPr>
        <w:t xml:space="preserve">                                 (επωνυμία εταιρίας)</w:t>
      </w:r>
    </w:p>
    <w:p w:rsidR="0008772B" w:rsidRDefault="00D70222" w:rsidP="00452B07">
      <w:pPr>
        <w:jc w:val="left"/>
        <w:rPr>
          <w:rFonts w:ascii="Bookman Old Style" w:hAnsi="Bookman Old Style"/>
          <w:sz w:val="28"/>
          <w:szCs w:val="28"/>
        </w:rPr>
      </w:pPr>
      <w:r>
        <w:rPr>
          <w:rFonts w:ascii="Bookman Old Style" w:hAnsi="Bookman Old Style"/>
          <w:sz w:val="28"/>
          <w:szCs w:val="28"/>
        </w:rPr>
        <w:t xml:space="preserve"> διαγωνισμό με αρ. διακήρυξης 8</w:t>
      </w:r>
      <w:r w:rsidRPr="00D70222">
        <w:rPr>
          <w:rFonts w:ascii="Bookman Old Style" w:hAnsi="Bookman Old Style"/>
          <w:sz w:val="28"/>
          <w:szCs w:val="28"/>
          <w:vertAlign w:val="superscript"/>
        </w:rPr>
        <w:t>η</w:t>
      </w:r>
      <w:r w:rsidR="00452B07" w:rsidRPr="0008772B">
        <w:rPr>
          <w:rFonts w:ascii="Bookman Old Style" w:hAnsi="Bookman Old Style"/>
          <w:sz w:val="28"/>
          <w:szCs w:val="28"/>
        </w:rPr>
        <w:t xml:space="preserve">/2017 επισκέφτηκα </w:t>
      </w:r>
      <w:r w:rsidR="0008772B" w:rsidRPr="0008772B">
        <w:rPr>
          <w:rFonts w:ascii="Bookman Old Style" w:hAnsi="Bookman Old Style"/>
          <w:sz w:val="28"/>
          <w:szCs w:val="28"/>
        </w:rPr>
        <w:t xml:space="preserve">τους χώρους του Π.Χ.Π. που θα εκτελεστούν οι εργασίες </w:t>
      </w:r>
      <w:r w:rsidR="0008772B">
        <w:rPr>
          <w:rFonts w:ascii="Bookman Old Style" w:hAnsi="Bookman Old Style"/>
          <w:sz w:val="28"/>
          <w:szCs w:val="28"/>
        </w:rPr>
        <w:t xml:space="preserve">ανακαίνισης </w:t>
      </w:r>
      <w:r w:rsidR="00452B07" w:rsidRPr="0008772B">
        <w:rPr>
          <w:rFonts w:ascii="Bookman Old Style" w:hAnsi="Bookman Old Style"/>
          <w:sz w:val="28"/>
          <w:szCs w:val="28"/>
        </w:rPr>
        <w:t>την ………………………………………</w:t>
      </w:r>
      <w:r w:rsidR="0008772B">
        <w:rPr>
          <w:rFonts w:ascii="Bookman Old Style" w:hAnsi="Bookman Old Style"/>
          <w:sz w:val="28"/>
          <w:szCs w:val="28"/>
        </w:rPr>
        <w:t>….</w:t>
      </w:r>
      <w:r w:rsidR="00452B07" w:rsidRPr="0008772B">
        <w:rPr>
          <w:rFonts w:ascii="Bookman Old Style" w:hAnsi="Bookman Old Style"/>
          <w:sz w:val="28"/>
          <w:szCs w:val="28"/>
        </w:rPr>
        <w:t>και  ………………… και έλαβα</w:t>
      </w:r>
    </w:p>
    <w:p w:rsidR="0008772B" w:rsidRPr="0008772B" w:rsidRDefault="0008772B" w:rsidP="0008772B">
      <w:pPr>
        <w:jc w:val="left"/>
        <w:rPr>
          <w:rFonts w:ascii="Bookman Old Style" w:hAnsi="Bookman Old Style"/>
          <w:sz w:val="36"/>
          <w:szCs w:val="36"/>
          <w:vertAlign w:val="superscript"/>
        </w:rPr>
      </w:pPr>
      <w:r>
        <w:rPr>
          <w:rFonts w:ascii="Bookman Old Style" w:hAnsi="Bookman Old Style"/>
          <w:sz w:val="36"/>
          <w:szCs w:val="36"/>
          <w:vertAlign w:val="superscript"/>
        </w:rPr>
        <w:t xml:space="preserve">                  </w:t>
      </w:r>
      <w:r w:rsidRPr="0008772B">
        <w:rPr>
          <w:rFonts w:ascii="Bookman Old Style" w:hAnsi="Bookman Old Style"/>
          <w:sz w:val="36"/>
          <w:szCs w:val="36"/>
          <w:vertAlign w:val="superscript"/>
        </w:rPr>
        <w:t>(ημερομηνία)</w:t>
      </w:r>
      <w:r>
        <w:rPr>
          <w:rFonts w:ascii="Bookman Old Style" w:hAnsi="Bookman Old Style"/>
          <w:sz w:val="36"/>
          <w:szCs w:val="36"/>
          <w:vertAlign w:val="superscript"/>
        </w:rPr>
        <w:t xml:space="preserve">                                      </w:t>
      </w:r>
      <w:r w:rsidRPr="008E08CD">
        <w:rPr>
          <w:rFonts w:ascii="Bookman Old Style" w:hAnsi="Bookman Old Style"/>
          <w:sz w:val="36"/>
          <w:szCs w:val="36"/>
          <w:vertAlign w:val="superscript"/>
        </w:rPr>
        <w:t xml:space="preserve">   </w:t>
      </w:r>
      <w:r>
        <w:rPr>
          <w:rFonts w:ascii="Bookman Old Style" w:hAnsi="Bookman Old Style"/>
          <w:sz w:val="36"/>
          <w:szCs w:val="36"/>
          <w:vertAlign w:val="superscript"/>
        </w:rPr>
        <w:t>(ώρα)</w:t>
      </w:r>
    </w:p>
    <w:p w:rsidR="00452B07" w:rsidRPr="008E08CD" w:rsidRDefault="00452B07" w:rsidP="00452B07">
      <w:pPr>
        <w:jc w:val="left"/>
        <w:rPr>
          <w:rFonts w:ascii="Bookman Old Style" w:hAnsi="Bookman Old Style"/>
          <w:sz w:val="28"/>
          <w:szCs w:val="28"/>
        </w:rPr>
      </w:pPr>
      <w:r w:rsidRPr="0008772B">
        <w:rPr>
          <w:rFonts w:ascii="Bookman Old Style" w:hAnsi="Bookman Old Style"/>
          <w:sz w:val="28"/>
          <w:szCs w:val="28"/>
        </w:rPr>
        <w:t xml:space="preserve"> γνώση των ιδιαιτεροτήτων και της έκτασης των εργασιών.</w:t>
      </w:r>
    </w:p>
    <w:p w:rsidR="003979E1" w:rsidRPr="008E08CD" w:rsidRDefault="003979E1" w:rsidP="00452B07">
      <w:pPr>
        <w:jc w:val="left"/>
        <w:rPr>
          <w:rFonts w:ascii="Bookman Old Style" w:hAnsi="Bookman Old Style"/>
          <w:sz w:val="28"/>
          <w:szCs w:val="28"/>
        </w:rPr>
      </w:pPr>
    </w:p>
    <w:p w:rsidR="003979E1" w:rsidRPr="008E08CD" w:rsidRDefault="003979E1" w:rsidP="00452B07">
      <w:pPr>
        <w:jc w:val="left"/>
        <w:rPr>
          <w:rFonts w:ascii="Bookman Old Style" w:hAnsi="Bookman Old Style"/>
          <w:sz w:val="28"/>
          <w:szCs w:val="28"/>
        </w:rPr>
      </w:pPr>
    </w:p>
    <w:p w:rsidR="00452B07" w:rsidRPr="0008772B" w:rsidRDefault="00452B07" w:rsidP="00452B07">
      <w:pPr>
        <w:jc w:val="left"/>
        <w:rPr>
          <w:rFonts w:ascii="Bookman Old Style" w:hAnsi="Bookman Old Style"/>
          <w:sz w:val="28"/>
          <w:szCs w:val="28"/>
        </w:rPr>
      </w:pPr>
    </w:p>
    <w:p w:rsidR="003979E1" w:rsidRPr="003979E1" w:rsidRDefault="00A81ED8" w:rsidP="003979E1">
      <w:pPr>
        <w:jc w:val="right"/>
        <w:rPr>
          <w:rFonts w:ascii="Bookman Old Style" w:hAnsi="Bookman Old Style"/>
        </w:rPr>
      </w:pPr>
      <w:r>
        <w:rPr>
          <w:rFonts w:ascii="Bookman Old Style" w:hAnsi="Bookman Old Style"/>
        </w:rPr>
        <w:t>Δ/ντρια</w:t>
      </w:r>
      <w:r w:rsidR="00452B07" w:rsidRPr="0008772B">
        <w:rPr>
          <w:rFonts w:ascii="Bookman Old Style" w:hAnsi="Bookman Old Style"/>
        </w:rPr>
        <w:t xml:space="preserve"> Π.Χ.Π. ή </w:t>
      </w:r>
    </w:p>
    <w:p w:rsidR="00452B07" w:rsidRDefault="00D70222" w:rsidP="00D70222">
      <w:pPr>
        <w:tabs>
          <w:tab w:val="left" w:pos="915"/>
          <w:tab w:val="right" w:pos="9746"/>
        </w:tabs>
        <w:jc w:val="left"/>
        <w:rPr>
          <w:rFonts w:ascii="Bookman Old Style" w:hAnsi="Bookman Old Style"/>
        </w:rPr>
      </w:pPr>
      <w:r>
        <w:rPr>
          <w:rFonts w:ascii="Bookman Old Style" w:hAnsi="Bookman Old Style"/>
        </w:rPr>
        <w:tab/>
        <w:t>Ο προσφέρων</w:t>
      </w:r>
      <w:r>
        <w:rPr>
          <w:rFonts w:ascii="Bookman Old Style" w:hAnsi="Bookman Old Style"/>
        </w:rPr>
        <w:tab/>
      </w:r>
      <w:r w:rsidR="00A81ED8">
        <w:rPr>
          <w:rFonts w:ascii="Bookman Old Style" w:hAnsi="Bookman Old Style"/>
        </w:rPr>
        <w:t>υπεύθυνος</w:t>
      </w:r>
      <w:r w:rsidR="00452B07" w:rsidRPr="0008772B">
        <w:rPr>
          <w:rFonts w:ascii="Bookman Old Style" w:hAnsi="Bookman Old Style"/>
        </w:rPr>
        <w:t xml:space="preserve"> </w:t>
      </w:r>
      <w:r w:rsidR="003979E1" w:rsidRPr="0008772B">
        <w:rPr>
          <w:rFonts w:ascii="Bookman Old Style" w:hAnsi="Bookman Old Style"/>
        </w:rPr>
        <w:t>Τεχνικής</w:t>
      </w:r>
      <w:r w:rsidR="00452B07" w:rsidRPr="0008772B">
        <w:rPr>
          <w:rFonts w:ascii="Bookman Old Style" w:hAnsi="Bookman Old Style"/>
        </w:rPr>
        <w:t xml:space="preserve"> </w:t>
      </w:r>
      <w:r w:rsidR="003979E1" w:rsidRPr="0008772B">
        <w:rPr>
          <w:rFonts w:ascii="Bookman Old Style" w:hAnsi="Bookman Old Style"/>
        </w:rPr>
        <w:t>Υπηρεσίας</w:t>
      </w:r>
    </w:p>
    <w:p w:rsidR="00D70222" w:rsidRDefault="00D70222" w:rsidP="00D70222">
      <w:pPr>
        <w:rPr>
          <w:rFonts w:ascii="Bookman Old Style" w:hAnsi="Bookman Old Style"/>
        </w:rPr>
      </w:pPr>
    </w:p>
    <w:p w:rsidR="00A81ED8" w:rsidRPr="008E08CD" w:rsidRDefault="00D70222" w:rsidP="00D70222">
      <w:pPr>
        <w:rPr>
          <w:rFonts w:ascii="Bookman Old Style" w:hAnsi="Bookman Old Style"/>
        </w:rPr>
      </w:pPr>
      <w:r>
        <w:rPr>
          <w:rFonts w:ascii="Bookman Old Style" w:hAnsi="Bookman Old Style"/>
        </w:rPr>
        <w:t>(</w:t>
      </w:r>
      <w:r w:rsidRPr="0008772B">
        <w:rPr>
          <w:rFonts w:ascii="Bookman Old Style" w:hAnsi="Bookman Old Style"/>
        </w:rPr>
        <w:t>Υπογραφή – Σφραγίδα</w:t>
      </w:r>
      <w:r>
        <w:rPr>
          <w:rFonts w:ascii="Bookman Old Style" w:hAnsi="Bookman Old Style"/>
        </w:rPr>
        <w:t xml:space="preserve">)                                                         </w:t>
      </w:r>
      <w:r w:rsidR="00A81ED8">
        <w:rPr>
          <w:rFonts w:ascii="Bookman Old Style" w:hAnsi="Bookman Old Style"/>
        </w:rPr>
        <w:t>(</w:t>
      </w:r>
      <w:r w:rsidR="00A81ED8" w:rsidRPr="0008772B">
        <w:rPr>
          <w:rFonts w:ascii="Bookman Old Style" w:hAnsi="Bookman Old Style"/>
        </w:rPr>
        <w:t>Υπογραφή – Σφραγίδα</w:t>
      </w:r>
      <w:r w:rsidR="00A81ED8">
        <w:rPr>
          <w:rFonts w:ascii="Bookman Old Style" w:hAnsi="Bookman Old Style"/>
        </w:rPr>
        <w:t>)</w:t>
      </w:r>
    </w:p>
    <w:p w:rsidR="00A81ED8" w:rsidRPr="00D70222" w:rsidRDefault="00A81ED8" w:rsidP="003979E1">
      <w:pPr>
        <w:jc w:val="right"/>
        <w:rPr>
          <w:rFonts w:ascii="Bookman Old Style" w:hAnsi="Bookman Old Style"/>
        </w:rPr>
      </w:pPr>
    </w:p>
    <w:sectPr w:rsidR="00A81ED8" w:rsidRPr="00D70222" w:rsidSect="00D451A3">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A7" w:rsidRDefault="000952A7" w:rsidP="0074167B">
      <w:r>
        <w:separator/>
      </w:r>
    </w:p>
  </w:endnote>
  <w:endnote w:type="continuationSeparator" w:id="0">
    <w:p w:rsidR="000952A7" w:rsidRDefault="000952A7" w:rsidP="0074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Courier">
    <w:panose1 w:val="02070309020205020404"/>
    <w:charset w:val="00"/>
    <w:family w:val="modern"/>
    <w:pitch w:val="fixed"/>
    <w:sig w:usb0="00000007" w:usb1="00000000" w:usb2="00000000" w:usb3="00000000" w:csb0="00000093"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44391"/>
      <w:docPartObj>
        <w:docPartGallery w:val="Page Numbers (Bottom of Page)"/>
        <w:docPartUnique/>
      </w:docPartObj>
    </w:sdtPr>
    <w:sdtEndPr/>
    <w:sdtContent>
      <w:p w:rsidR="00FB68CC" w:rsidRDefault="000952A7">
        <w:pPr>
          <w:pStyle w:val="a5"/>
          <w:jc w:val="center"/>
        </w:pPr>
        <w:r>
          <w:fldChar w:fldCharType="begin"/>
        </w:r>
        <w:r>
          <w:instrText xml:space="preserve"> PAGE   \* MERGEFORMAT </w:instrText>
        </w:r>
        <w:r>
          <w:fldChar w:fldCharType="separate"/>
        </w:r>
        <w:r w:rsidR="00435499">
          <w:rPr>
            <w:noProof/>
          </w:rPr>
          <w:t>2</w:t>
        </w:r>
        <w:r>
          <w:rPr>
            <w:noProof/>
          </w:rPr>
          <w:fldChar w:fldCharType="end"/>
        </w:r>
      </w:p>
    </w:sdtContent>
  </w:sdt>
  <w:p w:rsidR="00FB68CC" w:rsidRDefault="00FB68C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A7" w:rsidRDefault="000952A7" w:rsidP="0074167B">
      <w:r>
        <w:separator/>
      </w:r>
    </w:p>
  </w:footnote>
  <w:footnote w:type="continuationSeparator" w:id="0">
    <w:p w:rsidR="000952A7" w:rsidRDefault="000952A7" w:rsidP="007416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8CC" w:rsidRDefault="00FB68CC" w:rsidP="00064F2C">
    <w:pPr>
      <w:pStyle w:val="a4"/>
    </w:pPr>
  </w:p>
  <w:p w:rsidR="00FB68CC" w:rsidRDefault="00FB68CC">
    <w:pPr>
      <w:pStyle w:val="a4"/>
    </w:pPr>
  </w:p>
  <w:p w:rsidR="00FB68CC" w:rsidRDefault="00FB68CC">
    <w:pPr>
      <w:pStyle w:val="a4"/>
    </w:pPr>
  </w:p>
  <w:p w:rsidR="00FB68CC" w:rsidRDefault="00FB68C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5E14245"/>
    <w:multiLevelType w:val="hybridMultilevel"/>
    <w:tmpl w:val="AE9ACD86"/>
    <w:lvl w:ilvl="0" w:tplc="6C14BEE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352CA6"/>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085C9A"/>
    <w:multiLevelType w:val="hybridMultilevel"/>
    <w:tmpl w:val="7184785E"/>
    <w:lvl w:ilvl="0" w:tplc="2B247236">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DC44EA6"/>
    <w:multiLevelType w:val="hybridMultilevel"/>
    <w:tmpl w:val="F732C05C"/>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20427A"/>
    <w:multiLevelType w:val="hybridMultilevel"/>
    <w:tmpl w:val="1CC871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1E350480"/>
    <w:multiLevelType w:val="hybridMultilevel"/>
    <w:tmpl w:val="4086A7F8"/>
    <w:lvl w:ilvl="0" w:tplc="9FEE0072">
      <w:start w:val="4"/>
      <w:numFmt w:val="decimal"/>
      <w:lvlText w:val="%1."/>
      <w:lvlJc w:val="left"/>
      <w:pPr>
        <w:ind w:left="360" w:hanging="360"/>
      </w:pPr>
      <w:rPr>
        <w:rFonts w:ascii="Bookman Old Style" w:hAnsi="Bookman Old Style"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669378C"/>
    <w:multiLevelType w:val="hybridMultilevel"/>
    <w:tmpl w:val="16C6F982"/>
    <w:lvl w:ilvl="0" w:tplc="A9F8053A">
      <w:start w:val="1"/>
      <w:numFmt w:val="decimal"/>
      <w:lvlText w:val="%1."/>
      <w:lvlJc w:val="left"/>
      <w:pPr>
        <w:ind w:left="360" w:hanging="360"/>
      </w:pPr>
      <w:rPr>
        <w:rFonts w:ascii="Bookman Old Style" w:hAnsi="Bookman Old Style" w:hint="default"/>
        <w:i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A3A38FC"/>
    <w:multiLevelType w:val="hybridMultilevel"/>
    <w:tmpl w:val="DB8ADF5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DCD460C"/>
    <w:multiLevelType w:val="hybridMultilevel"/>
    <w:tmpl w:val="17B6F4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5" w15:restartNumberingAfterBreak="0">
    <w:nsid w:val="37BF5643"/>
    <w:multiLevelType w:val="hybridMultilevel"/>
    <w:tmpl w:val="E49855E0"/>
    <w:lvl w:ilvl="0" w:tplc="0408000F">
      <w:start w:val="1"/>
      <w:numFmt w:val="decimal"/>
      <w:lvlText w:val="%1."/>
      <w:lvlJc w:val="left"/>
      <w:pPr>
        <w:ind w:left="360" w:hanging="360"/>
      </w:pPr>
      <w:rPr>
        <w:rFonts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DEA792E"/>
    <w:multiLevelType w:val="hybridMultilevel"/>
    <w:tmpl w:val="2F2633CA"/>
    <w:lvl w:ilvl="0" w:tplc="34809686">
      <w:start w:val="4"/>
      <w:numFmt w:val="decimal"/>
      <w:lvlText w:val="%1."/>
      <w:lvlJc w:val="left"/>
      <w:pPr>
        <w:ind w:left="36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EF90F39"/>
    <w:multiLevelType w:val="multilevel"/>
    <w:tmpl w:val="15F841E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2349DF"/>
    <w:multiLevelType w:val="hybridMultilevel"/>
    <w:tmpl w:val="6CF67A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7426476"/>
    <w:multiLevelType w:val="hybridMultilevel"/>
    <w:tmpl w:val="22B27E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B496D5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D7AC0"/>
    <w:multiLevelType w:val="hybridMultilevel"/>
    <w:tmpl w:val="8578BB7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ECD555B"/>
    <w:multiLevelType w:val="hybridMultilevel"/>
    <w:tmpl w:val="1F704B5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FBD5B8F"/>
    <w:multiLevelType w:val="hybridMultilevel"/>
    <w:tmpl w:val="E49855E0"/>
    <w:lvl w:ilvl="0" w:tplc="0408000F">
      <w:start w:val="1"/>
      <w:numFmt w:val="decimal"/>
      <w:lvlText w:val="%1."/>
      <w:lvlJc w:val="left"/>
      <w:pPr>
        <w:ind w:left="360" w:hanging="360"/>
      </w:pPr>
      <w:rPr>
        <w:rFonts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58815E3"/>
    <w:multiLevelType w:val="hybridMultilevel"/>
    <w:tmpl w:val="8DCE885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7A5126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F93A40"/>
    <w:multiLevelType w:val="multilevel"/>
    <w:tmpl w:val="0408001D"/>
    <w:styleLink w:val="40"/>
    <w:lvl w:ilvl="0">
      <w:start w:val="1"/>
      <w:numFmt w:val="decimal"/>
      <w:lvlText w:val="%1)"/>
      <w:lvlJc w:val="left"/>
      <w:pPr>
        <w:ind w:left="360" w:hanging="360"/>
      </w:pPr>
    </w:lvl>
    <w:lvl w:ilvl="1">
      <w:start w:val="2"/>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1903B3"/>
    <w:multiLevelType w:val="multilevel"/>
    <w:tmpl w:val="EBD85E64"/>
    <w:styleLink w:val="10"/>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15:restartNumberingAfterBreak="0">
    <w:nsid w:val="683D43B6"/>
    <w:multiLevelType w:val="hybridMultilevel"/>
    <w:tmpl w:val="C31EC83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99C5DFA"/>
    <w:multiLevelType w:val="hybridMultilevel"/>
    <w:tmpl w:val="E8EE9CDC"/>
    <w:lvl w:ilvl="0" w:tplc="40D4993E">
      <w:start w:val="1"/>
      <w:numFmt w:val="decimal"/>
      <w:lvlText w:val="%1."/>
      <w:lvlJc w:val="left"/>
      <w:pPr>
        <w:ind w:left="360" w:hanging="360"/>
      </w:pPr>
      <w:rPr>
        <w:color w:val="auto"/>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00E2ACE"/>
    <w:multiLevelType w:val="hybridMultilevel"/>
    <w:tmpl w:val="9EC4652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32" w15:restartNumberingAfterBreak="0">
    <w:nsid w:val="71094070"/>
    <w:multiLevelType w:val="multilevel"/>
    <w:tmpl w:val="0408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387953"/>
    <w:multiLevelType w:val="hybridMultilevel"/>
    <w:tmpl w:val="68E45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D811F27"/>
    <w:multiLevelType w:val="hybridMultilevel"/>
    <w:tmpl w:val="88E2CCF8"/>
    <w:lvl w:ilvl="0" w:tplc="E8AE012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E2072C0"/>
    <w:multiLevelType w:val="multilevel"/>
    <w:tmpl w:val="0408001D"/>
    <w:styleLink w:val="3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850916"/>
    <w:multiLevelType w:val="hybridMultilevel"/>
    <w:tmpl w:val="ACE206FE"/>
    <w:lvl w:ilvl="0" w:tplc="E8AE012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7"/>
  </w:num>
  <w:num w:numId="2">
    <w:abstractNumId w:val="21"/>
  </w:num>
  <w:num w:numId="3">
    <w:abstractNumId w:val="3"/>
  </w:num>
  <w:num w:numId="4">
    <w:abstractNumId w:val="25"/>
  </w:num>
  <w:num w:numId="5">
    <w:abstractNumId w:val="27"/>
  </w:num>
  <w:num w:numId="6">
    <w:abstractNumId w:val="32"/>
  </w:num>
  <w:num w:numId="7">
    <w:abstractNumId w:val="35"/>
  </w:num>
  <w:num w:numId="8">
    <w:abstractNumId w:val="26"/>
  </w:num>
  <w:num w:numId="9">
    <w:abstractNumId w:val="17"/>
  </w:num>
  <w:num w:numId="10">
    <w:abstractNumId w:val="30"/>
  </w:num>
  <w:num w:numId="11">
    <w:abstractNumId w:val="33"/>
  </w:num>
  <w:num w:numId="12">
    <w:abstractNumId w:val="18"/>
  </w:num>
  <w:num w:numId="13">
    <w:abstractNumId w:val="19"/>
  </w:num>
  <w:num w:numId="14">
    <w:abstractNumId w:val="13"/>
  </w:num>
  <w:num w:numId="15">
    <w:abstractNumId w:val="22"/>
  </w:num>
  <w:num w:numId="16">
    <w:abstractNumId w:val="20"/>
  </w:num>
  <w:num w:numId="17">
    <w:abstractNumId w:val="4"/>
  </w:num>
  <w:num w:numId="18">
    <w:abstractNumId w:val="11"/>
  </w:num>
  <w:num w:numId="19">
    <w:abstractNumId w:val="23"/>
  </w:num>
  <w:num w:numId="20">
    <w:abstractNumId w:val="12"/>
  </w:num>
  <w:num w:numId="21">
    <w:abstractNumId w:val="29"/>
  </w:num>
  <w:num w:numId="22">
    <w:abstractNumId w:val="5"/>
  </w:num>
  <w:num w:numId="23">
    <w:abstractNumId w:val="9"/>
  </w:num>
  <w:num w:numId="24">
    <w:abstractNumId w:val="15"/>
  </w:num>
  <w:num w:numId="25">
    <w:abstractNumId w:val="3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6"/>
  </w:num>
  <w:num w:numId="36">
    <w:abstractNumId w:val="2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84"/>
    <w:rsid w:val="00005645"/>
    <w:rsid w:val="00012C47"/>
    <w:rsid w:val="00013ACE"/>
    <w:rsid w:val="00014B87"/>
    <w:rsid w:val="00020FA8"/>
    <w:rsid w:val="00021B4A"/>
    <w:rsid w:val="000225C7"/>
    <w:rsid w:val="00022AD8"/>
    <w:rsid w:val="000239E5"/>
    <w:rsid w:val="00023E0A"/>
    <w:rsid w:val="00025205"/>
    <w:rsid w:val="00027DB5"/>
    <w:rsid w:val="0003037C"/>
    <w:rsid w:val="000325EB"/>
    <w:rsid w:val="000374F7"/>
    <w:rsid w:val="000379C6"/>
    <w:rsid w:val="0004340E"/>
    <w:rsid w:val="00051CAB"/>
    <w:rsid w:val="00054E6E"/>
    <w:rsid w:val="00056787"/>
    <w:rsid w:val="00057D54"/>
    <w:rsid w:val="00064F2C"/>
    <w:rsid w:val="0007468F"/>
    <w:rsid w:val="00074FCA"/>
    <w:rsid w:val="00085126"/>
    <w:rsid w:val="0008772B"/>
    <w:rsid w:val="00092CE1"/>
    <w:rsid w:val="000952A7"/>
    <w:rsid w:val="00097B6B"/>
    <w:rsid w:val="000A4B52"/>
    <w:rsid w:val="000A5737"/>
    <w:rsid w:val="000A6967"/>
    <w:rsid w:val="000A6E8B"/>
    <w:rsid w:val="000A7863"/>
    <w:rsid w:val="000B3FF1"/>
    <w:rsid w:val="000C466F"/>
    <w:rsid w:val="000D0B21"/>
    <w:rsid w:val="000D563B"/>
    <w:rsid w:val="000E1D43"/>
    <w:rsid w:val="000F01B1"/>
    <w:rsid w:val="000F1BE9"/>
    <w:rsid w:val="000F62DD"/>
    <w:rsid w:val="00100050"/>
    <w:rsid w:val="00107290"/>
    <w:rsid w:val="001152A8"/>
    <w:rsid w:val="00117E9B"/>
    <w:rsid w:val="001205EA"/>
    <w:rsid w:val="00121293"/>
    <w:rsid w:val="00121AC9"/>
    <w:rsid w:val="00122451"/>
    <w:rsid w:val="00123BD0"/>
    <w:rsid w:val="00130D99"/>
    <w:rsid w:val="001505A2"/>
    <w:rsid w:val="00152E48"/>
    <w:rsid w:val="00160826"/>
    <w:rsid w:val="00163702"/>
    <w:rsid w:val="00164DD5"/>
    <w:rsid w:val="00180BCD"/>
    <w:rsid w:val="0018489C"/>
    <w:rsid w:val="00185D91"/>
    <w:rsid w:val="00186878"/>
    <w:rsid w:val="001942BA"/>
    <w:rsid w:val="001A6671"/>
    <w:rsid w:val="001B1AE6"/>
    <w:rsid w:val="001B741F"/>
    <w:rsid w:val="001C10B1"/>
    <w:rsid w:val="001D04CD"/>
    <w:rsid w:val="001E53E0"/>
    <w:rsid w:val="001E71C0"/>
    <w:rsid w:val="001F0C31"/>
    <w:rsid w:val="001F38E3"/>
    <w:rsid w:val="001F44C1"/>
    <w:rsid w:val="002001DC"/>
    <w:rsid w:val="002106A2"/>
    <w:rsid w:val="00216C5B"/>
    <w:rsid w:val="00216C69"/>
    <w:rsid w:val="002172F1"/>
    <w:rsid w:val="00227EF5"/>
    <w:rsid w:val="0024704B"/>
    <w:rsid w:val="00247163"/>
    <w:rsid w:val="00247D46"/>
    <w:rsid w:val="002504F0"/>
    <w:rsid w:val="00260098"/>
    <w:rsid w:val="00265BE1"/>
    <w:rsid w:val="00266C95"/>
    <w:rsid w:val="002734A4"/>
    <w:rsid w:val="00273538"/>
    <w:rsid w:val="002744CE"/>
    <w:rsid w:val="00280F37"/>
    <w:rsid w:val="002811D6"/>
    <w:rsid w:val="00283320"/>
    <w:rsid w:val="00287AE4"/>
    <w:rsid w:val="002904B4"/>
    <w:rsid w:val="00293C1C"/>
    <w:rsid w:val="0029680C"/>
    <w:rsid w:val="002A1BE4"/>
    <w:rsid w:val="002A3A44"/>
    <w:rsid w:val="002B63DD"/>
    <w:rsid w:val="002B760F"/>
    <w:rsid w:val="002C0839"/>
    <w:rsid w:val="002C247D"/>
    <w:rsid w:val="002C3E2B"/>
    <w:rsid w:val="002D0F16"/>
    <w:rsid w:val="002D2EBC"/>
    <w:rsid w:val="002D3285"/>
    <w:rsid w:val="002D5399"/>
    <w:rsid w:val="002D53D0"/>
    <w:rsid w:val="002E625F"/>
    <w:rsid w:val="002E7C9A"/>
    <w:rsid w:val="002F0B9A"/>
    <w:rsid w:val="002F48F3"/>
    <w:rsid w:val="00301C83"/>
    <w:rsid w:val="00301DD1"/>
    <w:rsid w:val="00301FF9"/>
    <w:rsid w:val="003107B2"/>
    <w:rsid w:val="00312261"/>
    <w:rsid w:val="00312C0D"/>
    <w:rsid w:val="00314F25"/>
    <w:rsid w:val="003155B3"/>
    <w:rsid w:val="0032037A"/>
    <w:rsid w:val="00323211"/>
    <w:rsid w:val="0032430A"/>
    <w:rsid w:val="0032689E"/>
    <w:rsid w:val="0032714E"/>
    <w:rsid w:val="0032790E"/>
    <w:rsid w:val="00327937"/>
    <w:rsid w:val="00327EA3"/>
    <w:rsid w:val="00327EBB"/>
    <w:rsid w:val="00330E4D"/>
    <w:rsid w:val="003322B7"/>
    <w:rsid w:val="003340CA"/>
    <w:rsid w:val="003342DA"/>
    <w:rsid w:val="0033621E"/>
    <w:rsid w:val="00341634"/>
    <w:rsid w:val="00352B7D"/>
    <w:rsid w:val="003579DC"/>
    <w:rsid w:val="00363DB9"/>
    <w:rsid w:val="003649FF"/>
    <w:rsid w:val="003712B7"/>
    <w:rsid w:val="00383E89"/>
    <w:rsid w:val="00384DDE"/>
    <w:rsid w:val="003855CF"/>
    <w:rsid w:val="00395EB1"/>
    <w:rsid w:val="003979E1"/>
    <w:rsid w:val="003A413C"/>
    <w:rsid w:val="003A47C2"/>
    <w:rsid w:val="003A49CE"/>
    <w:rsid w:val="003A617C"/>
    <w:rsid w:val="003A78F6"/>
    <w:rsid w:val="003B06BA"/>
    <w:rsid w:val="003B360E"/>
    <w:rsid w:val="003C06E9"/>
    <w:rsid w:val="003C4715"/>
    <w:rsid w:val="003C7DF9"/>
    <w:rsid w:val="003D3BE6"/>
    <w:rsid w:val="003E29E5"/>
    <w:rsid w:val="003E5968"/>
    <w:rsid w:val="003E5F8F"/>
    <w:rsid w:val="003F29A4"/>
    <w:rsid w:val="003F41FD"/>
    <w:rsid w:val="003F6751"/>
    <w:rsid w:val="003F7FAB"/>
    <w:rsid w:val="00401B1C"/>
    <w:rsid w:val="00407129"/>
    <w:rsid w:val="004110FD"/>
    <w:rsid w:val="00415F88"/>
    <w:rsid w:val="0042082A"/>
    <w:rsid w:val="00420C61"/>
    <w:rsid w:val="004251B0"/>
    <w:rsid w:val="00426072"/>
    <w:rsid w:val="00426221"/>
    <w:rsid w:val="00430322"/>
    <w:rsid w:val="00435499"/>
    <w:rsid w:val="00436C93"/>
    <w:rsid w:val="00442F97"/>
    <w:rsid w:val="004517EE"/>
    <w:rsid w:val="00451EA1"/>
    <w:rsid w:val="00452B07"/>
    <w:rsid w:val="00453061"/>
    <w:rsid w:val="0045537E"/>
    <w:rsid w:val="00463D9C"/>
    <w:rsid w:val="004651BB"/>
    <w:rsid w:val="004655BF"/>
    <w:rsid w:val="0047346A"/>
    <w:rsid w:val="00487D4A"/>
    <w:rsid w:val="00490184"/>
    <w:rsid w:val="00494B1F"/>
    <w:rsid w:val="004A4755"/>
    <w:rsid w:val="004B470B"/>
    <w:rsid w:val="004B547C"/>
    <w:rsid w:val="004B633E"/>
    <w:rsid w:val="004B6561"/>
    <w:rsid w:val="004B70E2"/>
    <w:rsid w:val="004B7CD2"/>
    <w:rsid w:val="004C2C0D"/>
    <w:rsid w:val="004C3C49"/>
    <w:rsid w:val="004C754F"/>
    <w:rsid w:val="004D1870"/>
    <w:rsid w:val="004D4DE6"/>
    <w:rsid w:val="004E5FD8"/>
    <w:rsid w:val="004F16EB"/>
    <w:rsid w:val="004F5AC7"/>
    <w:rsid w:val="00521520"/>
    <w:rsid w:val="005267E3"/>
    <w:rsid w:val="005310AB"/>
    <w:rsid w:val="0053540E"/>
    <w:rsid w:val="00537B6C"/>
    <w:rsid w:val="005406D0"/>
    <w:rsid w:val="005435A2"/>
    <w:rsid w:val="00556B55"/>
    <w:rsid w:val="00560245"/>
    <w:rsid w:val="00563F3E"/>
    <w:rsid w:val="00565A87"/>
    <w:rsid w:val="00567D63"/>
    <w:rsid w:val="0057101C"/>
    <w:rsid w:val="005720DE"/>
    <w:rsid w:val="005721AC"/>
    <w:rsid w:val="00574AE9"/>
    <w:rsid w:val="00575C7D"/>
    <w:rsid w:val="005763AF"/>
    <w:rsid w:val="00581682"/>
    <w:rsid w:val="005818D9"/>
    <w:rsid w:val="00585ED2"/>
    <w:rsid w:val="005928B5"/>
    <w:rsid w:val="00592CF5"/>
    <w:rsid w:val="0059585D"/>
    <w:rsid w:val="005A3C8B"/>
    <w:rsid w:val="005A413F"/>
    <w:rsid w:val="005A4432"/>
    <w:rsid w:val="005A6A62"/>
    <w:rsid w:val="005A7862"/>
    <w:rsid w:val="005C0C9D"/>
    <w:rsid w:val="005D17E4"/>
    <w:rsid w:val="005D2E53"/>
    <w:rsid w:val="005D5BF5"/>
    <w:rsid w:val="005D5C6F"/>
    <w:rsid w:val="005D6FFA"/>
    <w:rsid w:val="005E355F"/>
    <w:rsid w:val="005F08FD"/>
    <w:rsid w:val="00604F89"/>
    <w:rsid w:val="00607769"/>
    <w:rsid w:val="00610C32"/>
    <w:rsid w:val="006130FD"/>
    <w:rsid w:val="006131FF"/>
    <w:rsid w:val="00615D46"/>
    <w:rsid w:val="006175AD"/>
    <w:rsid w:val="0061764F"/>
    <w:rsid w:val="00621D59"/>
    <w:rsid w:val="00621D6F"/>
    <w:rsid w:val="00622174"/>
    <w:rsid w:val="00627F67"/>
    <w:rsid w:val="006366FF"/>
    <w:rsid w:val="00640D08"/>
    <w:rsid w:val="0064519A"/>
    <w:rsid w:val="006456FA"/>
    <w:rsid w:val="00651D39"/>
    <w:rsid w:val="00657ED2"/>
    <w:rsid w:val="0066398D"/>
    <w:rsid w:val="00663DE5"/>
    <w:rsid w:val="00665843"/>
    <w:rsid w:val="006676A9"/>
    <w:rsid w:val="00670A8F"/>
    <w:rsid w:val="006758E0"/>
    <w:rsid w:val="00676F2F"/>
    <w:rsid w:val="00684163"/>
    <w:rsid w:val="006863E3"/>
    <w:rsid w:val="00695117"/>
    <w:rsid w:val="006A42D0"/>
    <w:rsid w:val="006B01B9"/>
    <w:rsid w:val="006B2C8C"/>
    <w:rsid w:val="006B6253"/>
    <w:rsid w:val="006B65FD"/>
    <w:rsid w:val="006B6FC2"/>
    <w:rsid w:val="006C319D"/>
    <w:rsid w:val="006C324F"/>
    <w:rsid w:val="006F3535"/>
    <w:rsid w:val="006F656B"/>
    <w:rsid w:val="007021FB"/>
    <w:rsid w:val="00706005"/>
    <w:rsid w:val="00713094"/>
    <w:rsid w:val="0071512A"/>
    <w:rsid w:val="00716E28"/>
    <w:rsid w:val="0071786F"/>
    <w:rsid w:val="00723A4A"/>
    <w:rsid w:val="007336C8"/>
    <w:rsid w:val="0074167B"/>
    <w:rsid w:val="00742303"/>
    <w:rsid w:val="00747F7B"/>
    <w:rsid w:val="00751B47"/>
    <w:rsid w:val="00752A96"/>
    <w:rsid w:val="00753749"/>
    <w:rsid w:val="00754C56"/>
    <w:rsid w:val="00767673"/>
    <w:rsid w:val="007741B1"/>
    <w:rsid w:val="00774367"/>
    <w:rsid w:val="00777D54"/>
    <w:rsid w:val="007801DC"/>
    <w:rsid w:val="00786984"/>
    <w:rsid w:val="007902F6"/>
    <w:rsid w:val="007A01C6"/>
    <w:rsid w:val="007A15AA"/>
    <w:rsid w:val="007B0E3A"/>
    <w:rsid w:val="007B196F"/>
    <w:rsid w:val="007B1E65"/>
    <w:rsid w:val="007B72B3"/>
    <w:rsid w:val="007D1D2E"/>
    <w:rsid w:val="007D5166"/>
    <w:rsid w:val="007E0292"/>
    <w:rsid w:val="007E2899"/>
    <w:rsid w:val="007E741A"/>
    <w:rsid w:val="007F0C1B"/>
    <w:rsid w:val="007F23C9"/>
    <w:rsid w:val="007F6CCB"/>
    <w:rsid w:val="00805013"/>
    <w:rsid w:val="00813545"/>
    <w:rsid w:val="0081667A"/>
    <w:rsid w:val="00822B32"/>
    <w:rsid w:val="00825963"/>
    <w:rsid w:val="008276D1"/>
    <w:rsid w:val="00843F0A"/>
    <w:rsid w:val="00845167"/>
    <w:rsid w:val="0084585F"/>
    <w:rsid w:val="00860524"/>
    <w:rsid w:val="008677F4"/>
    <w:rsid w:val="00867E1B"/>
    <w:rsid w:val="00876FA7"/>
    <w:rsid w:val="00877627"/>
    <w:rsid w:val="00880CF0"/>
    <w:rsid w:val="00881060"/>
    <w:rsid w:val="00881ACE"/>
    <w:rsid w:val="00883D3E"/>
    <w:rsid w:val="0088442B"/>
    <w:rsid w:val="00890410"/>
    <w:rsid w:val="00891BA8"/>
    <w:rsid w:val="008953FF"/>
    <w:rsid w:val="00896BC4"/>
    <w:rsid w:val="008A31FE"/>
    <w:rsid w:val="008A4708"/>
    <w:rsid w:val="008A709C"/>
    <w:rsid w:val="008B093F"/>
    <w:rsid w:val="008B19E9"/>
    <w:rsid w:val="008B2138"/>
    <w:rsid w:val="008B7108"/>
    <w:rsid w:val="008C24C2"/>
    <w:rsid w:val="008C57A9"/>
    <w:rsid w:val="008C585B"/>
    <w:rsid w:val="008D05F1"/>
    <w:rsid w:val="008D113A"/>
    <w:rsid w:val="008D2559"/>
    <w:rsid w:val="008E08CD"/>
    <w:rsid w:val="008E1348"/>
    <w:rsid w:val="008E5DDF"/>
    <w:rsid w:val="008F0DFE"/>
    <w:rsid w:val="008F3304"/>
    <w:rsid w:val="008F3839"/>
    <w:rsid w:val="008F6610"/>
    <w:rsid w:val="0090748C"/>
    <w:rsid w:val="0091598F"/>
    <w:rsid w:val="009161F9"/>
    <w:rsid w:val="0092187F"/>
    <w:rsid w:val="00946BAF"/>
    <w:rsid w:val="00951840"/>
    <w:rsid w:val="00952066"/>
    <w:rsid w:val="00953EF5"/>
    <w:rsid w:val="00954894"/>
    <w:rsid w:val="00960F29"/>
    <w:rsid w:val="00961BBA"/>
    <w:rsid w:val="00962508"/>
    <w:rsid w:val="0096279F"/>
    <w:rsid w:val="0096377C"/>
    <w:rsid w:val="009664E6"/>
    <w:rsid w:val="00976CB3"/>
    <w:rsid w:val="009825D0"/>
    <w:rsid w:val="00997A1D"/>
    <w:rsid w:val="009B1EE0"/>
    <w:rsid w:val="009B27D0"/>
    <w:rsid w:val="009B426C"/>
    <w:rsid w:val="009C02A3"/>
    <w:rsid w:val="009C1CDF"/>
    <w:rsid w:val="009D0016"/>
    <w:rsid w:val="009D3F81"/>
    <w:rsid w:val="009D79AF"/>
    <w:rsid w:val="009E0143"/>
    <w:rsid w:val="009E6E83"/>
    <w:rsid w:val="009F122A"/>
    <w:rsid w:val="009F5C7C"/>
    <w:rsid w:val="009F66A4"/>
    <w:rsid w:val="00A01FC7"/>
    <w:rsid w:val="00A06669"/>
    <w:rsid w:val="00A16CFE"/>
    <w:rsid w:val="00A24C74"/>
    <w:rsid w:val="00A278B8"/>
    <w:rsid w:val="00A41E7E"/>
    <w:rsid w:val="00A444F8"/>
    <w:rsid w:val="00A73722"/>
    <w:rsid w:val="00A81ED8"/>
    <w:rsid w:val="00A91622"/>
    <w:rsid w:val="00A92626"/>
    <w:rsid w:val="00A93B6C"/>
    <w:rsid w:val="00A94477"/>
    <w:rsid w:val="00A95489"/>
    <w:rsid w:val="00A979F2"/>
    <w:rsid w:val="00AA0CDA"/>
    <w:rsid w:val="00AA62D2"/>
    <w:rsid w:val="00AA6B16"/>
    <w:rsid w:val="00AB1338"/>
    <w:rsid w:val="00AB7017"/>
    <w:rsid w:val="00AC493E"/>
    <w:rsid w:val="00AC60D0"/>
    <w:rsid w:val="00AD0CF0"/>
    <w:rsid w:val="00AE0658"/>
    <w:rsid w:val="00AE1DBC"/>
    <w:rsid w:val="00AE33F1"/>
    <w:rsid w:val="00AF0ED2"/>
    <w:rsid w:val="00AF35FE"/>
    <w:rsid w:val="00B01840"/>
    <w:rsid w:val="00B02C01"/>
    <w:rsid w:val="00B10098"/>
    <w:rsid w:val="00B154D4"/>
    <w:rsid w:val="00B15E3E"/>
    <w:rsid w:val="00B16272"/>
    <w:rsid w:val="00B219F0"/>
    <w:rsid w:val="00B24C91"/>
    <w:rsid w:val="00B25C9D"/>
    <w:rsid w:val="00B2799E"/>
    <w:rsid w:val="00B31079"/>
    <w:rsid w:val="00B3394D"/>
    <w:rsid w:val="00B33FAD"/>
    <w:rsid w:val="00B33FE3"/>
    <w:rsid w:val="00B36F73"/>
    <w:rsid w:val="00B417A4"/>
    <w:rsid w:val="00B41C59"/>
    <w:rsid w:val="00B470CD"/>
    <w:rsid w:val="00B54AF0"/>
    <w:rsid w:val="00B5612A"/>
    <w:rsid w:val="00B6198C"/>
    <w:rsid w:val="00B6398A"/>
    <w:rsid w:val="00B66AB5"/>
    <w:rsid w:val="00B7120E"/>
    <w:rsid w:val="00B7450F"/>
    <w:rsid w:val="00B77E5B"/>
    <w:rsid w:val="00B9432A"/>
    <w:rsid w:val="00BA1905"/>
    <w:rsid w:val="00BA2BB5"/>
    <w:rsid w:val="00BA3114"/>
    <w:rsid w:val="00BA5759"/>
    <w:rsid w:val="00BA6F2C"/>
    <w:rsid w:val="00BA6FAC"/>
    <w:rsid w:val="00BA6FAD"/>
    <w:rsid w:val="00BA7F09"/>
    <w:rsid w:val="00BB1E3B"/>
    <w:rsid w:val="00BB43E4"/>
    <w:rsid w:val="00BC1BE6"/>
    <w:rsid w:val="00BC2093"/>
    <w:rsid w:val="00BC5D5E"/>
    <w:rsid w:val="00BD32FC"/>
    <w:rsid w:val="00BD409E"/>
    <w:rsid w:val="00BD4F9A"/>
    <w:rsid w:val="00BE24F6"/>
    <w:rsid w:val="00BE4710"/>
    <w:rsid w:val="00BF03A7"/>
    <w:rsid w:val="00BF1A13"/>
    <w:rsid w:val="00BF64C0"/>
    <w:rsid w:val="00BF6ED0"/>
    <w:rsid w:val="00C0367D"/>
    <w:rsid w:val="00C13F78"/>
    <w:rsid w:val="00C15680"/>
    <w:rsid w:val="00C163C1"/>
    <w:rsid w:val="00C2247C"/>
    <w:rsid w:val="00C26012"/>
    <w:rsid w:val="00C32C1A"/>
    <w:rsid w:val="00C36958"/>
    <w:rsid w:val="00C4720E"/>
    <w:rsid w:val="00C5159E"/>
    <w:rsid w:val="00C519AA"/>
    <w:rsid w:val="00C52BEF"/>
    <w:rsid w:val="00C54039"/>
    <w:rsid w:val="00C54F3B"/>
    <w:rsid w:val="00C6005D"/>
    <w:rsid w:val="00C60F70"/>
    <w:rsid w:val="00C67ACE"/>
    <w:rsid w:val="00C71D74"/>
    <w:rsid w:val="00C72D6C"/>
    <w:rsid w:val="00C84A8E"/>
    <w:rsid w:val="00C84C6B"/>
    <w:rsid w:val="00C872AB"/>
    <w:rsid w:val="00C908BA"/>
    <w:rsid w:val="00C91234"/>
    <w:rsid w:val="00C9307D"/>
    <w:rsid w:val="00C936B3"/>
    <w:rsid w:val="00C96A29"/>
    <w:rsid w:val="00C96ABD"/>
    <w:rsid w:val="00CA376E"/>
    <w:rsid w:val="00CB1BE2"/>
    <w:rsid w:val="00CB38F5"/>
    <w:rsid w:val="00CB612D"/>
    <w:rsid w:val="00CD1C8B"/>
    <w:rsid w:val="00CD25DA"/>
    <w:rsid w:val="00CE1390"/>
    <w:rsid w:val="00CE5894"/>
    <w:rsid w:val="00CE699B"/>
    <w:rsid w:val="00CF06DE"/>
    <w:rsid w:val="00CF492E"/>
    <w:rsid w:val="00D0008B"/>
    <w:rsid w:val="00D061C5"/>
    <w:rsid w:val="00D13383"/>
    <w:rsid w:val="00D139EA"/>
    <w:rsid w:val="00D13BB6"/>
    <w:rsid w:val="00D17C1F"/>
    <w:rsid w:val="00D2422B"/>
    <w:rsid w:val="00D27728"/>
    <w:rsid w:val="00D278CE"/>
    <w:rsid w:val="00D35F07"/>
    <w:rsid w:val="00D44771"/>
    <w:rsid w:val="00D451A3"/>
    <w:rsid w:val="00D5698C"/>
    <w:rsid w:val="00D572DE"/>
    <w:rsid w:val="00D577EC"/>
    <w:rsid w:val="00D6247D"/>
    <w:rsid w:val="00D628D3"/>
    <w:rsid w:val="00D65AF4"/>
    <w:rsid w:val="00D70222"/>
    <w:rsid w:val="00D7305D"/>
    <w:rsid w:val="00D753DA"/>
    <w:rsid w:val="00D81005"/>
    <w:rsid w:val="00D87788"/>
    <w:rsid w:val="00D97158"/>
    <w:rsid w:val="00DA1A45"/>
    <w:rsid w:val="00DA3DBC"/>
    <w:rsid w:val="00DB31CE"/>
    <w:rsid w:val="00DB3E56"/>
    <w:rsid w:val="00DB3E74"/>
    <w:rsid w:val="00DB45B9"/>
    <w:rsid w:val="00DD007A"/>
    <w:rsid w:val="00DD1C8E"/>
    <w:rsid w:val="00DD326B"/>
    <w:rsid w:val="00DE63B3"/>
    <w:rsid w:val="00DE676B"/>
    <w:rsid w:val="00DE6FAB"/>
    <w:rsid w:val="00DF1E8E"/>
    <w:rsid w:val="00DF227D"/>
    <w:rsid w:val="00DF4C6C"/>
    <w:rsid w:val="00E01640"/>
    <w:rsid w:val="00E21D4B"/>
    <w:rsid w:val="00E220B1"/>
    <w:rsid w:val="00E26A02"/>
    <w:rsid w:val="00E47717"/>
    <w:rsid w:val="00E5194E"/>
    <w:rsid w:val="00E521ED"/>
    <w:rsid w:val="00E62F07"/>
    <w:rsid w:val="00E64455"/>
    <w:rsid w:val="00E67C93"/>
    <w:rsid w:val="00E700AE"/>
    <w:rsid w:val="00E71EBE"/>
    <w:rsid w:val="00E75865"/>
    <w:rsid w:val="00E759F1"/>
    <w:rsid w:val="00E82459"/>
    <w:rsid w:val="00E90E1D"/>
    <w:rsid w:val="00E91E0D"/>
    <w:rsid w:val="00E94C76"/>
    <w:rsid w:val="00EA00A2"/>
    <w:rsid w:val="00EB5CA9"/>
    <w:rsid w:val="00EB7596"/>
    <w:rsid w:val="00EC153F"/>
    <w:rsid w:val="00EC2CA0"/>
    <w:rsid w:val="00EC6537"/>
    <w:rsid w:val="00EC742D"/>
    <w:rsid w:val="00ED336F"/>
    <w:rsid w:val="00ED3F6E"/>
    <w:rsid w:val="00ED442F"/>
    <w:rsid w:val="00ED498B"/>
    <w:rsid w:val="00EE16E4"/>
    <w:rsid w:val="00EE34BE"/>
    <w:rsid w:val="00EE4AB1"/>
    <w:rsid w:val="00EE5444"/>
    <w:rsid w:val="00EE628A"/>
    <w:rsid w:val="00EF29C7"/>
    <w:rsid w:val="00EF4334"/>
    <w:rsid w:val="00EF625A"/>
    <w:rsid w:val="00EF67CD"/>
    <w:rsid w:val="00EF7AF1"/>
    <w:rsid w:val="00F02571"/>
    <w:rsid w:val="00F03531"/>
    <w:rsid w:val="00F10A22"/>
    <w:rsid w:val="00F11C93"/>
    <w:rsid w:val="00F1353D"/>
    <w:rsid w:val="00F14E0F"/>
    <w:rsid w:val="00F25A6D"/>
    <w:rsid w:val="00F266E3"/>
    <w:rsid w:val="00F33D6E"/>
    <w:rsid w:val="00F45348"/>
    <w:rsid w:val="00F45AD6"/>
    <w:rsid w:val="00F60737"/>
    <w:rsid w:val="00F60DCA"/>
    <w:rsid w:val="00F644D0"/>
    <w:rsid w:val="00F652E5"/>
    <w:rsid w:val="00F65C53"/>
    <w:rsid w:val="00F67F0C"/>
    <w:rsid w:val="00F70899"/>
    <w:rsid w:val="00F81FA7"/>
    <w:rsid w:val="00F85B76"/>
    <w:rsid w:val="00F90421"/>
    <w:rsid w:val="00F90995"/>
    <w:rsid w:val="00F9192C"/>
    <w:rsid w:val="00F951A8"/>
    <w:rsid w:val="00FA4133"/>
    <w:rsid w:val="00FB19D4"/>
    <w:rsid w:val="00FB1D6D"/>
    <w:rsid w:val="00FB4922"/>
    <w:rsid w:val="00FB68CC"/>
    <w:rsid w:val="00FB7D38"/>
    <w:rsid w:val="00FB7F77"/>
    <w:rsid w:val="00FC0F78"/>
    <w:rsid w:val="00FD2930"/>
    <w:rsid w:val="00FE0DC8"/>
    <w:rsid w:val="00FE1C79"/>
    <w:rsid w:val="00FF1379"/>
    <w:rsid w:val="00FF187F"/>
    <w:rsid w:val="00FF7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A633C-8168-4F91-9936-B4DC53E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84"/>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EE628A"/>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786984"/>
    <w:pPr>
      <w:keepNext/>
      <w:numPr>
        <w:ilvl w:val="1"/>
        <w:numId w:val="3"/>
      </w:numPr>
      <w:outlineLvl w:val="1"/>
    </w:pPr>
    <w:rPr>
      <w:rFonts w:ascii="Century Gothic" w:hAnsi="Century Gothic"/>
      <w:b/>
      <w:bCs/>
    </w:rPr>
  </w:style>
  <w:style w:type="paragraph" w:styleId="3">
    <w:name w:val="heading 3"/>
    <w:basedOn w:val="a"/>
    <w:next w:val="a"/>
    <w:link w:val="3Char"/>
    <w:qFormat/>
    <w:rsid w:val="00786984"/>
    <w:pPr>
      <w:keepNext/>
      <w:numPr>
        <w:ilvl w:val="2"/>
        <w:numId w:val="3"/>
      </w:numPr>
      <w:jc w:val="center"/>
      <w:outlineLvl w:val="2"/>
    </w:pPr>
    <w:rPr>
      <w:rFonts w:ascii="Arial" w:hAnsi="Arial" w:cs="Arial"/>
      <w:b/>
      <w:bCs/>
      <w:sz w:val="28"/>
    </w:rPr>
  </w:style>
  <w:style w:type="paragraph" w:styleId="4">
    <w:name w:val="heading 4"/>
    <w:basedOn w:val="a"/>
    <w:next w:val="a"/>
    <w:link w:val="4Char"/>
    <w:uiPriority w:val="9"/>
    <w:semiHidden/>
    <w:unhideWhenUsed/>
    <w:qFormat/>
    <w:rsid w:val="00EE628A"/>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EE628A"/>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EE628A"/>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EE628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EE628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EE628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86984"/>
    <w:rPr>
      <w:rFonts w:ascii="Century Gothic" w:eastAsia="Times New Roman" w:hAnsi="Century Gothic" w:cs="Times New Roman"/>
      <w:b/>
      <w:bCs/>
      <w:sz w:val="24"/>
      <w:szCs w:val="24"/>
      <w:lang w:eastAsia="el-GR"/>
    </w:rPr>
  </w:style>
  <w:style w:type="character" w:customStyle="1" w:styleId="3Char">
    <w:name w:val="Επικεφαλίδα 3 Char"/>
    <w:basedOn w:val="a0"/>
    <w:link w:val="3"/>
    <w:rsid w:val="00786984"/>
    <w:rPr>
      <w:rFonts w:ascii="Arial" w:eastAsia="Times New Roman" w:hAnsi="Arial" w:cs="Arial"/>
      <w:b/>
      <w:bCs/>
      <w:sz w:val="28"/>
      <w:szCs w:val="24"/>
      <w:lang w:eastAsia="el-GR"/>
    </w:rPr>
  </w:style>
  <w:style w:type="character" w:styleId="-">
    <w:name w:val="Hyperlink"/>
    <w:basedOn w:val="a0"/>
    <w:unhideWhenUsed/>
    <w:rsid w:val="00786984"/>
    <w:rPr>
      <w:color w:val="0000FF"/>
      <w:u w:val="single"/>
    </w:rPr>
  </w:style>
  <w:style w:type="paragraph" w:styleId="a3">
    <w:name w:val="Balloon Text"/>
    <w:basedOn w:val="a"/>
    <w:link w:val="Char"/>
    <w:uiPriority w:val="99"/>
    <w:semiHidden/>
    <w:unhideWhenUsed/>
    <w:rsid w:val="00786984"/>
    <w:rPr>
      <w:rFonts w:ascii="Tahoma" w:hAnsi="Tahoma" w:cs="Tahoma"/>
      <w:sz w:val="16"/>
      <w:szCs w:val="16"/>
    </w:rPr>
  </w:style>
  <w:style w:type="character" w:customStyle="1" w:styleId="Char">
    <w:name w:val="Κείμενο πλαισίου Char"/>
    <w:basedOn w:val="a0"/>
    <w:link w:val="a3"/>
    <w:uiPriority w:val="99"/>
    <w:semiHidden/>
    <w:rsid w:val="00786984"/>
    <w:rPr>
      <w:rFonts w:ascii="Tahoma" w:eastAsia="Times New Roman" w:hAnsi="Tahoma" w:cs="Tahoma"/>
      <w:sz w:val="16"/>
      <w:szCs w:val="16"/>
      <w:lang w:eastAsia="el-GR"/>
    </w:rPr>
  </w:style>
  <w:style w:type="paragraph" w:styleId="a4">
    <w:name w:val="header"/>
    <w:basedOn w:val="a"/>
    <w:link w:val="Char0"/>
    <w:uiPriority w:val="99"/>
    <w:unhideWhenUsed/>
    <w:rsid w:val="0074167B"/>
    <w:pPr>
      <w:tabs>
        <w:tab w:val="center" w:pos="4153"/>
        <w:tab w:val="right" w:pos="8306"/>
      </w:tabs>
    </w:pPr>
  </w:style>
  <w:style w:type="character" w:customStyle="1" w:styleId="Char0">
    <w:name w:val="Κεφαλίδα Char"/>
    <w:basedOn w:val="a0"/>
    <w:link w:val="a4"/>
    <w:uiPriority w:val="99"/>
    <w:rsid w:val="0074167B"/>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74167B"/>
    <w:pPr>
      <w:tabs>
        <w:tab w:val="center" w:pos="4153"/>
        <w:tab w:val="right" w:pos="8306"/>
      </w:tabs>
    </w:pPr>
  </w:style>
  <w:style w:type="character" w:customStyle="1" w:styleId="Char1">
    <w:name w:val="Υποσέλιδο Char"/>
    <w:basedOn w:val="a0"/>
    <w:link w:val="a5"/>
    <w:uiPriority w:val="99"/>
    <w:rsid w:val="0074167B"/>
    <w:rPr>
      <w:rFonts w:ascii="Times New Roman" w:eastAsia="Times New Roman" w:hAnsi="Times New Roman" w:cs="Times New Roman"/>
      <w:sz w:val="24"/>
      <w:szCs w:val="24"/>
      <w:lang w:eastAsia="el-GR"/>
    </w:rPr>
  </w:style>
  <w:style w:type="table" w:styleId="a6">
    <w:name w:val="Table Grid"/>
    <w:basedOn w:val="a1"/>
    <w:uiPriority w:val="59"/>
    <w:rsid w:val="00C52B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F45AD6"/>
    <w:pPr>
      <w:ind w:left="720"/>
      <w:contextualSpacing/>
    </w:pPr>
  </w:style>
  <w:style w:type="character" w:customStyle="1" w:styleId="1Char">
    <w:name w:val="Επικεφαλίδα 1 Char"/>
    <w:basedOn w:val="a0"/>
    <w:link w:val="1"/>
    <w:uiPriority w:val="9"/>
    <w:rsid w:val="00EE628A"/>
    <w:rPr>
      <w:rFonts w:asciiTheme="majorHAnsi" w:eastAsiaTheme="majorEastAsia" w:hAnsiTheme="majorHAnsi" w:cstheme="majorBidi"/>
      <w:b/>
      <w:bCs/>
      <w:color w:val="365F91" w:themeColor="accent1" w:themeShade="BF"/>
      <w:sz w:val="28"/>
      <w:szCs w:val="28"/>
      <w:lang w:eastAsia="el-GR"/>
    </w:rPr>
  </w:style>
  <w:style w:type="character" w:customStyle="1" w:styleId="4Char">
    <w:name w:val="Επικεφαλίδα 4 Char"/>
    <w:basedOn w:val="a0"/>
    <w:link w:val="4"/>
    <w:uiPriority w:val="9"/>
    <w:semiHidden/>
    <w:rsid w:val="00EE628A"/>
    <w:rPr>
      <w:rFonts w:asciiTheme="majorHAnsi" w:eastAsiaTheme="majorEastAsia" w:hAnsiTheme="majorHAnsi" w:cstheme="majorBidi"/>
      <w:b/>
      <w:bCs/>
      <w:i/>
      <w:iCs/>
      <w:color w:val="4F81BD" w:themeColor="accent1"/>
      <w:sz w:val="24"/>
      <w:szCs w:val="24"/>
      <w:lang w:eastAsia="el-GR"/>
    </w:rPr>
  </w:style>
  <w:style w:type="character" w:customStyle="1" w:styleId="5Char">
    <w:name w:val="Επικεφαλίδα 5 Char"/>
    <w:basedOn w:val="a0"/>
    <w:link w:val="5"/>
    <w:uiPriority w:val="9"/>
    <w:semiHidden/>
    <w:rsid w:val="00EE628A"/>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semiHidden/>
    <w:rsid w:val="00EE628A"/>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uiPriority w:val="9"/>
    <w:semiHidden/>
    <w:rsid w:val="00EE628A"/>
    <w:rPr>
      <w:rFonts w:asciiTheme="majorHAnsi" w:eastAsiaTheme="majorEastAsia" w:hAnsiTheme="majorHAnsi" w:cstheme="majorBidi"/>
      <w:i/>
      <w:iCs/>
      <w:color w:val="404040" w:themeColor="text1" w:themeTint="BF"/>
      <w:sz w:val="24"/>
      <w:szCs w:val="24"/>
      <w:lang w:eastAsia="el-GR"/>
    </w:rPr>
  </w:style>
  <w:style w:type="character" w:customStyle="1" w:styleId="8Char">
    <w:name w:val="Επικεφαλίδα 8 Char"/>
    <w:basedOn w:val="a0"/>
    <w:link w:val="8"/>
    <w:uiPriority w:val="9"/>
    <w:semiHidden/>
    <w:rsid w:val="00EE628A"/>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0"/>
    <w:link w:val="9"/>
    <w:uiPriority w:val="9"/>
    <w:semiHidden/>
    <w:rsid w:val="00EE628A"/>
    <w:rPr>
      <w:rFonts w:asciiTheme="majorHAnsi" w:eastAsiaTheme="majorEastAsia" w:hAnsiTheme="majorHAnsi" w:cstheme="majorBidi"/>
      <w:i/>
      <w:iCs/>
      <w:color w:val="404040" w:themeColor="text1" w:themeTint="BF"/>
      <w:sz w:val="20"/>
      <w:szCs w:val="20"/>
      <w:lang w:eastAsia="el-GR"/>
    </w:rPr>
  </w:style>
  <w:style w:type="numbering" w:customStyle="1" w:styleId="10">
    <w:name w:val="Στυλ1"/>
    <w:uiPriority w:val="99"/>
    <w:rsid w:val="008C585B"/>
    <w:pPr>
      <w:numPr>
        <w:numId w:val="5"/>
      </w:numPr>
    </w:pPr>
  </w:style>
  <w:style w:type="numbering" w:customStyle="1" w:styleId="20">
    <w:name w:val="Στυλ2"/>
    <w:uiPriority w:val="99"/>
    <w:rsid w:val="008C585B"/>
    <w:pPr>
      <w:numPr>
        <w:numId w:val="6"/>
      </w:numPr>
    </w:pPr>
  </w:style>
  <w:style w:type="numbering" w:customStyle="1" w:styleId="30">
    <w:name w:val="Στυλ3"/>
    <w:uiPriority w:val="99"/>
    <w:rsid w:val="00E5194E"/>
    <w:pPr>
      <w:numPr>
        <w:numId w:val="7"/>
      </w:numPr>
    </w:pPr>
  </w:style>
  <w:style w:type="numbering" w:customStyle="1" w:styleId="40">
    <w:name w:val="Στυλ4"/>
    <w:uiPriority w:val="99"/>
    <w:rsid w:val="00E5194E"/>
    <w:pPr>
      <w:numPr>
        <w:numId w:val="8"/>
      </w:numPr>
    </w:pPr>
  </w:style>
  <w:style w:type="paragraph" w:styleId="Web">
    <w:name w:val="Normal (Web)"/>
    <w:basedOn w:val="a"/>
    <w:semiHidden/>
    <w:unhideWhenUsed/>
    <w:rsid w:val="007D1D2E"/>
    <w:pPr>
      <w:spacing w:before="100" w:beforeAutospacing="1" w:after="100" w:afterAutospacing="1" w:line="240" w:lineRule="exact"/>
      <w:jc w:val="center"/>
    </w:pPr>
  </w:style>
  <w:style w:type="paragraph" w:styleId="a8">
    <w:name w:val="Plain Text"/>
    <w:basedOn w:val="a"/>
    <w:link w:val="Char2"/>
    <w:semiHidden/>
    <w:unhideWhenUsed/>
    <w:rsid w:val="005763AF"/>
    <w:pPr>
      <w:spacing w:line="240" w:lineRule="exact"/>
      <w:jc w:val="center"/>
    </w:pPr>
    <w:rPr>
      <w:rFonts w:ascii="Courier New" w:hAnsi="Courier New"/>
      <w:sz w:val="20"/>
      <w:szCs w:val="20"/>
    </w:rPr>
  </w:style>
  <w:style w:type="character" w:customStyle="1" w:styleId="Char2">
    <w:name w:val="Απλό κείμενο Char"/>
    <w:basedOn w:val="a0"/>
    <w:link w:val="a8"/>
    <w:semiHidden/>
    <w:rsid w:val="005763AF"/>
    <w:rPr>
      <w:rFonts w:ascii="Courier New" w:eastAsia="Times New Roman" w:hAnsi="Courier New" w:cs="Times New Roman"/>
      <w:sz w:val="20"/>
      <w:szCs w:val="20"/>
      <w:lang w:eastAsia="el-GR"/>
    </w:rPr>
  </w:style>
  <w:style w:type="character" w:customStyle="1" w:styleId="11">
    <w:name w:val="Σώμα κειμένου1"/>
    <w:basedOn w:val="a0"/>
    <w:uiPriority w:val="99"/>
    <w:rsid w:val="005763AF"/>
    <w:rPr>
      <w:rFonts w:ascii="Microsoft Sans Serif" w:hAnsi="Microsoft Sans Serif" w:cs="Microsoft Sans Serif" w:hint="default"/>
      <w:strike w:val="0"/>
      <w:dstrike w:val="0"/>
      <w:sz w:val="17"/>
      <w:szCs w:val="17"/>
      <w:u w:val="none"/>
      <w:effect w:val="none"/>
    </w:rPr>
  </w:style>
  <w:style w:type="paragraph" w:customStyle="1" w:styleId="Default">
    <w:name w:val="Default"/>
    <w:rsid w:val="004B470B"/>
    <w:pPr>
      <w:autoSpaceDE w:val="0"/>
      <w:autoSpaceDN w:val="0"/>
      <w:adjustRightInd w:val="0"/>
      <w:spacing w:line="240" w:lineRule="exact"/>
      <w:jc w:val="center"/>
    </w:pPr>
    <w:rPr>
      <w:rFonts w:ascii="Times New Roman" w:eastAsia="Times New Roman" w:hAnsi="Times New Roman" w:cs="Times New Roman"/>
      <w:color w:val="000000"/>
      <w:sz w:val="24"/>
      <w:szCs w:val="24"/>
      <w:lang w:eastAsia="el-GR"/>
    </w:rPr>
  </w:style>
  <w:style w:type="paragraph" w:customStyle="1" w:styleId="21">
    <w:name w:val="Σώμα κείμενου 21"/>
    <w:basedOn w:val="a"/>
    <w:rsid w:val="003E5968"/>
    <w:pPr>
      <w:tabs>
        <w:tab w:val="left" w:pos="1701"/>
        <w:tab w:val="left" w:pos="9052"/>
        <w:tab w:val="left" w:pos="10360"/>
      </w:tabs>
      <w:suppressAutoHyphens/>
    </w:pPr>
    <w:rPr>
      <w:rFonts w:ascii="Arial" w:hAnsi="Arial" w:cs="Arial"/>
      <w:color w:val="000000"/>
      <w:sz w:val="22"/>
      <w:lang w:val="en-GB" w:eastAsia="zh-CN"/>
    </w:rPr>
  </w:style>
  <w:style w:type="paragraph" w:customStyle="1" w:styleId="12">
    <w:name w:val="Παράγραφος λίστας1"/>
    <w:basedOn w:val="a"/>
    <w:rsid w:val="003E5968"/>
    <w:pPr>
      <w:suppressAutoHyphens/>
      <w:spacing w:after="200"/>
      <w:ind w:left="720"/>
      <w:contextualSpacing/>
      <w:jc w:val="left"/>
    </w:pPr>
    <w:rPr>
      <w:rFonts w:ascii="Courier" w:hAnsi="Courier" w:cs="Courier"/>
      <w:szCs w:val="20"/>
      <w:lang w:eastAsia="zh-CN"/>
    </w:rPr>
  </w:style>
  <w:style w:type="character" w:customStyle="1" w:styleId="Bodytext">
    <w:name w:val="Body text_"/>
    <w:basedOn w:val="a0"/>
    <w:link w:val="Bodytext1"/>
    <w:uiPriority w:val="99"/>
    <w:locked/>
    <w:rsid w:val="00A73722"/>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A73722"/>
    <w:pPr>
      <w:widowControl w:val="0"/>
      <w:shd w:val="clear" w:color="auto" w:fill="FFFFFF"/>
      <w:spacing w:after="180" w:line="210" w:lineRule="exact"/>
      <w:ind w:hanging="160"/>
    </w:pPr>
    <w:rPr>
      <w:rFonts w:ascii="Microsoft Sans Serif" w:eastAsiaTheme="minorHAnsi" w:hAnsi="Microsoft Sans Serif" w:cs="Microsoft Sans Serif"/>
      <w:sz w:val="17"/>
      <w:szCs w:val="17"/>
      <w:lang w:eastAsia="en-US"/>
    </w:rPr>
  </w:style>
  <w:style w:type="paragraph" w:styleId="a9">
    <w:name w:val="Body Text"/>
    <w:basedOn w:val="a"/>
    <w:link w:val="Char3"/>
    <w:unhideWhenUsed/>
    <w:rsid w:val="00180BCD"/>
    <w:pPr>
      <w:spacing w:line="240" w:lineRule="exact"/>
    </w:pPr>
    <w:rPr>
      <w:rFonts w:ascii="Arial" w:hAnsi="Arial"/>
      <w:szCs w:val="20"/>
    </w:rPr>
  </w:style>
  <w:style w:type="character" w:customStyle="1" w:styleId="Char3">
    <w:name w:val="Σώμα κειμένου Char"/>
    <w:basedOn w:val="a0"/>
    <w:link w:val="a9"/>
    <w:rsid w:val="00180BCD"/>
    <w:rPr>
      <w:rFonts w:ascii="Arial" w:eastAsia="Times New Roman" w:hAnsi="Arial" w:cs="Times New Roman"/>
      <w:sz w:val="24"/>
      <w:szCs w:val="20"/>
      <w:lang w:eastAsia="el-GR"/>
    </w:rPr>
  </w:style>
  <w:style w:type="paragraph" w:styleId="22">
    <w:name w:val="Body Text 2"/>
    <w:basedOn w:val="a"/>
    <w:link w:val="2Char0"/>
    <w:uiPriority w:val="99"/>
    <w:semiHidden/>
    <w:unhideWhenUsed/>
    <w:rsid w:val="00F85B76"/>
    <w:pPr>
      <w:spacing w:after="120" w:line="480" w:lineRule="auto"/>
    </w:pPr>
  </w:style>
  <w:style w:type="character" w:customStyle="1" w:styleId="2Char0">
    <w:name w:val="Σώμα κείμενου 2 Char"/>
    <w:basedOn w:val="a0"/>
    <w:link w:val="22"/>
    <w:uiPriority w:val="99"/>
    <w:semiHidden/>
    <w:rsid w:val="00F85B76"/>
    <w:rPr>
      <w:rFonts w:ascii="Times New Roman" w:eastAsia="Times New Roman" w:hAnsi="Times New Roman" w:cs="Times New Roman"/>
      <w:sz w:val="24"/>
      <w:szCs w:val="24"/>
      <w:lang w:eastAsia="el-GR"/>
    </w:rPr>
  </w:style>
  <w:style w:type="paragraph" w:styleId="aa">
    <w:name w:val="Body Text Indent"/>
    <w:basedOn w:val="a"/>
    <w:link w:val="Char4"/>
    <w:uiPriority w:val="99"/>
    <w:unhideWhenUsed/>
    <w:rsid w:val="00F85B76"/>
    <w:pPr>
      <w:spacing w:after="120"/>
      <w:ind w:left="283"/>
    </w:pPr>
  </w:style>
  <w:style w:type="character" w:customStyle="1" w:styleId="Char4">
    <w:name w:val="Σώμα κείμενου με εσοχή Char"/>
    <w:basedOn w:val="a0"/>
    <w:link w:val="aa"/>
    <w:uiPriority w:val="99"/>
    <w:rsid w:val="00F85B7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7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kp-km.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C2F5-BCB0-4CD5-810B-0A4505C6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11331</Words>
  <Characters>61193</Characters>
  <Application>Microsoft Office Word</Application>
  <DocSecurity>0</DocSecurity>
  <Lines>509</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Αλέξανδρος</cp:lastModifiedBy>
  <cp:revision>2</cp:revision>
  <dcterms:created xsi:type="dcterms:W3CDTF">2017-02-10T08:53:00Z</dcterms:created>
  <dcterms:modified xsi:type="dcterms:W3CDTF">2017-02-10T08:53:00Z</dcterms:modified>
</cp:coreProperties>
</file>