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7" w:rsidRDefault="001F69F7" w:rsidP="00562025">
      <w:pPr>
        <w:spacing w:after="0"/>
        <w:jc w:val="both"/>
        <w:rPr>
          <w:rFonts w:cs="Arial"/>
        </w:rPr>
      </w:pPr>
    </w:p>
    <w:p w:rsidR="001F69F7" w:rsidRDefault="001F69F7" w:rsidP="00562025">
      <w:pPr>
        <w:spacing w:after="0"/>
        <w:jc w:val="both"/>
        <w:rPr>
          <w:rFonts w:cs="Arial"/>
        </w:rPr>
      </w:pPr>
    </w:p>
    <w:p w:rsidR="001F69F7" w:rsidRPr="001F69F7" w:rsidRDefault="001F69F7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ΑΔΑ</w:t>
      </w:r>
      <w:r w:rsidRPr="001F69F7">
        <w:rPr>
          <w:rFonts w:cs="Arial"/>
        </w:rPr>
        <w:t>:</w:t>
      </w:r>
      <w:r>
        <w:rPr>
          <w:rFonts w:cs="Arial"/>
        </w:rPr>
        <w:t xml:space="preserve"> ΩΧ2ΙΟΞΧΣ-5ΥΚ</w:t>
      </w:r>
    </w:p>
    <w:p w:rsidR="001F69F7" w:rsidRDefault="001F69F7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ΑΔΑΜ</w:t>
      </w:r>
      <w:r w:rsidRPr="001F69F7">
        <w:rPr>
          <w:rFonts w:cs="Arial"/>
        </w:rPr>
        <w:t>: 17</w:t>
      </w:r>
      <w:r>
        <w:rPr>
          <w:rFonts w:cs="Arial"/>
          <w:lang w:val="en-US"/>
        </w:rPr>
        <w:t>PROC002458098</w:t>
      </w:r>
      <w:r>
        <w:rPr>
          <w:rFonts w:cs="Arial"/>
        </w:rPr>
        <w:t xml:space="preserve">  </w:t>
      </w:r>
    </w:p>
    <w:p w:rsidR="001F69F7" w:rsidRDefault="001F69F7" w:rsidP="00562025">
      <w:pPr>
        <w:spacing w:after="0"/>
        <w:jc w:val="both"/>
        <w:rPr>
          <w:rFonts w:cs="Arial"/>
        </w:rPr>
      </w:pPr>
    </w:p>
    <w:p w:rsidR="00562025" w:rsidRDefault="00562025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noProof/>
        </w:rPr>
        <w:drawing>
          <wp:inline distT="0" distB="0" distL="0" distR="0">
            <wp:extent cx="541655" cy="5670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</w:rPr>
        <w:drawing>
          <wp:inline distT="0" distB="0" distL="0" distR="0">
            <wp:extent cx="2514600" cy="617855"/>
            <wp:effectExtent l="0" t="0" r="0" b="0"/>
            <wp:docPr id="2" name="2 - Εικόνα" descr="logo-800x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logo-800x2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</w:t>
      </w:r>
    </w:p>
    <w:p w:rsidR="00562025" w:rsidRPr="00385A1C" w:rsidRDefault="00562025" w:rsidP="00562025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  <w:b/>
        </w:rPr>
        <w:t xml:space="preserve">ΕΛΛΗΝΙΚΗ ΔΗΜΟΚΡΑΤΙΑ   </w:t>
      </w:r>
      <w:r>
        <w:rPr>
          <w:rFonts w:cs="Arial"/>
        </w:rPr>
        <w:t xml:space="preserve">                                   Θες/νίκη  </w:t>
      </w:r>
      <w:r w:rsidR="00314AE6">
        <w:rPr>
          <w:rFonts w:cs="Arial"/>
        </w:rPr>
        <w:t>20</w:t>
      </w:r>
      <w:r w:rsidR="00FA6F59">
        <w:rPr>
          <w:rFonts w:cs="Arial"/>
        </w:rPr>
        <w:t>.12</w:t>
      </w:r>
      <w:r w:rsidR="00040112">
        <w:rPr>
          <w:rFonts w:cs="Arial"/>
        </w:rPr>
        <w:t>.2017</w:t>
      </w:r>
    </w:p>
    <w:p w:rsidR="00562025" w:rsidRPr="001C06AB" w:rsidRDefault="00562025" w:rsidP="00562025">
      <w:pPr>
        <w:pStyle w:val="2"/>
        <w:jc w:val="left"/>
        <w:rPr>
          <w:rFonts w:ascii="Calibri" w:hAnsi="Calibri" w:cs="Arial"/>
          <w:bCs w:val="0"/>
          <w:sz w:val="22"/>
          <w:szCs w:val="22"/>
          <w:u w:val="none"/>
        </w:rPr>
      </w:pPr>
      <w:r>
        <w:rPr>
          <w:rFonts w:ascii="Calibri" w:hAnsi="Calibri" w:cs="Arial"/>
          <w:bCs w:val="0"/>
          <w:sz w:val="22"/>
          <w:szCs w:val="22"/>
          <w:u w:val="none"/>
        </w:rPr>
        <w:t xml:space="preserve">ΥΠ. ΕΡΓΑΣΙΑΣ, &amp;  ΚΟΙΝ. ΑΛΛΗΛΕΓΓΥΗΣ                  </w:t>
      </w:r>
      <w:r w:rsidRPr="001C06AB">
        <w:rPr>
          <w:rFonts w:ascii="Calibri" w:hAnsi="Calibri" w:cs="Arial"/>
          <w:bCs w:val="0"/>
          <w:sz w:val="22"/>
          <w:szCs w:val="22"/>
          <w:u w:val="none"/>
        </w:rPr>
        <w:t xml:space="preserve">    </w:t>
      </w:r>
    </w:p>
    <w:p w:rsidR="00FA6F59" w:rsidRPr="005A25EE" w:rsidRDefault="00562025" w:rsidP="00562025">
      <w:pPr>
        <w:spacing w:after="0"/>
        <w:rPr>
          <w:rFonts w:cs="Arial"/>
        </w:rPr>
      </w:pPr>
      <w:r>
        <w:rPr>
          <w:b/>
        </w:rPr>
        <w:t>Κ</w:t>
      </w:r>
      <w:r>
        <w:rPr>
          <w:rFonts w:cs="Arial"/>
          <w:b/>
        </w:rPr>
        <w:t xml:space="preserve">ΕΝΤΡΟ ΚΟΙΝ. ΠΡΟΝΟΙΑΣ ΠΕΡΙΦΕΡΕΙΑΣ                  </w:t>
      </w:r>
      <w:r>
        <w:rPr>
          <w:rFonts w:cs="Arial"/>
        </w:rPr>
        <w:t xml:space="preserve">Αρ. πρωτ.   </w:t>
      </w:r>
      <w:r w:rsidR="005A25EE" w:rsidRPr="005A25EE">
        <w:rPr>
          <w:rFonts w:cs="Arial"/>
        </w:rPr>
        <w:t>4354</w:t>
      </w:r>
    </w:p>
    <w:p w:rsidR="00562025" w:rsidRDefault="00562025" w:rsidP="00562025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ΚΕΝΤΡΙΚΗΣ ΜΑΚΕΔΟΝΙΑΣ </w:t>
      </w:r>
      <w:r>
        <w:rPr>
          <w:rFonts w:cs="Arial"/>
        </w:rPr>
        <w:t xml:space="preserve">                           </w:t>
      </w:r>
      <w:r w:rsidR="001F69F7">
        <w:rPr>
          <w:rFonts w:cs="Arial"/>
        </w:rPr>
        <w:t xml:space="preserve">        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 xml:space="preserve">                   - </w:t>
      </w:r>
      <w:r>
        <w:rPr>
          <w:rFonts w:cs="Arial"/>
          <w:b/>
        </w:rPr>
        <w:t>ΝΠΔΔ</w:t>
      </w:r>
      <w:r>
        <w:rPr>
          <w:rFonts w:cs="Arial"/>
        </w:rPr>
        <w:t xml:space="preserve"> -                                                   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>Ταχ. Δ/νση.  Παπαρηγοπούλου 7                                 Προς :     Κάθε ενδιαφερόμενο</w:t>
      </w:r>
    </w:p>
    <w:p w:rsidR="00562025" w:rsidRDefault="00562025" w:rsidP="00562025">
      <w:pPr>
        <w:spacing w:after="0"/>
        <w:rPr>
          <w:rFonts w:cs="Arial"/>
        </w:rPr>
      </w:pPr>
      <w:r>
        <w:rPr>
          <w:rFonts w:cs="Arial"/>
        </w:rPr>
        <w:t xml:space="preserve">                    546 30 Θες/νίκη        </w:t>
      </w:r>
    </w:p>
    <w:p w:rsidR="00562025" w:rsidRDefault="00562025" w:rsidP="00562025">
      <w:pPr>
        <w:spacing w:after="0"/>
        <w:rPr>
          <w:rFonts w:cs="Arial"/>
        </w:rPr>
      </w:pPr>
    </w:p>
    <w:p w:rsidR="00562025" w:rsidRPr="00F05B2B" w:rsidRDefault="00562025" w:rsidP="00562025">
      <w:pPr>
        <w:spacing w:after="0"/>
        <w:rPr>
          <w:rFonts w:cs="Arial"/>
        </w:rPr>
      </w:pPr>
      <w:r>
        <w:rPr>
          <w:rFonts w:cs="Arial"/>
        </w:rPr>
        <w:t xml:space="preserve">Πληροφορίες:    Μουσμούτης Κων/νος – </w:t>
      </w:r>
      <w:r w:rsidR="00F05B2B">
        <w:rPr>
          <w:rFonts w:cs="Arial"/>
        </w:rPr>
        <w:t>Δοξάνη Φωτεινή</w:t>
      </w:r>
    </w:p>
    <w:p w:rsidR="00562025" w:rsidRPr="00544A7A" w:rsidRDefault="00562025" w:rsidP="00562025">
      <w:pPr>
        <w:spacing w:after="0"/>
        <w:rPr>
          <w:rFonts w:cs="Arial"/>
          <w:lang w:val="en-US"/>
        </w:rPr>
      </w:pPr>
      <w:r>
        <w:rPr>
          <w:rFonts w:cs="Arial"/>
        </w:rPr>
        <w:t>Τηλ</w:t>
      </w:r>
      <w:r w:rsidRPr="00544A7A">
        <w:rPr>
          <w:rFonts w:cs="Arial"/>
          <w:lang w:val="en-US"/>
        </w:rPr>
        <w:t xml:space="preserve">. 2313-320029  &amp; 2313.022634-632-631 </w:t>
      </w:r>
    </w:p>
    <w:p w:rsidR="00562025" w:rsidRPr="004B6DDF" w:rsidRDefault="00562025" w:rsidP="00562025">
      <w:pPr>
        <w:spacing w:after="0"/>
        <w:rPr>
          <w:rFonts w:cs="Arial"/>
          <w:lang w:val="en-US"/>
        </w:rPr>
      </w:pPr>
      <w:r w:rsidRPr="00544A7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Fax</w:t>
      </w:r>
      <w:r w:rsidRPr="004B6DDF">
        <w:rPr>
          <w:rFonts w:cs="Arial"/>
          <w:lang w:val="en-US"/>
        </w:rPr>
        <w:t>.  2313000703</w:t>
      </w:r>
    </w:p>
    <w:p w:rsidR="00562025" w:rsidRPr="00D4018F" w:rsidRDefault="00562025" w:rsidP="00562025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Pr="00D4018F">
        <w:rPr>
          <w:rFonts w:cs="Arial"/>
          <w:lang w:val="en-US"/>
        </w:rPr>
        <w:t>-</w:t>
      </w:r>
      <w:r w:rsidR="006C4F25">
        <w:rPr>
          <w:rFonts w:cs="Arial"/>
          <w:lang w:val="en-US"/>
        </w:rPr>
        <w:t>mail: f.doxani@kkpkm.gr</w:t>
      </w:r>
    </w:p>
    <w:p w:rsidR="00562025" w:rsidRPr="00544A7A" w:rsidRDefault="00562025" w:rsidP="00562025">
      <w:pPr>
        <w:spacing w:after="0"/>
        <w:rPr>
          <w:rFonts w:eastAsia="Arial Unicode MS"/>
        </w:rPr>
      </w:pPr>
      <w:r>
        <w:rPr>
          <w:rFonts w:cs="Arial"/>
          <w:lang w:val="en-US"/>
        </w:rPr>
        <w:t>Site</w:t>
      </w:r>
      <w:r w:rsidRPr="00544A7A">
        <w:rPr>
          <w:rFonts w:cs="Arial"/>
        </w:rPr>
        <w:t xml:space="preserve"> : </w:t>
      </w:r>
      <w:hyperlink r:id="rId10" w:history="1">
        <w:r>
          <w:rPr>
            <w:rStyle w:val="-"/>
            <w:lang w:val="en-US"/>
          </w:rPr>
          <w:t>www</w:t>
        </w:r>
        <w:r w:rsidRPr="00544A7A">
          <w:rPr>
            <w:rStyle w:val="-"/>
          </w:rPr>
          <w:t>.</w:t>
        </w:r>
        <w:r>
          <w:rPr>
            <w:rStyle w:val="-"/>
            <w:lang w:val="en-US"/>
          </w:rPr>
          <w:t>kkp</w:t>
        </w:r>
        <w:r w:rsidRPr="00544A7A">
          <w:rPr>
            <w:rStyle w:val="-"/>
          </w:rPr>
          <w:t>-</w:t>
        </w:r>
        <w:r>
          <w:rPr>
            <w:rStyle w:val="-"/>
            <w:lang w:val="en-US"/>
          </w:rPr>
          <w:t>km</w:t>
        </w:r>
        <w:r w:rsidRPr="00544A7A"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544A7A">
        <w:rPr>
          <w:rFonts w:eastAsia="Arial Unicode MS"/>
        </w:rPr>
        <w:t xml:space="preserve"> </w:t>
      </w:r>
    </w:p>
    <w:p w:rsidR="00562025" w:rsidRPr="00544A7A" w:rsidRDefault="00562025" w:rsidP="00562025">
      <w:pPr>
        <w:spacing w:after="0"/>
        <w:rPr>
          <w:rFonts w:eastAsia="Arial Unicode MS"/>
        </w:rPr>
      </w:pPr>
    </w:p>
    <w:p w:rsidR="00562025" w:rsidRPr="003A2336" w:rsidRDefault="00562025" w:rsidP="00562025">
      <w:pPr>
        <w:jc w:val="center"/>
        <w:rPr>
          <w:b/>
          <w:sz w:val="28"/>
          <w:szCs w:val="28"/>
          <w:u w:val="single"/>
        </w:rPr>
      </w:pPr>
      <w:r w:rsidRPr="003A2336">
        <w:rPr>
          <w:b/>
          <w:sz w:val="28"/>
          <w:szCs w:val="28"/>
          <w:u w:val="single"/>
        </w:rPr>
        <w:t xml:space="preserve">ΠΡΟΣΚΛΗΣΗ ΕΝΔΙΑΦΕΡΟΝΤΟΣ  </w:t>
      </w:r>
      <w:r w:rsidR="00C61611">
        <w:rPr>
          <w:b/>
          <w:sz w:val="28"/>
          <w:szCs w:val="28"/>
          <w:u w:val="single"/>
        </w:rPr>
        <w:t>51</w:t>
      </w:r>
      <w:r>
        <w:rPr>
          <w:b/>
          <w:sz w:val="28"/>
          <w:szCs w:val="28"/>
          <w:u w:val="single"/>
        </w:rPr>
        <w:t>η</w:t>
      </w:r>
      <w:r w:rsidRPr="003A2336"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>/2017</w:t>
      </w:r>
    </w:p>
    <w:p w:rsidR="00D670A7" w:rsidRDefault="00562025" w:rsidP="00AA4288">
      <w:pPr>
        <w:spacing w:after="0" w:line="240" w:lineRule="auto"/>
        <w:rPr>
          <w:sz w:val="24"/>
          <w:szCs w:val="24"/>
          <w:u w:val="single"/>
        </w:rPr>
      </w:pPr>
      <w:r w:rsidRPr="001C06AB">
        <w:rPr>
          <w:sz w:val="24"/>
          <w:szCs w:val="24"/>
          <w:u w:val="single"/>
        </w:rPr>
        <w:t xml:space="preserve">Θέμα:  </w:t>
      </w:r>
      <w:r w:rsidRPr="008C7E9B">
        <w:rPr>
          <w:b/>
          <w:sz w:val="24"/>
          <w:szCs w:val="24"/>
          <w:u w:val="single"/>
        </w:rPr>
        <w:t xml:space="preserve">« </w:t>
      </w:r>
      <w:r w:rsidR="00583017" w:rsidRPr="008C7E9B">
        <w:rPr>
          <w:b/>
          <w:sz w:val="24"/>
          <w:szCs w:val="24"/>
          <w:u w:val="single"/>
        </w:rPr>
        <w:t>Σύνταξη μελέτης αποκατάσταση</w:t>
      </w:r>
      <w:r w:rsidR="00D670A7" w:rsidRPr="008C7E9B">
        <w:rPr>
          <w:b/>
          <w:sz w:val="24"/>
          <w:szCs w:val="24"/>
          <w:u w:val="single"/>
        </w:rPr>
        <w:t>ς</w:t>
      </w:r>
      <w:r w:rsidR="00583017" w:rsidRPr="008C7E9B">
        <w:rPr>
          <w:b/>
          <w:sz w:val="24"/>
          <w:szCs w:val="24"/>
          <w:u w:val="single"/>
        </w:rPr>
        <w:t xml:space="preserve"> υποστυλωμάτων του κτιρίου Β2</w:t>
      </w:r>
      <w:r w:rsidR="008754AF">
        <w:rPr>
          <w:b/>
          <w:sz w:val="24"/>
          <w:szCs w:val="24"/>
          <w:u w:val="single"/>
        </w:rPr>
        <w:t xml:space="preserve"> </w:t>
      </w:r>
      <w:r w:rsidR="00D670A7" w:rsidRPr="008C7E9B">
        <w:rPr>
          <w:b/>
          <w:sz w:val="24"/>
          <w:szCs w:val="24"/>
          <w:u w:val="single"/>
        </w:rPr>
        <w:t xml:space="preserve">και </w:t>
      </w:r>
      <w:r w:rsidR="00C61611" w:rsidRPr="008C7E9B">
        <w:rPr>
          <w:b/>
          <w:sz w:val="24"/>
          <w:szCs w:val="24"/>
          <w:u w:val="single"/>
        </w:rPr>
        <w:t>αποτύπωσης</w:t>
      </w:r>
      <w:r w:rsidR="00D670A7" w:rsidRPr="008C7E9B">
        <w:rPr>
          <w:b/>
          <w:sz w:val="24"/>
          <w:szCs w:val="24"/>
          <w:u w:val="single"/>
        </w:rPr>
        <w:t xml:space="preserve"> της </w:t>
      </w:r>
      <w:r w:rsidR="00C61611" w:rsidRPr="008C7E9B">
        <w:rPr>
          <w:b/>
          <w:sz w:val="24"/>
          <w:szCs w:val="24"/>
          <w:u w:val="single"/>
        </w:rPr>
        <w:t>αντοχής</w:t>
      </w:r>
      <w:r w:rsidR="00D670A7" w:rsidRPr="008C7E9B">
        <w:rPr>
          <w:b/>
          <w:sz w:val="24"/>
          <w:szCs w:val="24"/>
          <w:u w:val="single"/>
        </w:rPr>
        <w:t xml:space="preserve"> της </w:t>
      </w:r>
      <w:r w:rsidR="00C61611" w:rsidRPr="008C7E9B">
        <w:rPr>
          <w:b/>
          <w:sz w:val="24"/>
          <w:szCs w:val="24"/>
          <w:u w:val="single"/>
        </w:rPr>
        <w:t>πλάκας</w:t>
      </w:r>
      <w:r w:rsidR="00D670A7" w:rsidRPr="008C7E9B">
        <w:rPr>
          <w:b/>
          <w:sz w:val="24"/>
          <w:szCs w:val="24"/>
          <w:u w:val="single"/>
        </w:rPr>
        <w:t xml:space="preserve"> </w:t>
      </w:r>
      <w:r w:rsidR="00C61611" w:rsidRPr="008C7E9B">
        <w:rPr>
          <w:b/>
          <w:sz w:val="24"/>
          <w:szCs w:val="24"/>
          <w:u w:val="single"/>
        </w:rPr>
        <w:t>μαγειρείων</w:t>
      </w:r>
      <w:r w:rsidR="00D670A7" w:rsidRPr="008C7E9B">
        <w:rPr>
          <w:b/>
          <w:sz w:val="24"/>
          <w:szCs w:val="24"/>
          <w:u w:val="single"/>
        </w:rPr>
        <w:t xml:space="preserve"> </w:t>
      </w:r>
      <w:r w:rsidR="00B71F50" w:rsidRPr="008C7E9B">
        <w:rPr>
          <w:b/>
          <w:sz w:val="24"/>
          <w:szCs w:val="24"/>
          <w:u w:val="single"/>
        </w:rPr>
        <w:t xml:space="preserve"> το</w:t>
      </w:r>
      <w:r w:rsidR="006232D5">
        <w:rPr>
          <w:b/>
          <w:sz w:val="24"/>
          <w:szCs w:val="24"/>
          <w:u w:val="single"/>
        </w:rPr>
        <w:t>υ Π.Χ.Π. «Ο Άγιος Παντελεήμονας</w:t>
      </w:r>
      <w:r w:rsidR="00E40E9B">
        <w:rPr>
          <w:b/>
          <w:sz w:val="24"/>
          <w:szCs w:val="24"/>
          <w:u w:val="single"/>
        </w:rPr>
        <w:t>»</w:t>
      </w:r>
      <w:r w:rsidR="00AA4288" w:rsidRPr="008C7E9B">
        <w:rPr>
          <w:b/>
          <w:sz w:val="24"/>
          <w:szCs w:val="24"/>
          <w:u w:val="single"/>
        </w:rPr>
        <w:t>,</w:t>
      </w:r>
    </w:p>
    <w:p w:rsidR="006232D5" w:rsidRDefault="00AA4288" w:rsidP="00AA4288">
      <w:pPr>
        <w:spacing w:after="0" w:line="240" w:lineRule="auto"/>
        <w:rPr>
          <w:b/>
          <w:sz w:val="24"/>
          <w:szCs w:val="24"/>
        </w:rPr>
      </w:pPr>
      <w:r w:rsidRPr="00AA428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ΠΡΟΥΠΟΛΟΓΙΣΜΟΣ:  6.000,00 € + ΦΠΑ 24% -</w:t>
      </w:r>
      <w:r w:rsidR="009075B5">
        <w:rPr>
          <w:sz w:val="24"/>
          <w:szCs w:val="24"/>
          <w:u w:val="single"/>
        </w:rPr>
        <w:t>(</w:t>
      </w:r>
      <w:r w:rsidR="00562025" w:rsidRPr="003841BD">
        <w:rPr>
          <w:b/>
          <w:sz w:val="24"/>
          <w:szCs w:val="24"/>
          <w:lang w:val="en-US"/>
        </w:rPr>
        <w:t>CPV</w:t>
      </w:r>
      <w:r w:rsidR="00B71F50" w:rsidRPr="003841BD">
        <w:rPr>
          <w:b/>
          <w:sz w:val="24"/>
          <w:szCs w:val="24"/>
        </w:rPr>
        <w:t xml:space="preserve"> </w:t>
      </w:r>
      <w:r w:rsidR="003841BD" w:rsidRPr="003841BD">
        <w:rPr>
          <w:b/>
          <w:sz w:val="24"/>
          <w:szCs w:val="24"/>
        </w:rPr>
        <w:t>71241000-9</w:t>
      </w:r>
      <w:r w:rsidR="009075B5">
        <w:rPr>
          <w:b/>
          <w:sz w:val="24"/>
          <w:szCs w:val="24"/>
        </w:rPr>
        <w:t>)</w:t>
      </w:r>
      <w:r w:rsidR="006232D5">
        <w:rPr>
          <w:b/>
          <w:sz w:val="24"/>
          <w:szCs w:val="24"/>
        </w:rPr>
        <w:t>»</w:t>
      </w:r>
      <w:r w:rsidR="00314AE6">
        <w:rPr>
          <w:b/>
          <w:sz w:val="24"/>
          <w:szCs w:val="24"/>
        </w:rPr>
        <w:t>.</w:t>
      </w:r>
    </w:p>
    <w:p w:rsidR="00D670A7" w:rsidRPr="00AA4288" w:rsidRDefault="00D670A7" w:rsidP="00AA4288">
      <w:pPr>
        <w:spacing w:after="0" w:line="240" w:lineRule="auto"/>
        <w:rPr>
          <w:rFonts w:cs="Arial"/>
          <w:b/>
          <w:sz w:val="24"/>
          <w:szCs w:val="24"/>
        </w:rPr>
      </w:pPr>
    </w:p>
    <w:p w:rsidR="00562025" w:rsidRPr="00562025" w:rsidRDefault="00562025" w:rsidP="00562025">
      <w:pPr>
        <w:rPr>
          <w:sz w:val="24"/>
          <w:szCs w:val="24"/>
        </w:rPr>
      </w:pPr>
      <w:r w:rsidRPr="001B679F">
        <w:rPr>
          <w:sz w:val="24"/>
          <w:szCs w:val="24"/>
        </w:rPr>
        <w:tab/>
      </w:r>
      <w:r>
        <w:rPr>
          <w:sz w:val="24"/>
          <w:szCs w:val="24"/>
          <w:lang w:val="en-US"/>
        </w:rPr>
        <w:t>To</w:t>
      </w:r>
      <w:r w:rsidRPr="00617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Κέντρο Κοινωνικής Πρόνοιας Περιφέρειας Κεντρικής Μακεδονίας σύμφωνα με την    </w:t>
      </w:r>
      <w:r w:rsidR="00C61611">
        <w:rPr>
          <w:b/>
          <w:sz w:val="24"/>
          <w:szCs w:val="24"/>
        </w:rPr>
        <w:t>40</w:t>
      </w:r>
      <w:r w:rsidRPr="00A011E4">
        <w:rPr>
          <w:b/>
          <w:sz w:val="24"/>
          <w:szCs w:val="24"/>
          <w:vertAlign w:val="superscript"/>
        </w:rPr>
        <w:t>η</w:t>
      </w:r>
      <w:r w:rsidR="003D697B">
        <w:rPr>
          <w:b/>
          <w:sz w:val="24"/>
          <w:szCs w:val="24"/>
        </w:rPr>
        <w:t>/</w:t>
      </w:r>
      <w:r w:rsidR="00C61611">
        <w:rPr>
          <w:b/>
          <w:sz w:val="24"/>
          <w:szCs w:val="24"/>
        </w:rPr>
        <w:t xml:space="preserve"> 09</w:t>
      </w:r>
      <w:r w:rsidR="003D697B">
        <w:rPr>
          <w:b/>
          <w:sz w:val="24"/>
          <w:szCs w:val="24"/>
        </w:rPr>
        <w:t>.1</w:t>
      </w:r>
      <w:r w:rsidR="00C61611">
        <w:rPr>
          <w:b/>
          <w:sz w:val="24"/>
          <w:szCs w:val="24"/>
        </w:rPr>
        <w:t>1</w:t>
      </w:r>
      <w:r w:rsidR="00A011E4" w:rsidRPr="00A011E4">
        <w:rPr>
          <w:b/>
          <w:sz w:val="24"/>
          <w:szCs w:val="24"/>
        </w:rPr>
        <w:t>.2017</w:t>
      </w:r>
      <w:r w:rsidRPr="00A011E4">
        <w:rPr>
          <w:b/>
          <w:sz w:val="24"/>
          <w:szCs w:val="24"/>
        </w:rPr>
        <w:t xml:space="preserve"> </w:t>
      </w:r>
      <w:r w:rsidR="003D697B">
        <w:rPr>
          <w:sz w:val="24"/>
          <w:szCs w:val="24"/>
        </w:rPr>
        <w:t>, θέμα  16</w:t>
      </w:r>
      <w:r w:rsidRPr="00A011E4">
        <w:rPr>
          <w:sz w:val="24"/>
          <w:szCs w:val="24"/>
          <w:lang w:val="en-US"/>
        </w:rPr>
        <w:t>o</w:t>
      </w:r>
      <w:r w:rsidRPr="00A011E4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απόφαση του Δ.Σ. </w:t>
      </w:r>
      <w:r w:rsidR="00A011E4" w:rsidRPr="00A011E4">
        <w:rPr>
          <w:sz w:val="24"/>
          <w:szCs w:val="24"/>
        </w:rPr>
        <w:t>(ΑΔΑ= Ω</w:t>
      </w:r>
      <w:r w:rsidR="003D697B">
        <w:rPr>
          <w:sz w:val="24"/>
          <w:szCs w:val="24"/>
        </w:rPr>
        <w:t>ΤΨ0ΟΞΧΣ-ΦΞΥ</w:t>
      </w:r>
      <w:r w:rsidRPr="00A011E4">
        <w:rPr>
          <w:sz w:val="24"/>
          <w:szCs w:val="24"/>
        </w:rPr>
        <w:t>) προσκαλεί τους ενδιαφερόμενους να καταθέσουν έγγραφες προσφορές για</w:t>
      </w:r>
      <w:r>
        <w:rPr>
          <w:sz w:val="24"/>
          <w:szCs w:val="24"/>
        </w:rPr>
        <w:t xml:space="preserve"> </w:t>
      </w:r>
      <w:r w:rsidR="00D923D9">
        <w:rPr>
          <w:sz w:val="24"/>
          <w:szCs w:val="24"/>
          <w:u w:val="single"/>
        </w:rPr>
        <w:t>σ</w:t>
      </w:r>
      <w:r w:rsidR="00426D07" w:rsidRPr="008A270C">
        <w:rPr>
          <w:sz w:val="24"/>
          <w:szCs w:val="24"/>
          <w:u w:val="single"/>
        </w:rPr>
        <w:t>ύ</w:t>
      </w:r>
      <w:r w:rsidR="00426D07">
        <w:rPr>
          <w:sz w:val="24"/>
          <w:szCs w:val="24"/>
          <w:u w:val="single"/>
        </w:rPr>
        <w:t>νταξη μελέτης (μετά σχεδίων ) από πολιτικό μηχανικό</w:t>
      </w:r>
      <w:r w:rsidR="00426D07" w:rsidRPr="00583017">
        <w:rPr>
          <w:sz w:val="24"/>
          <w:szCs w:val="24"/>
          <w:u w:val="single"/>
        </w:rPr>
        <w:t>:</w:t>
      </w:r>
      <w:r w:rsidR="00426D07">
        <w:rPr>
          <w:sz w:val="24"/>
          <w:szCs w:val="24"/>
          <w:u w:val="single"/>
        </w:rPr>
        <w:t xml:space="preserve"> </w:t>
      </w:r>
      <w:r w:rsidR="00426D07" w:rsidRPr="00583017">
        <w:rPr>
          <w:b/>
          <w:sz w:val="24"/>
          <w:szCs w:val="24"/>
          <w:u w:val="single"/>
        </w:rPr>
        <w:t>Α)</w:t>
      </w:r>
      <w:r w:rsidR="00426D07">
        <w:rPr>
          <w:sz w:val="24"/>
          <w:szCs w:val="24"/>
          <w:u w:val="single"/>
        </w:rPr>
        <w:t xml:space="preserve"> για την αποκατάσταση των υποστυλωμάτων του κεντρικού κτιρίου Β2 και</w:t>
      </w:r>
      <w:r w:rsidR="00D923D9">
        <w:rPr>
          <w:sz w:val="24"/>
          <w:szCs w:val="24"/>
          <w:u w:val="single"/>
        </w:rPr>
        <w:t xml:space="preserve"> του γραφείου της Κοινωνικής Υπηρεσίας και </w:t>
      </w:r>
      <w:r w:rsidR="00426D07" w:rsidRPr="00583017">
        <w:rPr>
          <w:b/>
          <w:sz w:val="24"/>
          <w:szCs w:val="24"/>
          <w:u w:val="single"/>
        </w:rPr>
        <w:t>Β)</w:t>
      </w:r>
      <w:r w:rsidR="00426D07">
        <w:rPr>
          <w:sz w:val="24"/>
          <w:szCs w:val="24"/>
          <w:u w:val="single"/>
        </w:rPr>
        <w:t xml:space="preserve"> για την αποτύπωση</w:t>
      </w:r>
      <w:r w:rsidR="00426D07" w:rsidRPr="00583017">
        <w:rPr>
          <w:sz w:val="24"/>
          <w:szCs w:val="24"/>
          <w:u w:val="single"/>
        </w:rPr>
        <w:t xml:space="preserve"> </w:t>
      </w:r>
      <w:r w:rsidR="00426D07">
        <w:rPr>
          <w:sz w:val="24"/>
          <w:szCs w:val="24"/>
          <w:u w:val="single"/>
        </w:rPr>
        <w:t>της αντοχής της πλάκας των μαγειρείων (πόσα φορτία δέχεται και πόσα μπορεί να αντέξει) και πρόταση για το υλικό που μπορεί να τοποθετηθεί</w:t>
      </w:r>
      <w:r w:rsidR="00747B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0342">
        <w:rPr>
          <w:sz w:val="24"/>
          <w:szCs w:val="24"/>
        </w:rPr>
        <w:t xml:space="preserve">προϋπολογισμός </w:t>
      </w:r>
      <w:r>
        <w:rPr>
          <w:sz w:val="24"/>
          <w:szCs w:val="24"/>
        </w:rPr>
        <w:t xml:space="preserve"> </w:t>
      </w:r>
      <w:r w:rsidR="00426D07">
        <w:rPr>
          <w:b/>
          <w:sz w:val="24"/>
          <w:szCs w:val="24"/>
        </w:rPr>
        <w:t>6.0</w:t>
      </w:r>
      <w:r>
        <w:rPr>
          <w:b/>
          <w:sz w:val="24"/>
          <w:szCs w:val="24"/>
        </w:rPr>
        <w:t xml:space="preserve">00,00 € + ΦΠΑ </w:t>
      </w:r>
      <w:r w:rsidR="00426D07">
        <w:rPr>
          <w:sz w:val="24"/>
          <w:szCs w:val="24"/>
        </w:rPr>
        <w:t xml:space="preserve">στο Π.Χ.Π. </w:t>
      </w:r>
      <w:r w:rsidR="00426D07">
        <w:rPr>
          <w:sz w:val="24"/>
          <w:szCs w:val="24"/>
          <w:u w:val="single"/>
        </w:rPr>
        <w:t xml:space="preserve">«Ο Άγιος Παντελεήμονας» </w:t>
      </w:r>
      <w:r>
        <w:rPr>
          <w:sz w:val="24"/>
          <w:szCs w:val="24"/>
        </w:rPr>
        <w:t>.</w:t>
      </w:r>
    </w:p>
    <w:p w:rsidR="00562025" w:rsidRPr="00B71DAA" w:rsidRDefault="00562025" w:rsidP="0056202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Το κριτήριο κατακύρωσης θα είναι η συμφερότερη </w:t>
      </w:r>
      <w:r w:rsidR="00C53BC4">
        <w:rPr>
          <w:sz w:val="24"/>
          <w:szCs w:val="24"/>
        </w:rPr>
        <w:t xml:space="preserve"> από οικονομικής άποψης </w:t>
      </w:r>
      <w:r>
        <w:rPr>
          <w:sz w:val="24"/>
          <w:szCs w:val="24"/>
        </w:rPr>
        <w:t>προσφορά</w:t>
      </w:r>
      <w:r w:rsidRPr="004578E7">
        <w:rPr>
          <w:sz w:val="24"/>
          <w:szCs w:val="24"/>
        </w:rPr>
        <w:t xml:space="preserve">. 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Δεκτοί  στον δια</w:t>
      </w:r>
      <w:r w:rsidR="00C53BC4">
        <w:rPr>
          <w:sz w:val="24"/>
          <w:szCs w:val="24"/>
        </w:rPr>
        <w:t>γωνισμό γίνονται τεχνικές εταιρείες ή ατομικές τεχνικές επιχειρήσεις εγγεγραμμένες στο</w:t>
      </w:r>
      <w:r w:rsidR="00B30014">
        <w:rPr>
          <w:sz w:val="24"/>
          <w:szCs w:val="24"/>
        </w:rPr>
        <w:t xml:space="preserve"> </w:t>
      </w:r>
      <w:r w:rsidR="00C53BC4">
        <w:rPr>
          <w:sz w:val="24"/>
          <w:szCs w:val="24"/>
        </w:rPr>
        <w:t>επιμελητήριο</w:t>
      </w:r>
      <w:r w:rsidR="00B30014">
        <w:rPr>
          <w:sz w:val="24"/>
          <w:szCs w:val="24"/>
        </w:rPr>
        <w:t xml:space="preserve"> </w:t>
      </w:r>
      <w:r w:rsidR="00C53BC4">
        <w:rPr>
          <w:sz w:val="24"/>
          <w:szCs w:val="24"/>
        </w:rPr>
        <w:t>του είδους του διαγωνισμού της διακήρυξης.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t xml:space="preserve">Ο διαγωνισμός θα γίνει </w:t>
      </w:r>
      <w:r w:rsidRPr="00384510">
        <w:rPr>
          <w:sz w:val="24"/>
          <w:szCs w:val="24"/>
        </w:rPr>
        <w:t xml:space="preserve">την  </w:t>
      </w:r>
      <w:r w:rsidR="00384510" w:rsidRPr="00384510">
        <w:rPr>
          <w:b/>
          <w:sz w:val="24"/>
          <w:szCs w:val="24"/>
        </w:rPr>
        <w:t>09</w:t>
      </w:r>
      <w:r w:rsidR="00922217" w:rsidRPr="00384510">
        <w:rPr>
          <w:b/>
          <w:sz w:val="24"/>
          <w:szCs w:val="24"/>
        </w:rPr>
        <w:t>.</w:t>
      </w:r>
      <w:r w:rsidR="00384510" w:rsidRPr="00384510">
        <w:rPr>
          <w:b/>
          <w:sz w:val="24"/>
          <w:szCs w:val="24"/>
        </w:rPr>
        <w:t>01</w:t>
      </w:r>
      <w:r w:rsidR="00A011E4" w:rsidRPr="00384510">
        <w:rPr>
          <w:b/>
          <w:sz w:val="24"/>
          <w:szCs w:val="24"/>
        </w:rPr>
        <w:t>.201</w:t>
      </w:r>
      <w:r w:rsidR="00384510" w:rsidRPr="00384510">
        <w:rPr>
          <w:b/>
          <w:sz w:val="24"/>
          <w:szCs w:val="24"/>
        </w:rPr>
        <w:t>8</w:t>
      </w:r>
      <w:r w:rsidRPr="00384510">
        <w:rPr>
          <w:sz w:val="24"/>
          <w:szCs w:val="24"/>
        </w:rPr>
        <w:t xml:space="preserve"> ημέρα </w:t>
      </w:r>
      <w:r w:rsidR="00384510" w:rsidRPr="00384510">
        <w:rPr>
          <w:b/>
          <w:sz w:val="24"/>
          <w:szCs w:val="24"/>
        </w:rPr>
        <w:t>ΤΡΙΤΗ</w:t>
      </w:r>
      <w:r w:rsidRPr="00A011E4">
        <w:rPr>
          <w:sz w:val="24"/>
          <w:szCs w:val="24"/>
        </w:rPr>
        <w:t xml:space="preserve"> &amp; ώρα </w:t>
      </w:r>
      <w:r w:rsidR="00C53BC4" w:rsidRPr="00A011E4">
        <w:rPr>
          <w:b/>
          <w:sz w:val="24"/>
          <w:szCs w:val="24"/>
        </w:rPr>
        <w:t>10</w:t>
      </w:r>
      <w:r w:rsidRPr="00A011E4">
        <w:rPr>
          <w:b/>
          <w:sz w:val="24"/>
          <w:szCs w:val="24"/>
        </w:rPr>
        <w:t>.00</w:t>
      </w:r>
      <w:r w:rsidRPr="00A011E4">
        <w:rPr>
          <w:sz w:val="24"/>
          <w:szCs w:val="24"/>
        </w:rPr>
        <w:t xml:space="preserve"> στα</w:t>
      </w:r>
      <w:r>
        <w:rPr>
          <w:sz w:val="24"/>
          <w:szCs w:val="24"/>
        </w:rPr>
        <w:t xml:space="preserve"> γραφεία του Κέντρου, Παπαρηγοπούλου 7, 2</w:t>
      </w:r>
      <w:r w:rsidRPr="009739EE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όροφος.</w:t>
      </w:r>
    </w:p>
    <w:p w:rsidR="00562025" w:rsidRDefault="00562025" w:rsidP="00562025">
      <w:pPr>
        <w:rPr>
          <w:sz w:val="24"/>
          <w:szCs w:val="24"/>
        </w:rPr>
      </w:pPr>
      <w:r>
        <w:rPr>
          <w:sz w:val="24"/>
          <w:szCs w:val="24"/>
        </w:rPr>
        <w:t xml:space="preserve">Οι προσφορές μπορούν να κατατίθενται μέχρι την προηγούμενη ημέρα του διαγωνισμού  </w:t>
      </w:r>
      <w:r w:rsidR="00384510" w:rsidRPr="00384510">
        <w:rPr>
          <w:b/>
          <w:sz w:val="24"/>
          <w:szCs w:val="24"/>
        </w:rPr>
        <w:t>08</w:t>
      </w:r>
      <w:r w:rsidR="00E07BFD" w:rsidRPr="00384510">
        <w:rPr>
          <w:b/>
          <w:sz w:val="24"/>
          <w:szCs w:val="24"/>
        </w:rPr>
        <w:t>.</w:t>
      </w:r>
      <w:r w:rsidR="00384510" w:rsidRPr="00384510">
        <w:rPr>
          <w:b/>
          <w:sz w:val="24"/>
          <w:szCs w:val="24"/>
        </w:rPr>
        <w:t>01</w:t>
      </w:r>
      <w:r w:rsidRPr="00384510">
        <w:rPr>
          <w:b/>
          <w:sz w:val="24"/>
          <w:szCs w:val="24"/>
        </w:rPr>
        <w:t>.201</w:t>
      </w:r>
      <w:r w:rsidR="00384510" w:rsidRPr="00384510">
        <w:rPr>
          <w:b/>
          <w:sz w:val="24"/>
          <w:szCs w:val="24"/>
        </w:rPr>
        <w:t>8</w:t>
      </w:r>
      <w:r w:rsidRPr="00384510">
        <w:rPr>
          <w:sz w:val="24"/>
          <w:szCs w:val="24"/>
        </w:rPr>
        <w:t xml:space="preserve">   ημέρα  </w:t>
      </w:r>
      <w:r w:rsidR="00384510" w:rsidRPr="00384510">
        <w:rPr>
          <w:b/>
          <w:sz w:val="24"/>
          <w:szCs w:val="24"/>
        </w:rPr>
        <w:t>ΔΕΥΤΕΡΑ</w:t>
      </w:r>
      <w:r w:rsidRPr="00A011E4">
        <w:rPr>
          <w:sz w:val="24"/>
          <w:szCs w:val="24"/>
        </w:rPr>
        <w:t xml:space="preserve">  &amp; ώρα </w:t>
      </w:r>
      <w:r w:rsidRPr="00A011E4">
        <w:rPr>
          <w:b/>
          <w:sz w:val="24"/>
          <w:szCs w:val="24"/>
        </w:rPr>
        <w:t>13.30.</w:t>
      </w:r>
      <w:r>
        <w:rPr>
          <w:sz w:val="24"/>
          <w:szCs w:val="24"/>
        </w:rPr>
        <w:t xml:space="preserve">  Προσφορές που θα κατατίθενται μετά την συγκεκριμένη ημέρα &amp; ώρα δεν θα παραλαμβάνονται και θα επιστρέφονται.</w:t>
      </w:r>
    </w:p>
    <w:p w:rsidR="00D473DC" w:rsidRPr="006C4F25" w:rsidRDefault="00D473DC" w:rsidP="00562025">
      <w:pPr>
        <w:jc w:val="center"/>
        <w:rPr>
          <w:b/>
          <w:sz w:val="24"/>
          <w:szCs w:val="24"/>
          <w:u w:val="single"/>
        </w:rPr>
      </w:pPr>
    </w:p>
    <w:p w:rsidR="00562025" w:rsidRDefault="00562025" w:rsidP="00D473D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Α. </w:t>
      </w:r>
      <w:r w:rsidRPr="00C47480">
        <w:rPr>
          <w:b/>
          <w:sz w:val="24"/>
          <w:szCs w:val="24"/>
          <w:u w:val="single"/>
        </w:rPr>
        <w:t>ΚΑΤΑΘΕΣΗ ΠΡΟΣΦΟΡΩΝ</w:t>
      </w:r>
      <w:r>
        <w:rPr>
          <w:b/>
          <w:sz w:val="24"/>
          <w:szCs w:val="24"/>
          <w:u w:val="single"/>
        </w:rPr>
        <w:t xml:space="preserve"> </w:t>
      </w:r>
    </w:p>
    <w:p w:rsidR="00562025" w:rsidRDefault="00562025" w:rsidP="00D473DC">
      <w:pPr>
        <w:spacing w:after="0"/>
        <w:rPr>
          <w:sz w:val="24"/>
          <w:szCs w:val="24"/>
        </w:rPr>
      </w:pPr>
      <w:r>
        <w:rPr>
          <w:sz w:val="24"/>
          <w:szCs w:val="24"/>
        </w:rPr>
        <w:t>Οι προσφορές θα κατατεθούν  σε κλειστό φάκελο με την ένδειξη και τα στοιχεία της πρόσκλησης  (</w:t>
      </w:r>
      <w:r w:rsidR="00C61611">
        <w:rPr>
          <w:sz w:val="24"/>
          <w:szCs w:val="24"/>
        </w:rPr>
        <w:t>51</w:t>
      </w:r>
      <w:r w:rsidRPr="00C47480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/</w:t>
      </w:r>
      <w:r w:rsidRPr="004C6286">
        <w:rPr>
          <w:sz w:val="24"/>
          <w:szCs w:val="24"/>
        </w:rPr>
        <w:t>201</w:t>
      </w:r>
      <w:r w:rsidR="00B71DAA" w:rsidRPr="004C6286">
        <w:rPr>
          <w:sz w:val="24"/>
          <w:szCs w:val="24"/>
        </w:rPr>
        <w:t xml:space="preserve">7 </w:t>
      </w:r>
      <w:r w:rsidR="004C6286" w:rsidRPr="004C6286">
        <w:rPr>
          <w:sz w:val="24"/>
          <w:szCs w:val="24"/>
        </w:rPr>
        <w:t>« Σύνταξη μελέτης αποκατάστασης υποστυλωμάτων του κτιρίου Β2</w:t>
      </w:r>
      <w:r w:rsidR="00FF58A0">
        <w:rPr>
          <w:sz w:val="24"/>
          <w:szCs w:val="24"/>
        </w:rPr>
        <w:t xml:space="preserve"> </w:t>
      </w:r>
      <w:r w:rsidR="004C6286" w:rsidRPr="004C6286">
        <w:rPr>
          <w:sz w:val="24"/>
          <w:szCs w:val="24"/>
        </w:rPr>
        <w:t>και αποτύπωσης της αντοχής της πλάκας μαγειρείων  του Π.Χ.Π. «Ο Άγιος Παντελεήμονας»</w:t>
      </w:r>
      <w:r w:rsidR="004C6286" w:rsidRPr="00811963">
        <w:rPr>
          <w:sz w:val="24"/>
          <w:szCs w:val="24"/>
        </w:rPr>
        <w:t>,</w:t>
      </w:r>
      <w:r w:rsidR="00811963" w:rsidRPr="00811963">
        <w:rPr>
          <w:sz w:val="24"/>
          <w:szCs w:val="24"/>
        </w:rPr>
        <w:t xml:space="preserve"> </w:t>
      </w:r>
      <w:r w:rsidR="00221B1D">
        <w:rPr>
          <w:sz w:val="24"/>
          <w:szCs w:val="24"/>
        </w:rPr>
        <w:t xml:space="preserve">ο </w:t>
      </w:r>
      <w:r w:rsidR="00732B86">
        <w:rPr>
          <w:sz w:val="24"/>
          <w:szCs w:val="24"/>
        </w:rPr>
        <w:t>οποίος θα περιέχει δυο (</w:t>
      </w:r>
      <w:r w:rsidR="00732B86" w:rsidRPr="00732B86">
        <w:rPr>
          <w:sz w:val="24"/>
          <w:szCs w:val="24"/>
        </w:rPr>
        <w:t>2</w:t>
      </w:r>
      <w:r w:rsidR="00C53BC4">
        <w:rPr>
          <w:sz w:val="24"/>
          <w:szCs w:val="24"/>
        </w:rPr>
        <w:t>)  κλειστούς</w:t>
      </w:r>
      <w:r w:rsidR="00B71DAA">
        <w:rPr>
          <w:sz w:val="24"/>
          <w:szCs w:val="24"/>
        </w:rPr>
        <w:t xml:space="preserve">  υπο</w:t>
      </w:r>
      <w:r>
        <w:rPr>
          <w:sz w:val="24"/>
          <w:szCs w:val="24"/>
        </w:rPr>
        <w:t>φακ</w:t>
      </w:r>
      <w:r w:rsidR="006851F0">
        <w:rPr>
          <w:sz w:val="24"/>
          <w:szCs w:val="24"/>
        </w:rPr>
        <w:t>έ</w:t>
      </w:r>
      <w:r w:rsidR="00B71DAA">
        <w:rPr>
          <w:sz w:val="24"/>
          <w:szCs w:val="24"/>
        </w:rPr>
        <w:t xml:space="preserve">λους </w:t>
      </w:r>
      <w:r>
        <w:rPr>
          <w:sz w:val="24"/>
          <w:szCs w:val="24"/>
        </w:rPr>
        <w:t xml:space="preserve"> με τις ενδείξεις:</w:t>
      </w:r>
    </w:p>
    <w:p w:rsidR="00562025" w:rsidRPr="00C53BC4" w:rsidRDefault="00562025" w:rsidP="00C53BC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53BC4">
        <w:rPr>
          <w:b/>
          <w:sz w:val="24"/>
          <w:szCs w:val="24"/>
        </w:rPr>
        <w:t>ΔΙΚΑΙΟΛΟΓΗΤΙΚΑ ΣΥΜΜΕΤΟΧΗΣ</w:t>
      </w:r>
      <w:r w:rsidR="000720A5">
        <w:rPr>
          <w:b/>
          <w:sz w:val="24"/>
          <w:szCs w:val="24"/>
        </w:rPr>
        <w:t xml:space="preserve"> –ΤΕΧΝΙΚΗ ΠΡΟΣΦΟΡΑ </w:t>
      </w:r>
    </w:p>
    <w:p w:rsidR="00562025" w:rsidRPr="00C53BC4" w:rsidRDefault="00562025" w:rsidP="0056202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53BC4">
        <w:rPr>
          <w:b/>
          <w:sz w:val="24"/>
          <w:szCs w:val="24"/>
        </w:rPr>
        <w:t>ΟΙΚΟΝΟΜΙΚΗ ΠΡΟΣΦΟΡΑ.</w:t>
      </w:r>
    </w:p>
    <w:p w:rsidR="006851F0" w:rsidRPr="006851F0" w:rsidRDefault="00E61039" w:rsidP="006851F0">
      <w:pPr>
        <w:rPr>
          <w:sz w:val="24"/>
          <w:szCs w:val="24"/>
        </w:rPr>
      </w:pPr>
      <w:r>
        <w:rPr>
          <w:b/>
          <w:sz w:val="24"/>
          <w:szCs w:val="24"/>
        </w:rPr>
        <w:t>Α (1)</w:t>
      </w:r>
      <w:r w:rsidR="00441D89">
        <w:rPr>
          <w:b/>
          <w:sz w:val="24"/>
          <w:szCs w:val="24"/>
        </w:rPr>
        <w:t xml:space="preserve">. </w:t>
      </w:r>
      <w:r w:rsidR="00562025">
        <w:rPr>
          <w:sz w:val="24"/>
          <w:szCs w:val="24"/>
        </w:rPr>
        <w:t xml:space="preserve"> Ο φάκελος </w:t>
      </w:r>
      <w:r w:rsidR="00562025" w:rsidRPr="001F7410">
        <w:rPr>
          <w:b/>
          <w:sz w:val="24"/>
          <w:szCs w:val="24"/>
        </w:rPr>
        <w:t>«Δικαιολογητικά συμμετοχής</w:t>
      </w:r>
      <w:r w:rsidR="000720A5">
        <w:rPr>
          <w:b/>
          <w:sz w:val="24"/>
          <w:szCs w:val="24"/>
        </w:rPr>
        <w:t xml:space="preserve"> – Τεχνική προσφορά</w:t>
      </w:r>
      <w:r w:rsidR="00562025" w:rsidRPr="001F7410">
        <w:rPr>
          <w:b/>
          <w:sz w:val="24"/>
          <w:szCs w:val="24"/>
        </w:rPr>
        <w:t>»</w:t>
      </w:r>
      <w:r w:rsidR="00562025">
        <w:rPr>
          <w:sz w:val="24"/>
          <w:szCs w:val="24"/>
        </w:rPr>
        <w:t xml:space="preserve"> επί ποινή</w:t>
      </w:r>
      <w:r w:rsidR="00C53BC4">
        <w:rPr>
          <w:sz w:val="24"/>
          <w:szCs w:val="24"/>
        </w:rPr>
        <w:t>ς</w:t>
      </w:r>
      <w:r w:rsidR="00B728CA">
        <w:rPr>
          <w:sz w:val="24"/>
          <w:szCs w:val="24"/>
        </w:rPr>
        <w:t xml:space="preserve"> αποκλεισμού θα περιέχει</w:t>
      </w:r>
      <w:r w:rsidR="00B728CA" w:rsidRPr="00B728CA">
        <w:rPr>
          <w:sz w:val="24"/>
          <w:szCs w:val="24"/>
        </w:rPr>
        <w:t xml:space="preserve"> </w:t>
      </w:r>
      <w:r w:rsidR="00B728CA">
        <w:rPr>
          <w:sz w:val="24"/>
          <w:szCs w:val="24"/>
        </w:rPr>
        <w:t xml:space="preserve"> </w:t>
      </w:r>
      <w:r w:rsidR="00562025">
        <w:rPr>
          <w:sz w:val="24"/>
          <w:szCs w:val="24"/>
        </w:rPr>
        <w:t xml:space="preserve">Υ.Δ. του </w:t>
      </w:r>
      <w:r w:rsidR="00562025" w:rsidRPr="00FD1CF0">
        <w:rPr>
          <w:sz w:val="24"/>
          <w:szCs w:val="24"/>
        </w:rPr>
        <w:t xml:space="preserve">Παραρτήματος </w:t>
      </w:r>
      <w:r w:rsidR="00B71DAA" w:rsidRPr="00FD1CF0">
        <w:rPr>
          <w:sz w:val="24"/>
          <w:szCs w:val="24"/>
        </w:rPr>
        <w:t xml:space="preserve"> (Β</w:t>
      </w:r>
      <w:r w:rsidR="00B71DAA">
        <w:rPr>
          <w:sz w:val="24"/>
          <w:szCs w:val="24"/>
        </w:rPr>
        <w:t xml:space="preserve">) </w:t>
      </w:r>
      <w:r w:rsidR="00562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οποία ο  Ανάδοχος </w:t>
      </w:r>
      <w:r w:rsidR="00562025">
        <w:rPr>
          <w:sz w:val="24"/>
          <w:szCs w:val="24"/>
        </w:rPr>
        <w:t xml:space="preserve"> θα δηλώνει ότι:</w:t>
      </w:r>
    </w:p>
    <w:p w:rsidR="00562025" w:rsidRPr="009739EE" w:rsidRDefault="00562025" w:rsidP="005620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39EE">
        <w:rPr>
          <w:sz w:val="24"/>
          <w:szCs w:val="24"/>
        </w:rPr>
        <w:t>Είναι φορολογικά &amp; ασφαλιστικά ενήμερος.</w:t>
      </w:r>
    </w:p>
    <w:p w:rsidR="00D32AB5" w:rsidRPr="00D32AB5" w:rsidRDefault="00562025" w:rsidP="00D32A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39EE">
        <w:rPr>
          <w:sz w:val="24"/>
          <w:szCs w:val="24"/>
        </w:rPr>
        <w:t>Αποδέχεται ανεπιφύλακτα τους όρους της παρούσας πρόσκλησης.</w:t>
      </w:r>
    </w:p>
    <w:p w:rsidR="006851F0" w:rsidRDefault="006851F0" w:rsidP="006851F0">
      <w:pPr>
        <w:pStyle w:val="a3"/>
        <w:rPr>
          <w:sz w:val="24"/>
          <w:szCs w:val="24"/>
        </w:rPr>
      </w:pPr>
      <w:r>
        <w:rPr>
          <w:sz w:val="24"/>
          <w:szCs w:val="24"/>
        </w:rPr>
        <w:t>Επίσης θα προσκομίσει:</w:t>
      </w:r>
    </w:p>
    <w:p w:rsidR="006851F0" w:rsidRPr="008D55D6" w:rsidRDefault="006851F0" w:rsidP="006851F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851F0">
        <w:rPr>
          <w:rFonts w:cs="Arial"/>
        </w:rPr>
        <w:t xml:space="preserve">Πιστοποιητικό του οικείου Επιμελητηρίου, με το οποίο θα πιστοποιείται  η </w:t>
      </w:r>
      <w:r w:rsidR="0018552A">
        <w:rPr>
          <w:rFonts w:cs="Arial"/>
        </w:rPr>
        <w:t>εγγραφή του</w:t>
      </w:r>
      <w:r w:rsidRPr="006851F0">
        <w:rPr>
          <w:rFonts w:cs="Arial"/>
        </w:rPr>
        <w:t xml:space="preserve"> σ’ αυτό και το ειδικό επάγγελμά τους, κατά την ημέρα διενέργειας του διαγωνισμού.</w:t>
      </w:r>
    </w:p>
    <w:p w:rsidR="008D55D6" w:rsidRPr="00841936" w:rsidRDefault="008D55D6" w:rsidP="006851F0">
      <w:pPr>
        <w:pStyle w:val="a3"/>
        <w:numPr>
          <w:ilvl w:val="0"/>
          <w:numId w:val="1"/>
        </w:numPr>
        <w:spacing w:after="0"/>
      </w:pPr>
      <w:r w:rsidRPr="00DC1566">
        <w:rPr>
          <w:color w:val="000000"/>
        </w:rPr>
        <w:t>Έγγραφο που να αποδεικνύει ότι είναι κάτοχος μελετητικού πτυχίου στην κατηγορία :"Στατικά"</w:t>
      </w:r>
      <w:r w:rsidR="00B53EE5">
        <w:rPr>
          <w:color w:val="000000"/>
        </w:rPr>
        <w:t>, Α΄ τάξης και άνω.</w:t>
      </w:r>
    </w:p>
    <w:p w:rsidR="00841936" w:rsidRPr="00841936" w:rsidRDefault="00841936" w:rsidP="006851F0">
      <w:pPr>
        <w:pStyle w:val="a3"/>
        <w:numPr>
          <w:ilvl w:val="0"/>
          <w:numId w:val="1"/>
        </w:numPr>
        <w:spacing w:after="0"/>
      </w:pPr>
      <w:r>
        <w:rPr>
          <w:color w:val="000000"/>
        </w:rPr>
        <w:t>Μ</w:t>
      </w:r>
      <w:r w:rsidRPr="00841936">
        <w:rPr>
          <w:color w:val="000000"/>
        </w:rPr>
        <w:t>ία (1) βεβαίωση καλής εκτέλεσης παρόμοιας μελέτης στο δημόσιο τομέα ή ένα</w:t>
      </w:r>
      <w:r w:rsidR="00B728CA" w:rsidRPr="00AA48BC">
        <w:rPr>
          <w:color w:val="000000"/>
        </w:rPr>
        <w:t xml:space="preserve"> </w:t>
      </w:r>
      <w:r w:rsidRPr="00841936">
        <w:rPr>
          <w:color w:val="000000"/>
        </w:rPr>
        <w:t>(</w:t>
      </w:r>
      <w:r w:rsidR="00CD301E">
        <w:rPr>
          <w:color w:val="000000"/>
        </w:rPr>
        <w:t>1) τιμολόγιο παρόμοιας μελέτης σ</w:t>
      </w:r>
      <w:r w:rsidRPr="00841936">
        <w:rPr>
          <w:color w:val="000000"/>
        </w:rPr>
        <w:t>τον ιδιωτικό τομέα.</w:t>
      </w:r>
    </w:p>
    <w:p w:rsidR="00585611" w:rsidRPr="00E61039" w:rsidRDefault="00585611" w:rsidP="00585611">
      <w:pPr>
        <w:pStyle w:val="a3"/>
        <w:numPr>
          <w:ilvl w:val="0"/>
          <w:numId w:val="1"/>
        </w:numPr>
      </w:pPr>
      <w:r>
        <w:t xml:space="preserve">Έγγραφο επίσκεψης στον χώρο, σύμφωνα με το </w:t>
      </w:r>
      <w:r w:rsidRPr="00FD1CF0">
        <w:t xml:space="preserve">παράρτημα </w:t>
      </w:r>
      <w:r w:rsidR="006D159B" w:rsidRPr="00FD1CF0">
        <w:t>(Γ</w:t>
      </w:r>
      <w:r w:rsidRPr="00FD1CF0">
        <w:t>),</w:t>
      </w:r>
      <w:r>
        <w:t xml:space="preserve"> υπογεγραμμένο από την Δ/ντρια του Παραρτήματος ή τον υπεύθυνο Τεχνικής Υπηρεσίας.</w:t>
      </w:r>
    </w:p>
    <w:p w:rsidR="00E61039" w:rsidRPr="001D7500" w:rsidRDefault="00D32AB5" w:rsidP="001D7500">
      <w:pPr>
        <w:pStyle w:val="a3"/>
        <w:spacing w:after="0"/>
        <w:rPr>
          <w:sz w:val="24"/>
          <w:szCs w:val="24"/>
        </w:rPr>
      </w:pPr>
      <w:r w:rsidRPr="00D32AB5">
        <w:rPr>
          <w:sz w:val="24"/>
          <w:szCs w:val="24"/>
        </w:rPr>
        <w:t xml:space="preserve"> </w:t>
      </w:r>
    </w:p>
    <w:p w:rsidR="00562025" w:rsidRPr="00B70947" w:rsidRDefault="001D7500" w:rsidP="0056202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Α (2</w:t>
      </w:r>
      <w:r w:rsidR="00E61039">
        <w:rPr>
          <w:b/>
          <w:sz w:val="24"/>
          <w:szCs w:val="24"/>
        </w:rPr>
        <w:t>)</w:t>
      </w:r>
      <w:r w:rsidR="00441D89">
        <w:rPr>
          <w:b/>
          <w:sz w:val="24"/>
          <w:szCs w:val="24"/>
        </w:rPr>
        <w:t>.</w:t>
      </w:r>
      <w:r w:rsidR="00E61039">
        <w:rPr>
          <w:b/>
          <w:sz w:val="24"/>
          <w:szCs w:val="24"/>
        </w:rPr>
        <w:t xml:space="preserve"> </w:t>
      </w:r>
      <w:r w:rsidR="00562025" w:rsidRPr="00B70947">
        <w:rPr>
          <w:sz w:val="24"/>
          <w:szCs w:val="24"/>
        </w:rPr>
        <w:t xml:space="preserve"> Ο φάκελος </w:t>
      </w:r>
      <w:r w:rsidR="00562025" w:rsidRPr="00B70947">
        <w:rPr>
          <w:b/>
          <w:sz w:val="24"/>
          <w:szCs w:val="24"/>
        </w:rPr>
        <w:t>«Οικονομική προσφορά»</w:t>
      </w:r>
      <w:r w:rsidR="00562025" w:rsidRPr="00B70947">
        <w:rPr>
          <w:sz w:val="24"/>
          <w:szCs w:val="24"/>
        </w:rPr>
        <w:t xml:space="preserve">  </w:t>
      </w:r>
      <w:r w:rsidR="00B71DAA">
        <w:rPr>
          <w:sz w:val="24"/>
          <w:szCs w:val="24"/>
        </w:rPr>
        <w:t xml:space="preserve"> </w:t>
      </w:r>
      <w:r w:rsidR="00562025" w:rsidRPr="00B70947">
        <w:rPr>
          <w:sz w:val="24"/>
          <w:szCs w:val="24"/>
        </w:rPr>
        <w:t>θα περιέχει επί ποινή</w:t>
      </w:r>
      <w:r w:rsidR="00E61039">
        <w:rPr>
          <w:sz w:val="24"/>
          <w:szCs w:val="24"/>
        </w:rPr>
        <w:t>ς</w:t>
      </w:r>
      <w:r w:rsidR="00562025" w:rsidRPr="00B70947">
        <w:rPr>
          <w:sz w:val="24"/>
          <w:szCs w:val="24"/>
        </w:rPr>
        <w:t xml:space="preserve"> αποκλεισμού συμπληρωμένο το έντυπο της οικονομικής προφοράς του </w:t>
      </w:r>
      <w:r w:rsidR="00562025" w:rsidRPr="00FD1CF0">
        <w:rPr>
          <w:sz w:val="24"/>
          <w:szCs w:val="24"/>
        </w:rPr>
        <w:t xml:space="preserve">παραρτήματος </w:t>
      </w:r>
      <w:r w:rsidR="00441D89" w:rsidRPr="00FD1CF0">
        <w:rPr>
          <w:sz w:val="24"/>
          <w:szCs w:val="24"/>
        </w:rPr>
        <w:t>(Α)</w:t>
      </w:r>
      <w:r w:rsidR="00441D89">
        <w:rPr>
          <w:sz w:val="24"/>
          <w:szCs w:val="24"/>
        </w:rPr>
        <w:t xml:space="preserve"> </w:t>
      </w:r>
      <w:r w:rsidR="00562025" w:rsidRPr="00B70947">
        <w:rPr>
          <w:sz w:val="24"/>
          <w:szCs w:val="24"/>
        </w:rPr>
        <w:t>της διακήρυξης.</w:t>
      </w:r>
    </w:p>
    <w:p w:rsidR="00562025" w:rsidRPr="002A63B0" w:rsidRDefault="00880BC5" w:rsidP="005620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Β. ΤΕΧΝΙΚΗ ΠΕΡΙΓΡΑΦΗ</w:t>
      </w:r>
      <w:r w:rsidR="00C077C2">
        <w:rPr>
          <w:b/>
          <w:sz w:val="24"/>
          <w:szCs w:val="24"/>
          <w:u w:val="single"/>
        </w:rPr>
        <w:t xml:space="preserve"> </w:t>
      </w:r>
    </w:p>
    <w:p w:rsidR="00562025" w:rsidRPr="00B70947" w:rsidRDefault="00562025" w:rsidP="0056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2025" w:rsidRPr="009A700B" w:rsidRDefault="00C077C2" w:rsidP="006808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για</w:t>
      </w:r>
      <w:r w:rsidR="00880BC5">
        <w:rPr>
          <w:rFonts w:cs="Arial"/>
          <w:b/>
          <w:sz w:val="24"/>
          <w:szCs w:val="24"/>
        </w:rPr>
        <w:t xml:space="preserve"> την</w:t>
      </w:r>
      <w:r>
        <w:rPr>
          <w:rFonts w:cs="Arial"/>
          <w:b/>
          <w:sz w:val="24"/>
          <w:szCs w:val="24"/>
        </w:rPr>
        <w:t xml:space="preserve"> «</w:t>
      </w:r>
      <w:r w:rsidR="0068080F" w:rsidRPr="008C7E9B">
        <w:rPr>
          <w:b/>
          <w:sz w:val="24"/>
          <w:szCs w:val="24"/>
          <w:u w:val="single"/>
        </w:rPr>
        <w:t>Σύνταξη μελέτης αποκατάστασης υποστυλωμάτων του κτιρίου Β2</w:t>
      </w:r>
      <w:r w:rsidR="000E1F80">
        <w:rPr>
          <w:b/>
          <w:sz w:val="24"/>
          <w:szCs w:val="24"/>
          <w:u w:val="single"/>
        </w:rPr>
        <w:t xml:space="preserve"> </w:t>
      </w:r>
      <w:r w:rsidR="0068080F" w:rsidRPr="008C7E9B">
        <w:rPr>
          <w:b/>
          <w:sz w:val="24"/>
          <w:szCs w:val="24"/>
          <w:u w:val="single"/>
        </w:rPr>
        <w:t>και αποτύπωσης της αντοχής της πλάκας μαγειρείων  του Π.Χ.Π. «Ο Άγιος Παντελεήμονας»,</w:t>
      </w:r>
    </w:p>
    <w:p w:rsidR="00562025" w:rsidRDefault="00880BC5" w:rsidP="00562025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ΠΡΟΥΠΟΛΟΓΙΣΜΟΣ:  6.0</w:t>
      </w:r>
      <w:r w:rsidR="00C077C2">
        <w:rPr>
          <w:rFonts w:cs="Arial"/>
          <w:b/>
          <w:sz w:val="24"/>
          <w:szCs w:val="24"/>
        </w:rPr>
        <w:t>00</w:t>
      </w:r>
      <w:r w:rsidR="00441D89">
        <w:rPr>
          <w:rFonts w:cs="Arial"/>
          <w:b/>
          <w:sz w:val="24"/>
          <w:szCs w:val="24"/>
        </w:rPr>
        <w:t>,00</w:t>
      </w:r>
      <w:r w:rsidR="00C077C2">
        <w:rPr>
          <w:rFonts w:cs="Arial"/>
          <w:b/>
          <w:sz w:val="24"/>
          <w:szCs w:val="24"/>
        </w:rPr>
        <w:t xml:space="preserve"> € + ΦΠΑ 24%</w:t>
      </w:r>
      <w:r w:rsidR="003162FA">
        <w:rPr>
          <w:rFonts w:cs="Arial"/>
          <w:b/>
          <w:sz w:val="24"/>
          <w:szCs w:val="24"/>
        </w:rPr>
        <w:t>»</w:t>
      </w:r>
      <w:r w:rsidR="00C077C2">
        <w:rPr>
          <w:rFonts w:cs="Arial"/>
          <w:b/>
          <w:sz w:val="24"/>
          <w:szCs w:val="24"/>
        </w:rPr>
        <w:t>.</w:t>
      </w:r>
    </w:p>
    <w:p w:rsidR="000E4D69" w:rsidRDefault="000E4D69" w:rsidP="00562025">
      <w:pPr>
        <w:spacing w:after="0" w:line="240" w:lineRule="auto"/>
        <w:rPr>
          <w:rFonts w:cs="Arial"/>
          <w:b/>
          <w:sz w:val="24"/>
          <w:szCs w:val="24"/>
        </w:rPr>
      </w:pPr>
    </w:p>
    <w:p w:rsidR="000E4D69" w:rsidRDefault="00044F51" w:rsidP="0056202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παρούσα μελέτη έχει στόχο την καταγραφή των βλαβών των φερόντων στοιχείων και την πρόταση αποκατάστασης αυτών για τους υπόγειους και ισόγειους χώρους </w:t>
      </w:r>
      <w:r w:rsidRPr="00437FCF">
        <w:rPr>
          <w:rFonts w:cs="Arial"/>
          <w:b/>
          <w:sz w:val="24"/>
          <w:szCs w:val="24"/>
        </w:rPr>
        <w:t>του κτιρίου Β2</w:t>
      </w:r>
      <w:r w:rsidR="00437FCF">
        <w:rPr>
          <w:rFonts w:cs="Arial"/>
          <w:sz w:val="24"/>
          <w:szCs w:val="24"/>
        </w:rPr>
        <w:t xml:space="preserve">  και τους χώρους </w:t>
      </w:r>
      <w:r w:rsidRPr="00437FCF">
        <w:rPr>
          <w:rFonts w:cs="Arial"/>
          <w:b/>
          <w:sz w:val="24"/>
          <w:szCs w:val="24"/>
        </w:rPr>
        <w:t>το</w:t>
      </w:r>
      <w:r w:rsidR="00437FCF" w:rsidRPr="00437FCF">
        <w:rPr>
          <w:rFonts w:cs="Arial"/>
          <w:b/>
          <w:sz w:val="24"/>
          <w:szCs w:val="24"/>
        </w:rPr>
        <w:t>υ</w:t>
      </w:r>
      <w:r w:rsidRPr="00437FCF">
        <w:rPr>
          <w:rFonts w:cs="Arial"/>
          <w:b/>
          <w:sz w:val="24"/>
          <w:szCs w:val="24"/>
        </w:rPr>
        <w:t xml:space="preserve"> γραφείο</w:t>
      </w:r>
      <w:r w:rsidR="00437FCF" w:rsidRPr="00437FCF">
        <w:rPr>
          <w:rFonts w:cs="Arial"/>
          <w:b/>
          <w:sz w:val="24"/>
          <w:szCs w:val="24"/>
        </w:rPr>
        <w:t>υ</w:t>
      </w:r>
      <w:r w:rsidRPr="00437FCF">
        <w:rPr>
          <w:rFonts w:cs="Arial"/>
          <w:b/>
          <w:sz w:val="24"/>
          <w:szCs w:val="24"/>
        </w:rPr>
        <w:t xml:space="preserve"> της Κοινωνικής Υπηρεσίας</w:t>
      </w:r>
      <w:r>
        <w:rPr>
          <w:rFonts w:cs="Arial"/>
          <w:sz w:val="24"/>
          <w:szCs w:val="24"/>
        </w:rPr>
        <w:t>.</w:t>
      </w:r>
      <w:r w:rsidR="00471695">
        <w:rPr>
          <w:rFonts w:cs="Arial"/>
          <w:sz w:val="24"/>
          <w:szCs w:val="24"/>
        </w:rPr>
        <w:t xml:space="preserve"> Με βάση την μελέτη αυτή,</w:t>
      </w:r>
      <w:r w:rsidR="00AF7CC5">
        <w:rPr>
          <w:rFonts w:cs="Arial"/>
          <w:sz w:val="24"/>
          <w:szCs w:val="24"/>
        </w:rPr>
        <w:t xml:space="preserve"> θα </w:t>
      </w:r>
      <w:r w:rsidR="00471695">
        <w:rPr>
          <w:rFonts w:cs="Arial"/>
          <w:sz w:val="24"/>
          <w:szCs w:val="24"/>
        </w:rPr>
        <w:t xml:space="preserve"> μπορούν να ληφθούν συγκρίσιμες οικονομικές προσφορές από εξειδικευμένα συνεργεία, για την εκτέλεση των εργασιών αποκατάστασης.</w:t>
      </w:r>
    </w:p>
    <w:p w:rsidR="007D10B8" w:rsidRPr="00314AE6" w:rsidRDefault="007D10B8" w:rsidP="00562025">
      <w:pPr>
        <w:spacing w:after="0" w:line="240" w:lineRule="auto"/>
        <w:rPr>
          <w:rFonts w:cs="Arial"/>
          <w:sz w:val="24"/>
          <w:szCs w:val="24"/>
        </w:rPr>
      </w:pPr>
    </w:p>
    <w:p w:rsidR="00C077C2" w:rsidRPr="00314AE6" w:rsidRDefault="007D10B8" w:rsidP="0056202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Η τεχνική έκθεση- μελέτη περιλαμβάνει</w:t>
      </w:r>
      <w:r w:rsidRPr="007D10B8">
        <w:rPr>
          <w:rFonts w:cs="Arial"/>
          <w:sz w:val="24"/>
          <w:szCs w:val="24"/>
        </w:rPr>
        <w:t>:</w:t>
      </w:r>
    </w:p>
    <w:p w:rsidR="00C077C2" w:rsidRPr="00C077C2" w:rsidRDefault="004F5AB9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Αυτοψία</w:t>
      </w:r>
      <w:r w:rsidR="003D69AC">
        <w:rPr>
          <w:rFonts w:cs="Arial"/>
          <w:sz w:val="24"/>
          <w:szCs w:val="24"/>
        </w:rPr>
        <w:t xml:space="preserve"> στους </w:t>
      </w:r>
      <w:r>
        <w:rPr>
          <w:rFonts w:cs="Arial"/>
          <w:sz w:val="24"/>
          <w:szCs w:val="24"/>
        </w:rPr>
        <w:t>υπόγειους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χώρους</w:t>
      </w:r>
      <w:r w:rsidR="003D69AC">
        <w:rPr>
          <w:rFonts w:cs="Arial"/>
          <w:sz w:val="24"/>
          <w:szCs w:val="24"/>
        </w:rPr>
        <w:t xml:space="preserve"> της </w:t>
      </w:r>
      <w:r>
        <w:rPr>
          <w:rFonts w:cs="Arial"/>
          <w:sz w:val="24"/>
          <w:szCs w:val="24"/>
        </w:rPr>
        <w:t>οικοδομής</w:t>
      </w:r>
      <w:r w:rsidR="003D69AC">
        <w:rPr>
          <w:rFonts w:cs="Arial"/>
          <w:sz w:val="24"/>
          <w:szCs w:val="24"/>
        </w:rPr>
        <w:t xml:space="preserve">, στον </w:t>
      </w:r>
      <w:r>
        <w:rPr>
          <w:rFonts w:cs="Arial"/>
          <w:sz w:val="24"/>
          <w:szCs w:val="24"/>
        </w:rPr>
        <w:t>περιβάλλοντα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χώρο</w:t>
      </w:r>
      <w:r w:rsidR="003D69AC">
        <w:rPr>
          <w:rFonts w:cs="Arial"/>
          <w:sz w:val="24"/>
          <w:szCs w:val="24"/>
        </w:rPr>
        <w:t xml:space="preserve"> και </w:t>
      </w:r>
      <w:r>
        <w:rPr>
          <w:rFonts w:cs="Arial"/>
          <w:sz w:val="24"/>
          <w:szCs w:val="24"/>
        </w:rPr>
        <w:t>όπου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αλλού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υποδειχθεί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βλάβη</w:t>
      </w:r>
      <w:r w:rsidR="003D69AC">
        <w:rPr>
          <w:rFonts w:cs="Arial"/>
          <w:sz w:val="24"/>
          <w:szCs w:val="24"/>
        </w:rPr>
        <w:t>.</w:t>
      </w:r>
    </w:p>
    <w:p w:rsidR="004F5AB9" w:rsidRDefault="004F5AB9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4F5AB9">
        <w:rPr>
          <w:rFonts w:cs="Arial"/>
          <w:sz w:val="24"/>
          <w:szCs w:val="24"/>
        </w:rPr>
        <w:t>Καταγραφή</w:t>
      </w:r>
      <w:r w:rsidR="003D69AC" w:rsidRPr="004F5AB9">
        <w:rPr>
          <w:rFonts w:cs="Arial"/>
          <w:sz w:val="24"/>
          <w:szCs w:val="24"/>
        </w:rPr>
        <w:t xml:space="preserve"> </w:t>
      </w:r>
      <w:r w:rsidRPr="004F5AB9">
        <w:rPr>
          <w:rFonts w:cs="Arial"/>
          <w:sz w:val="24"/>
          <w:szCs w:val="24"/>
        </w:rPr>
        <w:t>βλαβών</w:t>
      </w:r>
      <w:r w:rsidR="003D69AC" w:rsidRPr="004F5AB9">
        <w:rPr>
          <w:rFonts w:cs="Arial"/>
          <w:sz w:val="24"/>
          <w:szCs w:val="24"/>
        </w:rPr>
        <w:t xml:space="preserve"> μια προς μια.</w:t>
      </w:r>
      <w:r w:rsidR="00C077C2" w:rsidRPr="004F5AB9">
        <w:rPr>
          <w:rFonts w:cs="Arial"/>
          <w:sz w:val="24"/>
          <w:szCs w:val="24"/>
        </w:rPr>
        <w:t xml:space="preserve"> </w:t>
      </w:r>
    </w:p>
    <w:p w:rsidR="003D69AC" w:rsidRPr="004F5AB9" w:rsidRDefault="004F5AB9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4F5AB9">
        <w:rPr>
          <w:rFonts w:cs="Arial"/>
          <w:sz w:val="24"/>
          <w:szCs w:val="24"/>
        </w:rPr>
        <w:t>Αιτιολόγηση</w:t>
      </w:r>
      <w:r w:rsidR="003D69AC" w:rsidRPr="004F5AB9">
        <w:rPr>
          <w:rFonts w:cs="Arial"/>
          <w:sz w:val="24"/>
          <w:szCs w:val="24"/>
        </w:rPr>
        <w:t xml:space="preserve"> και </w:t>
      </w:r>
      <w:r w:rsidRPr="004F5AB9">
        <w:rPr>
          <w:rFonts w:cs="Arial"/>
          <w:sz w:val="24"/>
          <w:szCs w:val="24"/>
        </w:rPr>
        <w:t>αξιολόγηση</w:t>
      </w:r>
      <w:r w:rsidR="003D69AC" w:rsidRPr="004F5AB9">
        <w:rPr>
          <w:rFonts w:cs="Arial"/>
          <w:sz w:val="24"/>
          <w:szCs w:val="24"/>
        </w:rPr>
        <w:t xml:space="preserve"> των </w:t>
      </w:r>
      <w:r w:rsidRPr="004F5AB9">
        <w:rPr>
          <w:rFonts w:cs="Arial"/>
          <w:sz w:val="24"/>
          <w:szCs w:val="24"/>
        </w:rPr>
        <w:t>βλαβών</w:t>
      </w:r>
      <w:r w:rsidR="003D69AC" w:rsidRPr="004F5AB9">
        <w:rPr>
          <w:rFonts w:cs="Arial"/>
          <w:sz w:val="24"/>
          <w:szCs w:val="24"/>
        </w:rPr>
        <w:t>.</w:t>
      </w:r>
    </w:p>
    <w:p w:rsidR="003D69AC" w:rsidRDefault="004F5AB9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Σύνταξη</w:t>
      </w:r>
      <w:r w:rsidR="003D69AC">
        <w:rPr>
          <w:rFonts w:cs="Arial"/>
          <w:sz w:val="24"/>
          <w:szCs w:val="24"/>
        </w:rPr>
        <w:t xml:space="preserve"> των </w:t>
      </w:r>
      <w:r>
        <w:rPr>
          <w:rFonts w:cs="Arial"/>
          <w:sz w:val="24"/>
          <w:szCs w:val="24"/>
        </w:rPr>
        <w:t>απαιτούμενων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τεχνικών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εκθέσεων</w:t>
      </w:r>
      <w:r w:rsidR="003D69AC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αυτοψίας</w:t>
      </w:r>
      <w:r w:rsidR="003D69AC">
        <w:rPr>
          <w:rFonts w:cs="Arial"/>
          <w:sz w:val="24"/>
          <w:szCs w:val="24"/>
        </w:rPr>
        <w:t xml:space="preserve"> και </w:t>
      </w:r>
      <w:r>
        <w:rPr>
          <w:rFonts w:cs="Arial"/>
          <w:sz w:val="24"/>
          <w:szCs w:val="24"/>
        </w:rPr>
        <w:t>επεμβάσεων</w:t>
      </w:r>
      <w:r w:rsidR="003D69AC">
        <w:rPr>
          <w:rFonts w:cs="Arial"/>
          <w:sz w:val="24"/>
          <w:szCs w:val="24"/>
        </w:rPr>
        <w:t>).</w:t>
      </w:r>
    </w:p>
    <w:p w:rsidR="003D69AC" w:rsidRPr="007A0757" w:rsidRDefault="007E67F6" w:rsidP="007A0757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Στατικός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υπολογισμός</w:t>
      </w:r>
      <w:r w:rsidR="003D69AC">
        <w:rPr>
          <w:rFonts w:cs="Arial"/>
          <w:sz w:val="24"/>
          <w:szCs w:val="24"/>
        </w:rPr>
        <w:t xml:space="preserve"> για την </w:t>
      </w:r>
      <w:r>
        <w:rPr>
          <w:rFonts w:cs="Arial"/>
          <w:sz w:val="24"/>
          <w:szCs w:val="24"/>
        </w:rPr>
        <w:t>στατική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αποτίμηση</w:t>
      </w:r>
      <w:r w:rsidR="003D69AC">
        <w:rPr>
          <w:rFonts w:cs="Arial"/>
          <w:sz w:val="24"/>
          <w:szCs w:val="24"/>
        </w:rPr>
        <w:t xml:space="preserve"> της </w:t>
      </w:r>
      <w:r>
        <w:rPr>
          <w:rFonts w:cs="Arial"/>
          <w:sz w:val="24"/>
          <w:szCs w:val="24"/>
        </w:rPr>
        <w:t>φέρουσας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ικανότητας</w:t>
      </w:r>
      <w:r w:rsidR="003D69AC">
        <w:rPr>
          <w:rFonts w:cs="Arial"/>
          <w:sz w:val="24"/>
          <w:szCs w:val="24"/>
        </w:rPr>
        <w:t xml:space="preserve"> της </w:t>
      </w:r>
      <w:r>
        <w:rPr>
          <w:rFonts w:cs="Arial"/>
          <w:sz w:val="24"/>
          <w:szCs w:val="24"/>
        </w:rPr>
        <w:t>πλάκας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έ</w:t>
      </w:r>
      <w:r w:rsidR="003D69AC">
        <w:rPr>
          <w:rFonts w:cs="Arial"/>
          <w:sz w:val="24"/>
          <w:szCs w:val="24"/>
        </w:rPr>
        <w:t xml:space="preserve">δρασης των </w:t>
      </w:r>
      <w:r>
        <w:rPr>
          <w:rFonts w:cs="Arial"/>
          <w:sz w:val="24"/>
          <w:szCs w:val="24"/>
        </w:rPr>
        <w:t>μαγειρείων</w:t>
      </w:r>
      <w:r w:rsidR="007A0757" w:rsidRPr="007A0757">
        <w:rPr>
          <w:rFonts w:cs="Arial"/>
          <w:sz w:val="24"/>
          <w:szCs w:val="24"/>
        </w:rPr>
        <w:t xml:space="preserve"> </w:t>
      </w:r>
      <w:r w:rsidR="007A0757">
        <w:rPr>
          <w:rFonts w:cs="Arial"/>
          <w:sz w:val="24"/>
          <w:szCs w:val="24"/>
        </w:rPr>
        <w:t xml:space="preserve">και </w:t>
      </w:r>
      <w:r>
        <w:rPr>
          <w:rFonts w:cs="Arial"/>
          <w:sz w:val="24"/>
          <w:szCs w:val="24"/>
        </w:rPr>
        <w:t>πρόταση</w:t>
      </w:r>
      <w:r w:rsidR="007A0757">
        <w:rPr>
          <w:rFonts w:cs="Arial"/>
          <w:sz w:val="24"/>
          <w:szCs w:val="24"/>
        </w:rPr>
        <w:t xml:space="preserve"> για το </w:t>
      </w:r>
      <w:r>
        <w:rPr>
          <w:rFonts w:cs="Arial"/>
          <w:sz w:val="24"/>
          <w:szCs w:val="24"/>
        </w:rPr>
        <w:t>υλικό</w:t>
      </w:r>
      <w:r w:rsidR="007A0757">
        <w:rPr>
          <w:rFonts w:cs="Arial"/>
          <w:sz w:val="24"/>
          <w:szCs w:val="24"/>
        </w:rPr>
        <w:t xml:space="preserve"> που </w:t>
      </w:r>
      <w:r>
        <w:rPr>
          <w:rFonts w:cs="Arial"/>
          <w:sz w:val="24"/>
          <w:szCs w:val="24"/>
        </w:rPr>
        <w:t>μπορεί</w:t>
      </w:r>
      <w:r w:rsidR="007A0757">
        <w:rPr>
          <w:rFonts w:cs="Arial"/>
          <w:sz w:val="24"/>
          <w:szCs w:val="24"/>
        </w:rPr>
        <w:t xml:space="preserve"> να </w:t>
      </w:r>
      <w:r>
        <w:rPr>
          <w:rFonts w:cs="Arial"/>
          <w:sz w:val="24"/>
          <w:szCs w:val="24"/>
        </w:rPr>
        <w:t>τοποθετηθεί</w:t>
      </w:r>
      <w:r w:rsidR="007A0757">
        <w:rPr>
          <w:rFonts w:cs="Arial"/>
          <w:sz w:val="24"/>
          <w:szCs w:val="24"/>
        </w:rPr>
        <w:t xml:space="preserve"> με </w:t>
      </w:r>
      <w:r>
        <w:rPr>
          <w:rFonts w:cs="Arial"/>
          <w:sz w:val="24"/>
          <w:szCs w:val="24"/>
        </w:rPr>
        <w:t>ασφάλεια</w:t>
      </w:r>
      <w:r w:rsidR="0022213F" w:rsidRPr="0022213F">
        <w:rPr>
          <w:rFonts w:cs="Arial"/>
          <w:sz w:val="24"/>
          <w:szCs w:val="24"/>
        </w:rPr>
        <w:t>,</w:t>
      </w:r>
      <w:r w:rsidR="007A0757">
        <w:rPr>
          <w:rFonts w:cs="Arial"/>
          <w:sz w:val="24"/>
          <w:szCs w:val="24"/>
        </w:rPr>
        <w:t xml:space="preserve"> σε </w:t>
      </w:r>
      <w:r>
        <w:rPr>
          <w:rFonts w:cs="Arial"/>
          <w:sz w:val="24"/>
          <w:szCs w:val="24"/>
        </w:rPr>
        <w:t>συνδυασμό</w:t>
      </w:r>
      <w:r w:rsidR="007A0757">
        <w:rPr>
          <w:rFonts w:cs="Arial"/>
          <w:sz w:val="24"/>
          <w:szCs w:val="24"/>
        </w:rPr>
        <w:t xml:space="preserve"> με τις </w:t>
      </w:r>
      <w:r>
        <w:rPr>
          <w:rFonts w:cs="Arial"/>
          <w:sz w:val="24"/>
          <w:szCs w:val="24"/>
        </w:rPr>
        <w:t>προδιαγραφές</w:t>
      </w:r>
      <w:r w:rsidR="007A0757">
        <w:rPr>
          <w:rFonts w:cs="Arial"/>
          <w:sz w:val="24"/>
          <w:szCs w:val="24"/>
        </w:rPr>
        <w:t xml:space="preserve"> του </w:t>
      </w:r>
      <w:r w:rsidR="0099214E">
        <w:rPr>
          <w:rFonts w:cs="Arial"/>
          <w:sz w:val="24"/>
          <w:szCs w:val="24"/>
          <w:lang w:val="en-US"/>
        </w:rPr>
        <w:t>HAC</w:t>
      </w:r>
      <w:r w:rsidR="007A0757">
        <w:rPr>
          <w:rFonts w:cs="Arial"/>
          <w:sz w:val="24"/>
          <w:szCs w:val="24"/>
          <w:lang w:val="en-US"/>
        </w:rPr>
        <w:t>CP</w:t>
      </w:r>
      <w:r w:rsidR="0022213F" w:rsidRPr="0022213F">
        <w:rPr>
          <w:rFonts w:cs="Arial"/>
          <w:sz w:val="24"/>
          <w:szCs w:val="24"/>
        </w:rPr>
        <w:t xml:space="preserve"> (</w:t>
      </w:r>
      <w:r w:rsidR="0022213F">
        <w:rPr>
          <w:rFonts w:cs="Arial"/>
          <w:sz w:val="24"/>
          <w:szCs w:val="24"/>
        </w:rPr>
        <w:t>π</w:t>
      </w:r>
      <w:r w:rsidR="0099214E" w:rsidRPr="0099214E">
        <w:rPr>
          <w:rFonts w:cs="Arial"/>
          <w:sz w:val="24"/>
          <w:szCs w:val="24"/>
        </w:rPr>
        <w:t>.</w:t>
      </w:r>
      <w:r w:rsidR="0022213F">
        <w:rPr>
          <w:rFonts w:cs="Arial"/>
          <w:sz w:val="24"/>
          <w:szCs w:val="24"/>
        </w:rPr>
        <w:t>χ. βιομηχανικό δάπεδο ή αντιολισθητικό πλακάκι).</w:t>
      </w:r>
    </w:p>
    <w:p w:rsidR="003D69AC" w:rsidRPr="003D69AC" w:rsidRDefault="00A3665D" w:rsidP="00C077C2">
      <w:pPr>
        <w:pStyle w:val="a3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Εργαστηριακός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έλεγχος</w:t>
      </w:r>
      <w:r w:rsidR="003D69AC">
        <w:rPr>
          <w:rFonts w:cs="Arial"/>
          <w:sz w:val="24"/>
          <w:szCs w:val="24"/>
        </w:rPr>
        <w:t xml:space="preserve"> υλικ</w:t>
      </w:r>
      <w:r>
        <w:rPr>
          <w:rFonts w:cs="Arial"/>
          <w:sz w:val="24"/>
          <w:szCs w:val="24"/>
        </w:rPr>
        <w:t>ώ</w:t>
      </w:r>
      <w:r w:rsidR="003D69AC">
        <w:rPr>
          <w:rFonts w:cs="Arial"/>
          <w:sz w:val="24"/>
          <w:szCs w:val="24"/>
        </w:rPr>
        <w:t>ν,</w:t>
      </w:r>
      <w:r>
        <w:rPr>
          <w:rFonts w:cs="Arial"/>
          <w:sz w:val="24"/>
          <w:szCs w:val="24"/>
        </w:rPr>
        <w:t xml:space="preserve"> </w:t>
      </w:r>
      <w:r w:rsidR="003D69AC">
        <w:rPr>
          <w:rFonts w:cs="Arial"/>
          <w:sz w:val="24"/>
          <w:szCs w:val="24"/>
        </w:rPr>
        <w:t>ήτοι</w:t>
      </w:r>
      <w:r w:rsidR="003D69AC">
        <w:rPr>
          <w:rFonts w:cs="Arial"/>
          <w:sz w:val="24"/>
          <w:szCs w:val="24"/>
          <w:lang w:val="en-US"/>
        </w:rPr>
        <w:t>:</w:t>
      </w:r>
    </w:p>
    <w:p w:rsidR="003D69AC" w:rsidRDefault="003D69AC" w:rsidP="003D69AC">
      <w:pPr>
        <w:pStyle w:val="a3"/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Κρουσιμετρ</w:t>
      </w:r>
      <w:r w:rsidR="00A3665D">
        <w:rPr>
          <w:rFonts w:cs="Arial"/>
          <w:sz w:val="24"/>
          <w:szCs w:val="24"/>
        </w:rPr>
        <w:t>ή</w:t>
      </w:r>
      <w:r>
        <w:rPr>
          <w:rFonts w:cs="Arial"/>
          <w:sz w:val="24"/>
          <w:szCs w:val="24"/>
        </w:rPr>
        <w:t>σεις</w:t>
      </w:r>
      <w:r>
        <w:rPr>
          <w:rFonts w:cs="Arial"/>
          <w:sz w:val="24"/>
          <w:szCs w:val="24"/>
          <w:lang w:val="en-US"/>
        </w:rPr>
        <w:t>,</w:t>
      </w:r>
    </w:p>
    <w:p w:rsidR="003D69AC" w:rsidRDefault="00A3665D" w:rsidP="003D69AC">
      <w:pPr>
        <w:pStyle w:val="a3"/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Αποκάλυψη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οπλισμών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πλάκας</w:t>
      </w:r>
      <w:r w:rsidR="003D69AC">
        <w:rPr>
          <w:rFonts w:cs="Arial"/>
          <w:sz w:val="24"/>
          <w:szCs w:val="24"/>
        </w:rPr>
        <w:t xml:space="preserve"> με χ</w:t>
      </w:r>
      <w:r>
        <w:rPr>
          <w:rFonts w:cs="Arial"/>
          <w:sz w:val="24"/>
          <w:szCs w:val="24"/>
        </w:rPr>
        <w:t>ά</w:t>
      </w:r>
      <w:r w:rsidR="003D69AC">
        <w:rPr>
          <w:rFonts w:cs="Arial"/>
          <w:sz w:val="24"/>
          <w:szCs w:val="24"/>
        </w:rPr>
        <w:t>ντρωμα</w:t>
      </w:r>
      <w:r w:rsidR="003D69AC" w:rsidRPr="003D69AC">
        <w:rPr>
          <w:rFonts w:cs="Arial"/>
          <w:sz w:val="24"/>
          <w:szCs w:val="24"/>
        </w:rPr>
        <w:t>,</w:t>
      </w:r>
    </w:p>
    <w:p w:rsidR="003D69AC" w:rsidRDefault="003D69AC" w:rsidP="003D69AC">
      <w:pPr>
        <w:pStyle w:val="a3"/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Έλεγχος </w:t>
      </w:r>
      <w:r w:rsidR="00A3665D">
        <w:rPr>
          <w:rFonts w:cs="Arial"/>
          <w:sz w:val="24"/>
          <w:szCs w:val="24"/>
        </w:rPr>
        <w:t>διατομής</w:t>
      </w:r>
      <w:r>
        <w:rPr>
          <w:rFonts w:cs="Arial"/>
          <w:sz w:val="24"/>
          <w:szCs w:val="24"/>
        </w:rPr>
        <w:t xml:space="preserve"> </w:t>
      </w:r>
      <w:r w:rsidR="00A3665D">
        <w:rPr>
          <w:rFonts w:cs="Arial"/>
          <w:sz w:val="24"/>
          <w:szCs w:val="24"/>
        </w:rPr>
        <w:t>οπλισμών</w:t>
      </w:r>
      <w:r>
        <w:rPr>
          <w:rFonts w:cs="Arial"/>
          <w:sz w:val="24"/>
          <w:szCs w:val="24"/>
        </w:rPr>
        <w:t xml:space="preserve"> βλαφθέντων </w:t>
      </w:r>
      <w:r w:rsidR="00A3665D">
        <w:rPr>
          <w:rFonts w:cs="Arial"/>
          <w:sz w:val="24"/>
          <w:szCs w:val="24"/>
        </w:rPr>
        <w:t>στοιχείων</w:t>
      </w:r>
      <w:r>
        <w:rPr>
          <w:rFonts w:cs="Arial"/>
          <w:sz w:val="24"/>
          <w:szCs w:val="24"/>
        </w:rPr>
        <w:t xml:space="preserve"> (</w:t>
      </w:r>
      <w:r w:rsidR="00A3665D">
        <w:rPr>
          <w:rFonts w:cs="Arial"/>
          <w:sz w:val="24"/>
          <w:szCs w:val="24"/>
        </w:rPr>
        <w:t>στοιχεία</w:t>
      </w:r>
      <w:r>
        <w:rPr>
          <w:rFonts w:cs="Arial"/>
          <w:sz w:val="24"/>
          <w:szCs w:val="24"/>
        </w:rPr>
        <w:t xml:space="preserve"> με οξειδωμένους οπλισμούς)</w:t>
      </w:r>
      <w:r w:rsidRPr="003D69AC">
        <w:rPr>
          <w:rFonts w:cs="Arial"/>
          <w:sz w:val="24"/>
          <w:szCs w:val="24"/>
        </w:rPr>
        <w:t>,</w:t>
      </w:r>
    </w:p>
    <w:p w:rsidR="001E1BC3" w:rsidRPr="001E1BC3" w:rsidRDefault="00A3665D" w:rsidP="003D69AC">
      <w:pPr>
        <w:pStyle w:val="a3"/>
        <w:numPr>
          <w:ilvl w:val="0"/>
          <w:numId w:val="13"/>
        </w:num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rFonts w:cs="Arial"/>
          <w:sz w:val="24"/>
          <w:szCs w:val="24"/>
        </w:rPr>
        <w:t>Ανίχνευση</w:t>
      </w:r>
      <w:r w:rsidR="003D69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οπλισμών</w:t>
      </w:r>
      <w:r w:rsidR="003D69AC">
        <w:rPr>
          <w:rFonts w:cs="Arial"/>
          <w:sz w:val="24"/>
          <w:szCs w:val="24"/>
        </w:rPr>
        <w:t xml:space="preserve"> με </w:t>
      </w:r>
      <w:r w:rsidR="003D69AC">
        <w:rPr>
          <w:rFonts w:cs="Arial"/>
          <w:sz w:val="24"/>
          <w:szCs w:val="24"/>
          <w:lang w:val="en-US"/>
        </w:rPr>
        <w:t>scanner.</w:t>
      </w:r>
      <w:r w:rsidR="003D69AC">
        <w:rPr>
          <w:rFonts w:cs="Arial"/>
          <w:sz w:val="24"/>
          <w:szCs w:val="24"/>
        </w:rPr>
        <w:t xml:space="preserve"> </w:t>
      </w:r>
    </w:p>
    <w:p w:rsidR="001E1BC3" w:rsidRDefault="001E1BC3" w:rsidP="001E1BC3">
      <w:pPr>
        <w:spacing w:after="0" w:line="240" w:lineRule="auto"/>
        <w:rPr>
          <w:rFonts w:cs="Arial"/>
          <w:sz w:val="24"/>
          <w:szCs w:val="24"/>
        </w:rPr>
      </w:pPr>
    </w:p>
    <w:p w:rsidR="004253DD" w:rsidRDefault="001E1BC3" w:rsidP="001E1BC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παραπάνω αναφερόμενοι εργαστηριακοί έλεγχοι, απαιτούνται προκειμένου να εκτιμηθεί ακριβέστερα η κατάσταση του φέροντα οργανισμού. Από τους ελέγχους αυτούς θα εκτιμηθεί η ποιότητα του σκυροδέματος και θα διερευνηθεί δειγματοληπτικά ο τοποθετημένος οπλισμός.</w:t>
      </w:r>
    </w:p>
    <w:p w:rsidR="004253DD" w:rsidRDefault="004253DD" w:rsidP="001E1BC3">
      <w:pPr>
        <w:spacing w:after="0" w:line="240" w:lineRule="auto"/>
        <w:rPr>
          <w:rFonts w:cs="Arial"/>
          <w:sz w:val="24"/>
          <w:szCs w:val="24"/>
        </w:rPr>
      </w:pPr>
    </w:p>
    <w:p w:rsidR="004253DD" w:rsidRPr="00947B36" w:rsidRDefault="00CF7270" w:rsidP="001E1BC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Παραδοτέα</w:t>
      </w:r>
      <w:r w:rsidR="004253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στοιχεία</w:t>
      </w:r>
      <w:r w:rsidR="004253DD">
        <w:rPr>
          <w:rFonts w:cs="Arial"/>
          <w:sz w:val="24"/>
          <w:szCs w:val="24"/>
        </w:rPr>
        <w:t xml:space="preserve"> της </w:t>
      </w:r>
      <w:r>
        <w:rPr>
          <w:rFonts w:cs="Arial"/>
          <w:sz w:val="24"/>
          <w:szCs w:val="24"/>
        </w:rPr>
        <w:t>μελέτης</w:t>
      </w:r>
      <w:r w:rsidR="004253DD" w:rsidRPr="004253DD">
        <w:rPr>
          <w:rFonts w:cs="Arial"/>
          <w:sz w:val="24"/>
          <w:szCs w:val="24"/>
        </w:rPr>
        <w:t>,</w:t>
      </w:r>
      <w:r w:rsidR="004253DD">
        <w:rPr>
          <w:rFonts w:cs="Arial"/>
          <w:sz w:val="24"/>
          <w:szCs w:val="24"/>
        </w:rPr>
        <w:t xml:space="preserve"> σε </w:t>
      </w:r>
      <w:r>
        <w:rPr>
          <w:rFonts w:cs="Arial"/>
          <w:sz w:val="24"/>
          <w:szCs w:val="24"/>
        </w:rPr>
        <w:t>ηλεκτρονική</w:t>
      </w:r>
      <w:r w:rsidR="004253DD">
        <w:rPr>
          <w:rFonts w:cs="Arial"/>
          <w:sz w:val="24"/>
          <w:szCs w:val="24"/>
        </w:rPr>
        <w:t xml:space="preserve"> και </w:t>
      </w:r>
      <w:r>
        <w:rPr>
          <w:rFonts w:cs="Arial"/>
          <w:sz w:val="24"/>
          <w:szCs w:val="24"/>
        </w:rPr>
        <w:t>έντυπη</w:t>
      </w:r>
      <w:r w:rsidR="004253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μορφή</w:t>
      </w:r>
      <w:r w:rsidR="00947B36" w:rsidRPr="00947B36">
        <w:rPr>
          <w:rFonts w:cs="Arial"/>
          <w:sz w:val="24"/>
          <w:szCs w:val="24"/>
        </w:rPr>
        <w:t>:</w:t>
      </w:r>
    </w:p>
    <w:p w:rsidR="00D473DC" w:rsidRPr="004253DD" w:rsidRDefault="00CF7270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Τεχνική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έκθεση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αυτοψίας</w:t>
      </w:r>
      <w:r w:rsidR="00CB0A75">
        <w:rPr>
          <w:sz w:val="24"/>
          <w:szCs w:val="24"/>
        </w:rPr>
        <w:t>.</w:t>
      </w:r>
    </w:p>
    <w:p w:rsidR="004253DD" w:rsidRPr="004253DD" w:rsidRDefault="00CF7270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Καταγραφή</w:t>
      </w:r>
      <w:r w:rsidR="004253DD">
        <w:rPr>
          <w:sz w:val="24"/>
          <w:szCs w:val="24"/>
        </w:rPr>
        <w:t xml:space="preserve"> των </w:t>
      </w:r>
      <w:r>
        <w:rPr>
          <w:sz w:val="24"/>
          <w:szCs w:val="24"/>
        </w:rPr>
        <w:t>βλαβών</w:t>
      </w:r>
      <w:r w:rsidR="004253DD">
        <w:rPr>
          <w:sz w:val="24"/>
          <w:szCs w:val="24"/>
        </w:rPr>
        <w:t xml:space="preserve"> και </w:t>
      </w:r>
      <w:r>
        <w:rPr>
          <w:sz w:val="24"/>
          <w:szCs w:val="24"/>
        </w:rPr>
        <w:t>φωτογραφική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τεκμηρίωση</w:t>
      </w:r>
      <w:r w:rsidR="00CB0A75">
        <w:rPr>
          <w:sz w:val="24"/>
          <w:szCs w:val="24"/>
        </w:rPr>
        <w:t>.</w:t>
      </w:r>
      <w:r w:rsidR="004253DD">
        <w:rPr>
          <w:sz w:val="24"/>
          <w:szCs w:val="24"/>
        </w:rPr>
        <w:t xml:space="preserve"> </w:t>
      </w:r>
    </w:p>
    <w:p w:rsidR="004253DD" w:rsidRPr="004253DD" w:rsidRDefault="00CF7270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Τεύχος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εργαστηριακών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ελέγχων</w:t>
      </w:r>
      <w:r w:rsidR="00CB0A75">
        <w:rPr>
          <w:sz w:val="24"/>
          <w:szCs w:val="24"/>
        </w:rPr>
        <w:t>.</w:t>
      </w:r>
    </w:p>
    <w:p w:rsidR="004253DD" w:rsidRPr="004253DD" w:rsidRDefault="00CF7270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Πρόταση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αποκατάστασης</w:t>
      </w:r>
      <w:r w:rsidR="004253DD">
        <w:rPr>
          <w:sz w:val="24"/>
          <w:szCs w:val="24"/>
        </w:rPr>
        <w:t xml:space="preserve"> που θα </w:t>
      </w:r>
      <w:r>
        <w:rPr>
          <w:sz w:val="24"/>
          <w:szCs w:val="24"/>
        </w:rPr>
        <w:t>περιλαμβάνει</w:t>
      </w:r>
      <w:r w:rsidR="004253DD">
        <w:rPr>
          <w:sz w:val="24"/>
          <w:szCs w:val="24"/>
        </w:rPr>
        <w:t xml:space="preserve"> την </w:t>
      </w:r>
      <w:r>
        <w:rPr>
          <w:sz w:val="24"/>
          <w:szCs w:val="24"/>
        </w:rPr>
        <w:t>μεθοδολογία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επισκευής</w:t>
      </w:r>
      <w:r w:rsidR="004253DD">
        <w:rPr>
          <w:sz w:val="24"/>
          <w:szCs w:val="24"/>
        </w:rPr>
        <w:t xml:space="preserve"> και το </w:t>
      </w:r>
      <w:r>
        <w:rPr>
          <w:sz w:val="24"/>
          <w:szCs w:val="24"/>
        </w:rPr>
        <w:t>είδος</w:t>
      </w:r>
      <w:r w:rsidR="004253DD">
        <w:rPr>
          <w:sz w:val="24"/>
          <w:szCs w:val="24"/>
        </w:rPr>
        <w:t xml:space="preserve"> των </w:t>
      </w:r>
      <w:r>
        <w:rPr>
          <w:sz w:val="24"/>
          <w:szCs w:val="24"/>
        </w:rPr>
        <w:t>υλικών</w:t>
      </w:r>
      <w:r w:rsidR="004253DD">
        <w:rPr>
          <w:sz w:val="24"/>
          <w:szCs w:val="24"/>
        </w:rPr>
        <w:t xml:space="preserve"> που θα </w:t>
      </w:r>
      <w:r>
        <w:rPr>
          <w:sz w:val="24"/>
          <w:szCs w:val="24"/>
        </w:rPr>
        <w:t>χρησιμοποιηθούν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ανά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επέμβασης</w:t>
      </w:r>
      <w:r w:rsidR="00CB0A75">
        <w:rPr>
          <w:sz w:val="24"/>
          <w:szCs w:val="24"/>
        </w:rPr>
        <w:t>.</w:t>
      </w:r>
    </w:p>
    <w:p w:rsidR="004253DD" w:rsidRPr="003A28FE" w:rsidRDefault="00CF7270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Αναλυτική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επιμέτρηση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υλικών</w:t>
      </w:r>
      <w:r w:rsidR="004253DD">
        <w:rPr>
          <w:sz w:val="24"/>
          <w:szCs w:val="24"/>
        </w:rPr>
        <w:t xml:space="preserve"> και </w:t>
      </w:r>
      <w:r>
        <w:rPr>
          <w:sz w:val="24"/>
          <w:szCs w:val="24"/>
        </w:rPr>
        <w:t>εργασιών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αποκατάστασης</w:t>
      </w:r>
      <w:r w:rsidR="004253DD">
        <w:rPr>
          <w:sz w:val="24"/>
          <w:szCs w:val="24"/>
        </w:rPr>
        <w:t xml:space="preserve"> και </w:t>
      </w:r>
      <w:r>
        <w:rPr>
          <w:sz w:val="24"/>
          <w:szCs w:val="24"/>
        </w:rPr>
        <w:t>προϋπολογισμός</w:t>
      </w:r>
      <w:r w:rsidR="004253DD">
        <w:rPr>
          <w:sz w:val="24"/>
          <w:szCs w:val="24"/>
        </w:rPr>
        <w:t xml:space="preserve"> τους (</w:t>
      </w:r>
      <w:r>
        <w:rPr>
          <w:sz w:val="24"/>
          <w:szCs w:val="24"/>
        </w:rPr>
        <w:t>αναλυτικές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τιμές</w:t>
      </w:r>
      <w:r w:rsidR="004253DD">
        <w:rPr>
          <w:sz w:val="24"/>
          <w:szCs w:val="24"/>
        </w:rPr>
        <w:t xml:space="preserve"> για κάθε </w:t>
      </w:r>
      <w:r>
        <w:rPr>
          <w:sz w:val="24"/>
          <w:szCs w:val="24"/>
        </w:rPr>
        <w:t>υλικό</w:t>
      </w:r>
      <w:r w:rsidR="004253DD">
        <w:rPr>
          <w:sz w:val="24"/>
          <w:szCs w:val="24"/>
        </w:rPr>
        <w:t xml:space="preserve"> και κάθε </w:t>
      </w:r>
      <w:r>
        <w:rPr>
          <w:sz w:val="24"/>
          <w:szCs w:val="24"/>
        </w:rPr>
        <w:t>εργασία</w:t>
      </w:r>
      <w:r w:rsidR="004253DD">
        <w:rPr>
          <w:sz w:val="24"/>
          <w:szCs w:val="24"/>
        </w:rPr>
        <w:t xml:space="preserve"> σε  </w:t>
      </w:r>
      <w:r>
        <w:rPr>
          <w:sz w:val="24"/>
          <w:szCs w:val="24"/>
        </w:rPr>
        <w:t>ξεχωριστό</w:t>
      </w:r>
      <w:r w:rsidR="004253DD">
        <w:rPr>
          <w:sz w:val="24"/>
          <w:szCs w:val="24"/>
        </w:rPr>
        <w:t xml:space="preserve"> </w:t>
      </w:r>
      <w:r>
        <w:rPr>
          <w:sz w:val="24"/>
          <w:szCs w:val="24"/>
        </w:rPr>
        <w:t>πίνακα</w:t>
      </w:r>
      <w:r w:rsidR="004253DD">
        <w:rPr>
          <w:sz w:val="24"/>
          <w:szCs w:val="24"/>
        </w:rPr>
        <w:t>)</w:t>
      </w:r>
      <w:r w:rsidR="00CB0A75">
        <w:rPr>
          <w:sz w:val="24"/>
          <w:szCs w:val="24"/>
        </w:rPr>
        <w:t>.</w:t>
      </w:r>
    </w:p>
    <w:p w:rsidR="003A28FE" w:rsidRPr="003A28FE" w:rsidRDefault="008514B8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Τεύχος υπολογισμών πλάκας έ</w:t>
      </w:r>
      <w:r w:rsidR="003A28FE">
        <w:rPr>
          <w:sz w:val="24"/>
          <w:szCs w:val="24"/>
        </w:rPr>
        <w:t>δρ</w:t>
      </w:r>
      <w:r w:rsidR="00CB0A75">
        <w:rPr>
          <w:sz w:val="24"/>
          <w:szCs w:val="24"/>
        </w:rPr>
        <w:t>ασης μαγειρείων.</w:t>
      </w:r>
    </w:p>
    <w:p w:rsidR="003A28FE" w:rsidRPr="004253DD" w:rsidRDefault="00C854A9" w:rsidP="004253DD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Τεκμηριωμένη</w:t>
      </w:r>
      <w:r w:rsidR="003A28FE">
        <w:rPr>
          <w:sz w:val="24"/>
          <w:szCs w:val="24"/>
        </w:rPr>
        <w:t xml:space="preserve"> </w:t>
      </w:r>
      <w:r>
        <w:rPr>
          <w:sz w:val="24"/>
          <w:szCs w:val="24"/>
        </w:rPr>
        <w:t>πρόταση</w:t>
      </w:r>
      <w:r w:rsidR="003A28FE">
        <w:rPr>
          <w:sz w:val="24"/>
          <w:szCs w:val="24"/>
        </w:rPr>
        <w:t xml:space="preserve"> για το </w:t>
      </w:r>
      <w:r>
        <w:rPr>
          <w:sz w:val="24"/>
          <w:szCs w:val="24"/>
        </w:rPr>
        <w:t>προτεινόμενο</w:t>
      </w:r>
      <w:r w:rsidR="003A28FE">
        <w:rPr>
          <w:sz w:val="24"/>
          <w:szCs w:val="24"/>
        </w:rPr>
        <w:t xml:space="preserve"> </w:t>
      </w:r>
      <w:r>
        <w:rPr>
          <w:sz w:val="24"/>
          <w:szCs w:val="24"/>
        </w:rPr>
        <w:t>υλικό</w:t>
      </w:r>
      <w:r w:rsidR="003A28FE">
        <w:rPr>
          <w:sz w:val="24"/>
          <w:szCs w:val="24"/>
        </w:rPr>
        <w:t xml:space="preserve"> που </w:t>
      </w:r>
      <w:r>
        <w:rPr>
          <w:sz w:val="24"/>
          <w:szCs w:val="24"/>
        </w:rPr>
        <w:t>μπορεί</w:t>
      </w:r>
      <w:r w:rsidR="003A28FE">
        <w:rPr>
          <w:sz w:val="24"/>
          <w:szCs w:val="24"/>
        </w:rPr>
        <w:t xml:space="preserve"> να </w:t>
      </w:r>
      <w:r>
        <w:rPr>
          <w:sz w:val="24"/>
          <w:szCs w:val="24"/>
        </w:rPr>
        <w:t>τοποθετηθεί</w:t>
      </w:r>
      <w:r w:rsidR="003A28FE">
        <w:rPr>
          <w:sz w:val="24"/>
          <w:szCs w:val="24"/>
        </w:rPr>
        <w:t xml:space="preserve"> </w:t>
      </w:r>
      <w:r>
        <w:rPr>
          <w:sz w:val="24"/>
          <w:szCs w:val="24"/>
        </w:rPr>
        <w:t>στο δάπεδο των μαγειρείων σύμφωνα</w:t>
      </w:r>
      <w:r w:rsidR="003A28FE">
        <w:rPr>
          <w:sz w:val="24"/>
          <w:szCs w:val="24"/>
        </w:rPr>
        <w:t xml:space="preserve"> με τις </w:t>
      </w:r>
      <w:r>
        <w:rPr>
          <w:sz w:val="24"/>
          <w:szCs w:val="24"/>
        </w:rPr>
        <w:t>προδιαγραφές</w:t>
      </w:r>
      <w:r w:rsidR="003A28FE">
        <w:rPr>
          <w:sz w:val="24"/>
          <w:szCs w:val="24"/>
        </w:rPr>
        <w:t xml:space="preserve"> του </w:t>
      </w:r>
      <w:r w:rsidR="008514B8">
        <w:rPr>
          <w:sz w:val="24"/>
          <w:szCs w:val="24"/>
          <w:lang w:val="en-US"/>
        </w:rPr>
        <w:t>HAC</w:t>
      </w:r>
      <w:r w:rsidR="003A28FE">
        <w:rPr>
          <w:sz w:val="24"/>
          <w:szCs w:val="24"/>
          <w:lang w:val="en-US"/>
        </w:rPr>
        <w:t>CP</w:t>
      </w:r>
      <w:r w:rsidRPr="00C854A9">
        <w:rPr>
          <w:sz w:val="24"/>
          <w:szCs w:val="24"/>
        </w:rPr>
        <w:t>.</w:t>
      </w:r>
    </w:p>
    <w:p w:rsidR="003D69AC" w:rsidRPr="001E1BC3" w:rsidRDefault="003D69AC" w:rsidP="003D69AC">
      <w:pPr>
        <w:pStyle w:val="a3"/>
        <w:spacing w:after="0" w:line="240" w:lineRule="auto"/>
        <w:ind w:left="1080"/>
        <w:rPr>
          <w:rFonts w:cs="Arial"/>
          <w:sz w:val="24"/>
          <w:szCs w:val="24"/>
        </w:rPr>
      </w:pPr>
    </w:p>
    <w:p w:rsidR="003D69AC" w:rsidRPr="001E1BC3" w:rsidRDefault="003D69AC" w:rsidP="003D69AC">
      <w:pPr>
        <w:pStyle w:val="a3"/>
        <w:spacing w:after="0" w:line="240" w:lineRule="auto"/>
        <w:ind w:left="1080"/>
        <w:rPr>
          <w:b/>
          <w:sz w:val="24"/>
          <w:szCs w:val="24"/>
          <w:u w:val="single"/>
        </w:rPr>
      </w:pPr>
    </w:p>
    <w:p w:rsidR="001566C0" w:rsidRPr="00D96EB6" w:rsidRDefault="001566C0" w:rsidP="001566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Γ.   </w:t>
      </w:r>
      <w:r w:rsidRPr="00D96EB6">
        <w:rPr>
          <w:b/>
          <w:sz w:val="24"/>
          <w:szCs w:val="24"/>
          <w:u w:val="single"/>
        </w:rPr>
        <w:t>ΠΡΟΣΘΕΤΕΣ ΥΠΟΧΡΕΩΣΕΙΣ ΑΝΑΔΟΧΟΥ</w:t>
      </w:r>
    </w:p>
    <w:p w:rsidR="001566C0" w:rsidRPr="009A700B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66C0" w:rsidRPr="00DE5C24" w:rsidRDefault="007F5363" w:rsidP="001566C0">
      <w:pPr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6D6EE5">
        <w:rPr>
          <w:rFonts w:cs="Arial"/>
          <w:sz w:val="24"/>
          <w:szCs w:val="24"/>
        </w:rPr>
        <w:t>Ο Ανάδοχος θα πρέπει να παραδώσει τα στοιχεία</w:t>
      </w:r>
      <w:r w:rsidR="00DF3799">
        <w:rPr>
          <w:rFonts w:cs="Arial"/>
          <w:sz w:val="24"/>
          <w:szCs w:val="24"/>
        </w:rPr>
        <w:t xml:space="preserve"> της μελέτη στο Κέντρο μέσα σε </w:t>
      </w:r>
      <w:r w:rsidR="00DF3799" w:rsidRPr="00DF3799">
        <w:rPr>
          <w:rFonts w:cs="Arial"/>
          <w:sz w:val="24"/>
          <w:szCs w:val="24"/>
        </w:rPr>
        <w:t>50</w:t>
      </w:r>
      <w:r w:rsidR="00DF3799">
        <w:rPr>
          <w:rFonts w:cs="Arial"/>
          <w:sz w:val="24"/>
          <w:szCs w:val="24"/>
        </w:rPr>
        <w:t xml:space="preserve"> μέρες</w:t>
      </w:r>
      <w:r w:rsidRPr="006D6EE5">
        <w:rPr>
          <w:rFonts w:cs="Arial"/>
          <w:sz w:val="24"/>
          <w:szCs w:val="24"/>
        </w:rPr>
        <w:t xml:space="preserve"> από την ημερομηνία της υπογραφής της σύμβασης</w:t>
      </w:r>
      <w:r>
        <w:rPr>
          <w:rFonts w:cs="Arial"/>
          <w:color w:val="FF0000"/>
          <w:sz w:val="24"/>
          <w:szCs w:val="24"/>
        </w:rPr>
        <w:t>.</w:t>
      </w:r>
    </w:p>
    <w:p w:rsidR="001566C0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566C0" w:rsidRDefault="001566C0" w:rsidP="001566C0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Δ. ΕΠΙ ΠΛΕΟΝ ΣΤΟΙΧΕΙΑ  </w:t>
      </w:r>
    </w:p>
    <w:p w:rsidR="001566C0" w:rsidRPr="00B70947" w:rsidRDefault="001566C0" w:rsidP="001566C0">
      <w:pPr>
        <w:rPr>
          <w:b/>
        </w:rPr>
      </w:pPr>
      <w:r w:rsidRPr="00B70947">
        <w:rPr>
          <w:b/>
        </w:rPr>
        <w:t>Την ημέρα του διαγωνισμού</w:t>
      </w:r>
      <w:r w:rsidRPr="00B02EAD">
        <w:rPr>
          <w:b/>
        </w:rPr>
        <w:t xml:space="preserve">, </w:t>
      </w:r>
      <w:r w:rsidR="00B02EAD" w:rsidRPr="00B02EAD">
        <w:rPr>
          <w:b/>
          <w:u w:val="single"/>
        </w:rPr>
        <w:t>Τρίτη 09.01.2018</w:t>
      </w:r>
      <w:r w:rsidRPr="00B02EAD">
        <w:t>,</w:t>
      </w:r>
      <w:r w:rsidRPr="00550201">
        <w:t xml:space="preserve"> </w:t>
      </w:r>
      <w:r w:rsidRPr="00B70947">
        <w:rPr>
          <w:b/>
        </w:rPr>
        <w:t xml:space="preserve"> οι δικαιούμενοι λαμβάνουν γνώση μόνον των προσφορών που κατατέθηκαν. </w:t>
      </w:r>
    </w:p>
    <w:p w:rsidR="001566C0" w:rsidRDefault="001566C0" w:rsidP="001566C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Η πληρωμή του Αναδόχου  θα γίνει σε χρονικό διάστημα πενήντα ημερών  (5</w:t>
      </w:r>
      <w:r w:rsidR="00E15383">
        <w:rPr>
          <w:rFonts w:asciiTheme="majorHAnsi" w:hAnsiTheme="majorHAnsi" w:cs="Arial"/>
        </w:rPr>
        <w:t xml:space="preserve">0) μετά την παραλαβή της μελέτης </w:t>
      </w:r>
      <w:r>
        <w:rPr>
          <w:rFonts w:asciiTheme="majorHAnsi" w:hAnsiTheme="majorHAnsi" w:cs="Arial"/>
        </w:rPr>
        <w:t xml:space="preserve"> από την αρμόδια επιτροπή, και την προσκόμιση των παρακάτω δικαιολογητικών:</w:t>
      </w:r>
    </w:p>
    <w:p w:rsidR="006851F0" w:rsidRDefault="006851F0" w:rsidP="001566C0">
      <w:pPr>
        <w:spacing w:after="0"/>
        <w:rPr>
          <w:rFonts w:asciiTheme="majorHAnsi" w:hAnsiTheme="majorHAnsi" w:cs="Arial"/>
        </w:rPr>
      </w:pPr>
    </w:p>
    <w:p w:rsidR="001566C0" w:rsidRDefault="001566C0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Ασφαλιστική ενημερότητα</w:t>
      </w:r>
      <w:r w:rsidR="006851F0">
        <w:rPr>
          <w:rFonts w:asciiTheme="majorHAnsi" w:hAnsiTheme="majorHAnsi" w:cs="Arial"/>
        </w:rPr>
        <w:t>.</w:t>
      </w:r>
    </w:p>
    <w:p w:rsidR="001566C0" w:rsidRPr="00221B1D" w:rsidRDefault="001566C0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Φορολογική ενημερότητα </w:t>
      </w:r>
      <w:r w:rsidR="006851F0">
        <w:rPr>
          <w:rFonts w:asciiTheme="majorHAnsi" w:hAnsiTheme="majorHAnsi" w:cs="Arial"/>
        </w:rPr>
        <w:t>.</w:t>
      </w:r>
    </w:p>
    <w:p w:rsidR="00221B1D" w:rsidRDefault="00221B1D" w:rsidP="001566C0">
      <w:pPr>
        <w:pStyle w:val="a3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Βεβαίωση καλής εκτέλεσης </w:t>
      </w:r>
      <w:r w:rsidR="006851F0">
        <w:rPr>
          <w:rFonts w:asciiTheme="majorHAnsi" w:hAnsiTheme="majorHAnsi" w:cs="Arial"/>
        </w:rPr>
        <w:t>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Το τιμολόγιο βαρύνεται με τις νόμιμες κρατήσεις. Ο ΦΠΑ βαρύνει το Κέντρο.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1566C0" w:rsidRPr="000639D6" w:rsidRDefault="001566C0" w:rsidP="001566C0">
      <w:pPr>
        <w:spacing w:after="0"/>
        <w:ind w:left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Το Κέντρο δεν ευθύνεται σε καθυστέρηση εξόφλησης του τιμολογίου που δεν οφείλεται σ΄ αυτό.</w:t>
      </w:r>
    </w:p>
    <w:p w:rsidR="001566C0" w:rsidRDefault="001566C0" w:rsidP="001566C0">
      <w:pPr>
        <w:spacing w:after="0"/>
        <w:ind w:left="360"/>
        <w:rPr>
          <w:rFonts w:asciiTheme="majorHAnsi" w:hAnsiTheme="majorHAnsi" w:cs="Arial"/>
        </w:rPr>
      </w:pPr>
    </w:p>
    <w:p w:rsidR="0005718E" w:rsidRDefault="001566C0" w:rsidP="001566C0">
      <w:r>
        <w:rPr>
          <w:rFonts w:asciiTheme="majorHAnsi" w:hAnsiTheme="majorHAnsi"/>
        </w:rPr>
        <w:t xml:space="preserve">       Η πρόσκληση ενδιαφέροντος θα αναρτηθεί στον ιστότοπο του Κέντρου </w:t>
      </w:r>
      <w:hyperlink r:id="rId11" w:history="1">
        <w:r>
          <w:rPr>
            <w:rStyle w:val="-"/>
            <w:rFonts w:asciiTheme="majorHAnsi" w:hAnsiTheme="majorHAnsi"/>
            <w:lang w:val="en-US"/>
          </w:rPr>
          <w:t>www</w:t>
        </w:r>
        <w:r>
          <w:rPr>
            <w:rStyle w:val="-"/>
            <w:rFonts w:asciiTheme="majorHAnsi" w:hAnsiTheme="majorHAnsi"/>
          </w:rPr>
          <w:t>.</w:t>
        </w:r>
        <w:r>
          <w:rPr>
            <w:rStyle w:val="-"/>
            <w:rFonts w:asciiTheme="majorHAnsi" w:hAnsiTheme="majorHAnsi"/>
            <w:lang w:val="en-US"/>
          </w:rPr>
          <w:t>kkp</w:t>
        </w:r>
        <w:r>
          <w:rPr>
            <w:rStyle w:val="-"/>
            <w:rFonts w:asciiTheme="majorHAnsi" w:hAnsiTheme="majorHAnsi"/>
          </w:rPr>
          <w:t>-</w:t>
        </w:r>
        <w:r>
          <w:rPr>
            <w:rStyle w:val="-"/>
            <w:rFonts w:asciiTheme="majorHAnsi" w:hAnsiTheme="majorHAnsi"/>
            <w:lang w:val="en-US"/>
          </w:rPr>
          <w:t>km</w:t>
        </w:r>
        <w:r>
          <w:rPr>
            <w:rStyle w:val="-"/>
            <w:rFonts w:asciiTheme="majorHAnsi" w:hAnsiTheme="majorHAnsi"/>
          </w:rPr>
          <w:t>.</w:t>
        </w:r>
        <w:r>
          <w:rPr>
            <w:rStyle w:val="-"/>
            <w:rFonts w:asciiTheme="majorHAnsi" w:hAnsiTheme="majorHAnsi"/>
            <w:lang w:val="en-US"/>
          </w:rPr>
          <w:t>gr</w:t>
        </w:r>
      </w:hyperlink>
      <w:r>
        <w:rPr>
          <w:rFonts w:asciiTheme="majorHAnsi" w:hAnsiTheme="majorHAnsi"/>
        </w:rPr>
        <w:t xml:space="preserve">  </w:t>
      </w:r>
      <w:r w:rsidR="0005718E">
        <w:rPr>
          <w:rFonts w:asciiTheme="majorHAnsi" w:hAnsiTheme="majorHAnsi"/>
        </w:rPr>
        <w:t>,</w:t>
      </w:r>
      <w:r>
        <w:rPr>
          <w:rFonts w:asciiTheme="majorHAnsi" w:hAnsiTheme="majorHAnsi"/>
        </w:rPr>
        <w:t>(με τ</w:t>
      </w:r>
      <w:r w:rsidR="0005718E">
        <w:rPr>
          <w:rFonts w:asciiTheme="majorHAnsi" w:hAnsiTheme="majorHAnsi"/>
        </w:rPr>
        <w:t xml:space="preserve">ο έντυπο της οικ. προσφοράς , τις </w:t>
      </w:r>
      <w:r>
        <w:rPr>
          <w:rFonts w:asciiTheme="majorHAnsi" w:hAnsiTheme="majorHAnsi"/>
        </w:rPr>
        <w:t xml:space="preserve"> Υ.Δ</w:t>
      </w:r>
      <w:r w:rsidR="0005718E">
        <w:rPr>
          <w:rFonts w:asciiTheme="majorHAnsi" w:hAnsiTheme="majorHAnsi"/>
        </w:rPr>
        <w:t xml:space="preserve"> &amp; το έγγραφο επίσκεψης  ) &amp; στην Διαύγεια.</w:t>
      </w:r>
      <w:r>
        <w:t xml:space="preserve">                                                                                  </w:t>
      </w:r>
    </w:p>
    <w:p w:rsidR="0005718E" w:rsidRDefault="0005718E" w:rsidP="001566C0"/>
    <w:p w:rsidR="001566C0" w:rsidRDefault="0005718E" w:rsidP="001566C0">
      <w:r>
        <w:t xml:space="preserve">                                                                                       </w:t>
      </w:r>
      <w:r w:rsidR="001566C0">
        <w:t xml:space="preserve">      Η  Πρόεδρος του Δ.Σ.</w:t>
      </w:r>
    </w:p>
    <w:p w:rsidR="001566C0" w:rsidRDefault="001566C0" w:rsidP="001566C0"/>
    <w:p w:rsidR="001566C0" w:rsidRDefault="001566C0" w:rsidP="001566C0">
      <w:r>
        <w:t xml:space="preserve">                                                                                           Συλβάνα Καρασαββίδου </w:t>
      </w:r>
    </w:p>
    <w:p w:rsidR="001566C0" w:rsidRPr="009A700B" w:rsidRDefault="001566C0" w:rsidP="001566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077C2" w:rsidRPr="00C077C2" w:rsidRDefault="00C077C2" w:rsidP="00562025">
      <w:pPr>
        <w:spacing w:after="0" w:line="240" w:lineRule="auto"/>
        <w:rPr>
          <w:rFonts w:cs="Arial"/>
          <w:sz w:val="24"/>
          <w:szCs w:val="24"/>
        </w:rPr>
      </w:pPr>
    </w:p>
    <w:p w:rsidR="00562025" w:rsidRDefault="00562025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E0D0F" w:rsidRDefault="003E0D0F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56202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 w:rsidRPr="000B5A74">
        <w:rPr>
          <w:rFonts w:cs="Arial"/>
          <w:b/>
          <w:sz w:val="36"/>
          <w:szCs w:val="36"/>
          <w:u w:val="single"/>
        </w:rPr>
        <w:t>ΠΑΡΑΡΤΗΜΑ  Α΄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B270DA" w:rsidRDefault="00B270DA" w:rsidP="00B270DA">
      <w:pPr>
        <w:jc w:val="center"/>
        <w:rPr>
          <w:b/>
          <w:sz w:val="32"/>
          <w:szCs w:val="32"/>
          <w:u w:val="single"/>
        </w:rPr>
      </w:pPr>
      <w:r w:rsidRPr="00025D47">
        <w:rPr>
          <w:b/>
          <w:sz w:val="32"/>
          <w:szCs w:val="32"/>
          <w:u w:val="single"/>
        </w:rPr>
        <w:t>ΕΝΤΥΠΟ ΟΙΚΟΝΟΜΙΚΗΣ ΠΡΟΣΦΟΡΑΣ</w:t>
      </w:r>
    </w:p>
    <w:p w:rsidR="00F374ED" w:rsidRDefault="007679D6" w:rsidP="00F374ED">
      <w:pPr>
        <w:spacing w:after="0" w:line="240" w:lineRule="auto"/>
        <w:rPr>
          <w:sz w:val="24"/>
          <w:szCs w:val="24"/>
          <w:u w:val="single"/>
        </w:rPr>
      </w:pPr>
      <w:r w:rsidRPr="007679D6">
        <w:rPr>
          <w:b/>
          <w:sz w:val="24"/>
          <w:szCs w:val="24"/>
        </w:rPr>
        <w:t>Προσφορά για</w:t>
      </w:r>
      <w:r w:rsidR="00B270DA" w:rsidRPr="007679D6">
        <w:rPr>
          <w:b/>
          <w:sz w:val="24"/>
          <w:szCs w:val="24"/>
        </w:rPr>
        <w:t xml:space="preserve"> </w:t>
      </w:r>
      <w:r w:rsidR="00F374ED" w:rsidRPr="008C7E9B">
        <w:rPr>
          <w:b/>
          <w:sz w:val="24"/>
          <w:szCs w:val="24"/>
          <w:u w:val="single"/>
        </w:rPr>
        <w:t>« Σύνταξη μελέτης αποκατάστασης υποστυλωμάτων του κτιρίου Β2</w:t>
      </w:r>
      <w:r w:rsidR="000F7CCD">
        <w:rPr>
          <w:b/>
          <w:sz w:val="24"/>
          <w:szCs w:val="24"/>
          <w:u w:val="single"/>
        </w:rPr>
        <w:t xml:space="preserve"> </w:t>
      </w:r>
      <w:r w:rsidR="00F374ED" w:rsidRPr="008C7E9B">
        <w:rPr>
          <w:b/>
          <w:sz w:val="24"/>
          <w:szCs w:val="24"/>
          <w:u w:val="single"/>
        </w:rPr>
        <w:t>και αποτύπωσης της αντοχής της πλάκας μαγειρείων  το</w:t>
      </w:r>
      <w:r w:rsidR="00F374ED">
        <w:rPr>
          <w:b/>
          <w:sz w:val="24"/>
          <w:szCs w:val="24"/>
          <w:u w:val="single"/>
        </w:rPr>
        <w:t>υ Π.Χ.Π. «Ο Άγιος Παντελεήμονας»</w:t>
      </w:r>
      <w:r w:rsidR="00F374ED" w:rsidRPr="008C7E9B">
        <w:rPr>
          <w:b/>
          <w:sz w:val="24"/>
          <w:szCs w:val="24"/>
          <w:u w:val="single"/>
        </w:rPr>
        <w:t>,</w:t>
      </w:r>
    </w:p>
    <w:p w:rsidR="00F374ED" w:rsidRDefault="00F374ED" w:rsidP="00F374ED">
      <w:pPr>
        <w:spacing w:after="0" w:line="240" w:lineRule="auto"/>
        <w:rPr>
          <w:b/>
          <w:sz w:val="24"/>
          <w:szCs w:val="24"/>
        </w:rPr>
      </w:pPr>
      <w:r w:rsidRPr="00AA428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ΠΡΟΥΠΟΛΟΓΙΣΜΟΣ:  6.000,00 € + ΦΠΑ 24% -</w:t>
      </w:r>
      <w:r>
        <w:rPr>
          <w:sz w:val="24"/>
          <w:szCs w:val="24"/>
          <w:u w:val="single"/>
        </w:rPr>
        <w:t>(</w:t>
      </w:r>
      <w:r w:rsidRPr="003841BD">
        <w:rPr>
          <w:b/>
          <w:sz w:val="24"/>
          <w:szCs w:val="24"/>
          <w:lang w:val="en-US"/>
        </w:rPr>
        <w:t>CPV</w:t>
      </w:r>
      <w:r w:rsidRPr="003841BD">
        <w:rPr>
          <w:b/>
          <w:sz w:val="24"/>
          <w:szCs w:val="24"/>
        </w:rPr>
        <w:t xml:space="preserve"> 71241000-9</w:t>
      </w:r>
      <w:r>
        <w:rPr>
          <w:b/>
          <w:sz w:val="24"/>
          <w:szCs w:val="24"/>
        </w:rPr>
        <w:t>)»</w:t>
      </w:r>
    </w:p>
    <w:p w:rsidR="00B270DA" w:rsidRPr="00025D47" w:rsidRDefault="00B270DA" w:rsidP="00B270DA">
      <w:pPr>
        <w:rPr>
          <w:b/>
          <w:sz w:val="32"/>
          <w:szCs w:val="32"/>
          <w:u w:val="single"/>
        </w:rPr>
      </w:pPr>
    </w:p>
    <w:p w:rsidR="00B270DA" w:rsidRPr="00025D47" w:rsidRDefault="00B270DA" w:rsidP="00B270DA">
      <w:pPr>
        <w:spacing w:after="0"/>
        <w:rPr>
          <w:rFonts w:eastAsia="Arial Unicode MS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02"/>
        <w:gridCol w:w="3102"/>
        <w:gridCol w:w="2318"/>
      </w:tblGrid>
      <w:tr w:rsidR="00DD725A" w:rsidRPr="00025D47" w:rsidTr="00DD725A">
        <w:trPr>
          <w:trHeight w:val="610"/>
        </w:trPr>
        <w:tc>
          <w:tcPr>
            <w:tcW w:w="3102" w:type="dxa"/>
          </w:tcPr>
          <w:p w:rsidR="00DD725A" w:rsidRPr="00B270DA" w:rsidRDefault="00DD725A" w:rsidP="00DD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ΣΥΝΤΑΞΗ ΜΕΛΕΤΗΣ</w:t>
            </w:r>
          </w:p>
        </w:tc>
        <w:tc>
          <w:tcPr>
            <w:tcW w:w="3102" w:type="dxa"/>
          </w:tcPr>
          <w:p w:rsidR="00DD725A" w:rsidRPr="00B270DA" w:rsidRDefault="00DD725A" w:rsidP="00DD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ΠΟΣΟ ΟΛΟΓΡΑΦΩΣ</w:t>
            </w:r>
          </w:p>
        </w:tc>
        <w:tc>
          <w:tcPr>
            <w:tcW w:w="2318" w:type="dxa"/>
          </w:tcPr>
          <w:p w:rsidR="00DD725A" w:rsidRPr="00DD725A" w:rsidRDefault="00DD725A" w:rsidP="00DD725A">
            <w:pPr>
              <w:jc w:val="center"/>
              <w:rPr>
                <w:b/>
                <w:sz w:val="24"/>
                <w:szCs w:val="24"/>
              </w:rPr>
            </w:pPr>
            <w:r w:rsidRPr="00DD725A">
              <w:rPr>
                <w:b/>
                <w:sz w:val="24"/>
                <w:szCs w:val="24"/>
              </w:rPr>
              <w:t>ΠΟΣ</w:t>
            </w:r>
            <w:r>
              <w:rPr>
                <w:b/>
                <w:sz w:val="24"/>
                <w:szCs w:val="24"/>
              </w:rPr>
              <w:t>Ο</w:t>
            </w:r>
            <w:r w:rsidRPr="00DD725A">
              <w:rPr>
                <w:b/>
                <w:sz w:val="24"/>
                <w:szCs w:val="24"/>
              </w:rPr>
              <w:t xml:space="preserve"> ΑΡΙΘΜΗΤΙΚΩΣ</w:t>
            </w:r>
          </w:p>
        </w:tc>
      </w:tr>
      <w:tr w:rsidR="00DD725A" w:rsidRPr="00025D47" w:rsidTr="004222E0">
        <w:trPr>
          <w:trHeight w:val="562"/>
        </w:trPr>
        <w:tc>
          <w:tcPr>
            <w:tcW w:w="3102" w:type="dxa"/>
          </w:tcPr>
          <w:p w:rsidR="00DD725A" w:rsidRDefault="00DD725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ΑΞΙΑ </w:t>
            </w:r>
          </w:p>
        </w:tc>
        <w:tc>
          <w:tcPr>
            <w:tcW w:w="3102" w:type="dxa"/>
          </w:tcPr>
          <w:p w:rsidR="00DD725A" w:rsidRPr="00025D47" w:rsidRDefault="00DD725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DD725A" w:rsidRPr="00025D47" w:rsidRDefault="00DD725A" w:rsidP="0047167E">
            <w:pPr>
              <w:rPr>
                <w:sz w:val="24"/>
                <w:szCs w:val="24"/>
              </w:rPr>
            </w:pPr>
          </w:p>
        </w:tc>
      </w:tr>
      <w:tr w:rsidR="00DD725A" w:rsidRPr="00025D47" w:rsidTr="004222E0">
        <w:trPr>
          <w:trHeight w:val="570"/>
        </w:trPr>
        <w:tc>
          <w:tcPr>
            <w:tcW w:w="3102" w:type="dxa"/>
          </w:tcPr>
          <w:p w:rsidR="00DD725A" w:rsidRDefault="00DD725A" w:rsidP="0047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ΦΠΑ  24</w:t>
            </w:r>
            <w:r w:rsidRPr="00025D4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102" w:type="dxa"/>
          </w:tcPr>
          <w:p w:rsidR="00DD725A" w:rsidRPr="00025D47" w:rsidRDefault="00DD725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DD725A" w:rsidRPr="00025D47" w:rsidRDefault="00DD725A" w:rsidP="0047167E">
            <w:pPr>
              <w:rPr>
                <w:sz w:val="24"/>
                <w:szCs w:val="24"/>
              </w:rPr>
            </w:pPr>
          </w:p>
        </w:tc>
      </w:tr>
      <w:tr w:rsidR="00DD725A" w:rsidRPr="00025D47" w:rsidTr="004222E0">
        <w:trPr>
          <w:trHeight w:val="550"/>
        </w:trPr>
        <w:tc>
          <w:tcPr>
            <w:tcW w:w="3102" w:type="dxa"/>
          </w:tcPr>
          <w:p w:rsidR="00DD725A" w:rsidRDefault="00DD725A" w:rsidP="0047167E">
            <w:pPr>
              <w:rPr>
                <w:sz w:val="24"/>
                <w:szCs w:val="24"/>
              </w:rPr>
            </w:pPr>
            <w:r w:rsidRPr="00025D47">
              <w:rPr>
                <w:sz w:val="24"/>
                <w:szCs w:val="24"/>
              </w:rPr>
              <w:t xml:space="preserve">ΤΕΛΙΚΗ ΑΞΙΑ </w:t>
            </w:r>
          </w:p>
        </w:tc>
        <w:tc>
          <w:tcPr>
            <w:tcW w:w="3102" w:type="dxa"/>
          </w:tcPr>
          <w:p w:rsidR="00DD725A" w:rsidRPr="00025D47" w:rsidRDefault="00DD725A" w:rsidP="0047167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DD725A" w:rsidRPr="00025D47" w:rsidRDefault="00DD725A" w:rsidP="0047167E">
            <w:pPr>
              <w:rPr>
                <w:b/>
                <w:sz w:val="24"/>
                <w:szCs w:val="24"/>
              </w:rPr>
            </w:pPr>
          </w:p>
        </w:tc>
      </w:tr>
    </w:tbl>
    <w:p w:rsidR="000B5A74" w:rsidRPr="00B270DA" w:rsidRDefault="000B5A74" w:rsidP="000B5A74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C97366" w:rsidRDefault="00C97366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C97366" w:rsidRDefault="00C97366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322628" w:rsidRDefault="00322628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944680" w:rsidRDefault="00944680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944680" w:rsidRDefault="00944680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F177FF" w:rsidRDefault="00F177FF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B5A74" w:rsidRDefault="000B5A74" w:rsidP="00E57312">
      <w:pPr>
        <w:spacing w:after="0" w:line="240" w:lineRule="auto"/>
        <w:rPr>
          <w:rFonts w:cs="Arial"/>
          <w:sz w:val="28"/>
          <w:szCs w:val="28"/>
        </w:rPr>
      </w:pPr>
    </w:p>
    <w:p w:rsidR="00E57312" w:rsidRDefault="00E57312" w:rsidP="00E57312">
      <w:pPr>
        <w:spacing w:after="0" w:line="240" w:lineRule="auto"/>
        <w:rPr>
          <w:rFonts w:cs="Arial"/>
          <w:sz w:val="28"/>
          <w:szCs w:val="28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ΠΑΡΑΡΤΗΜΑ  Β</w:t>
      </w:r>
      <w:r w:rsidRPr="000B5A74">
        <w:rPr>
          <w:rFonts w:cs="Arial"/>
          <w:b/>
          <w:sz w:val="36"/>
          <w:szCs w:val="36"/>
          <w:u w:val="single"/>
        </w:rPr>
        <w:t>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0B5A74" w:rsidRDefault="000B5A74" w:rsidP="000B5A74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</w:p>
    <w:p w:rsid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ΥΠΕΥΘΥΝΗ ΔΗΛΩΣΗ (ΔΙΚΑΙΟΛΟΓΗΤΙΚΑ ΣΥΜΜΕΤΟΧΗΣ)</w:t>
      </w:r>
    </w:p>
    <w:p w:rsidR="000B5A74" w:rsidRPr="005E5014" w:rsidRDefault="000B5A74" w:rsidP="000B5A74">
      <w:pPr>
        <w:pStyle w:val="3"/>
        <w:rPr>
          <w:color w:val="auto"/>
          <w:sz w:val="18"/>
        </w:rPr>
      </w:pPr>
      <w:r w:rsidRPr="005E5014">
        <w:rPr>
          <w:color w:val="auto"/>
        </w:rPr>
        <w:t>ΥΠΕΥΘΥΝΗ ΔΗΛΩΣΗ</w:t>
      </w:r>
    </w:p>
    <w:p w:rsidR="000B5A74" w:rsidRPr="005E5014" w:rsidRDefault="000B5A74" w:rsidP="000B5A74">
      <w:pPr>
        <w:pStyle w:val="3"/>
        <w:rPr>
          <w:color w:val="auto"/>
          <w:sz w:val="24"/>
          <w:vertAlign w:val="superscript"/>
        </w:rPr>
      </w:pPr>
      <w:r w:rsidRPr="005E5014">
        <w:rPr>
          <w:color w:val="auto"/>
        </w:rPr>
        <w:t xml:space="preserve"> </w:t>
      </w:r>
      <w:r w:rsidRPr="005E5014">
        <w:rPr>
          <w:color w:val="auto"/>
          <w:sz w:val="24"/>
          <w:vertAlign w:val="superscript"/>
        </w:rPr>
        <w:t>(άρθρο 8 Ν.1599/1986)</w:t>
      </w:r>
    </w:p>
    <w:p w:rsidR="000B5A74" w:rsidRPr="005E5014" w:rsidRDefault="000B5A74" w:rsidP="000B5A74">
      <w:pPr>
        <w:pStyle w:val="a6"/>
        <w:tabs>
          <w:tab w:val="clear" w:pos="4153"/>
          <w:tab w:val="clear" w:pos="8306"/>
        </w:tabs>
      </w:pPr>
    </w:p>
    <w:p w:rsidR="000B5A74" w:rsidRDefault="000B5A74" w:rsidP="000B5A7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11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1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B5A74" w:rsidRPr="002D45D2" w:rsidRDefault="000B5A74" w:rsidP="0047167E">
            <w:pPr>
              <w:spacing w:before="240" w:after="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ΚΕΝΤΡΟ ΚΟΙΝΩΝΙΚΗΣ ΠΡΟΝΟΙΑΣ ΠΕΡΙΦΕΡΕΙΑΣ ΚΕΝΤΡΙΚΗΣ ΜΑΚΕΔΟΝΙΑΣ</w:t>
            </w:r>
          </w:p>
        </w:tc>
      </w:tr>
      <w:tr w:rsidR="000B5A74" w:rsidTr="0047167E">
        <w:trPr>
          <w:gridAfter w:val="1"/>
          <w:wAfter w:w="6" w:type="dxa"/>
          <w:cantSplit/>
          <w:trHeight w:val="415"/>
        </w:trPr>
        <w:tc>
          <w:tcPr>
            <w:tcW w:w="2111" w:type="dxa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B5A74" w:rsidRDefault="000B5A74" w:rsidP="0047167E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3191" w:type="dxa"/>
            <w:gridSpan w:val="4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gridAfter w:val="1"/>
          <w:wAfter w:w="6" w:type="dxa"/>
          <w:cantSplit/>
        </w:trPr>
        <w:tc>
          <w:tcPr>
            <w:tcW w:w="2440" w:type="dxa"/>
            <w:gridSpan w:val="2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0B5A74" w:rsidTr="0047167E">
        <w:trPr>
          <w:cantSplit/>
          <w:trHeight w:val="520"/>
        </w:trPr>
        <w:tc>
          <w:tcPr>
            <w:tcW w:w="3098" w:type="dxa"/>
            <w:gridSpan w:val="3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B5A74" w:rsidRDefault="000B5A74" w:rsidP="0047167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B5A74" w:rsidRDefault="000B5A74" w:rsidP="0047167E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</w:tbl>
    <w:p w:rsidR="000B5A74" w:rsidRDefault="000B5A74" w:rsidP="000B5A74">
      <w:pPr>
        <w:pStyle w:val="a7"/>
        <w:spacing w:after="0"/>
        <w:jc w:val="left"/>
        <w:rPr>
          <w:bCs/>
          <w:sz w:val="22"/>
        </w:rPr>
      </w:pPr>
    </w:p>
    <w:p w:rsidR="000B5A74" w:rsidRDefault="000B5A74" w:rsidP="000B5A74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0B5A74" w:rsidTr="0047167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</w:p>
          <w:p w:rsidR="000B5A74" w:rsidRDefault="000B5A74" w:rsidP="0047167E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B5A74" w:rsidTr="0047167E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B5A74" w:rsidRDefault="000B5A74" w:rsidP="0047167E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2D45D2" w:rsidRDefault="000B5A74" w:rsidP="000B5A74">
            <w:pPr>
              <w:pStyle w:val="a3"/>
              <w:numPr>
                <w:ilvl w:val="0"/>
                <w:numId w:val="8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φορολογικά και ασφαλιστικά ενήμερος 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2D45D2" w:rsidRDefault="000B5A74" w:rsidP="000B5A74">
            <w:pPr>
              <w:pStyle w:val="a3"/>
              <w:numPr>
                <w:ilvl w:val="0"/>
                <w:numId w:val="8"/>
              </w:numPr>
              <w:spacing w:before="60" w:after="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Αποδέχομαι τους όρους της υπ΄ αρ. </w:t>
            </w:r>
            <w:r w:rsidR="00BB6982">
              <w:rPr>
                <w:rFonts w:ascii="Arial" w:hAnsi="Arial" w:cs="Arial"/>
                <w:sz w:val="20"/>
              </w:rPr>
              <w:t>51</w:t>
            </w:r>
            <w:r w:rsidRPr="000F4D03">
              <w:rPr>
                <w:rFonts w:ascii="Arial" w:hAnsi="Arial" w:cs="Arial"/>
                <w:sz w:val="20"/>
                <w:vertAlign w:val="superscript"/>
              </w:rPr>
              <w:t>ης</w:t>
            </w:r>
            <w:r>
              <w:rPr>
                <w:rFonts w:ascii="Arial" w:hAnsi="Arial" w:cs="Arial"/>
                <w:sz w:val="20"/>
              </w:rPr>
              <w:t xml:space="preserve">/2017  </w:t>
            </w:r>
            <w:r w:rsidR="00C97366">
              <w:rPr>
                <w:rFonts w:ascii="Arial" w:hAnsi="Arial" w:cs="Arial"/>
                <w:sz w:val="20"/>
              </w:rPr>
              <w:t>πρόσκλησης ενδιαφέροντος για την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B514BB" w:rsidRDefault="00C97366" w:rsidP="0019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4B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177FF" w:rsidRPr="00B514BB">
              <w:rPr>
                <w:sz w:val="24"/>
                <w:szCs w:val="24"/>
              </w:rPr>
              <w:t xml:space="preserve">« Σύνταξη μελέτης αποκατάστασης υποστυλωμάτων του κτιρίου Β2 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B514BB" w:rsidRDefault="00C97366" w:rsidP="00190662">
            <w:pPr>
              <w:spacing w:after="0" w:line="240" w:lineRule="auto"/>
              <w:rPr>
                <w:sz w:val="24"/>
                <w:szCs w:val="24"/>
              </w:rPr>
            </w:pPr>
            <w:r w:rsidRPr="00B514B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177FF" w:rsidRPr="00B514BB">
              <w:rPr>
                <w:sz w:val="24"/>
                <w:szCs w:val="24"/>
              </w:rPr>
              <w:t xml:space="preserve">και αποτύπωσης της αντοχής της </w:t>
            </w:r>
            <w:r w:rsidR="00190662" w:rsidRPr="00B514BB">
              <w:rPr>
                <w:sz w:val="24"/>
                <w:szCs w:val="24"/>
              </w:rPr>
              <w:t>πλάκας μαγειρείων  του Π.Χ.Π.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B514BB" w:rsidRDefault="00B514BB" w:rsidP="00190662">
            <w:pPr>
              <w:spacing w:before="60" w:after="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B514BB">
              <w:rPr>
                <w:sz w:val="24"/>
                <w:szCs w:val="24"/>
              </w:rPr>
              <w:t xml:space="preserve">             </w:t>
            </w:r>
            <w:r w:rsidR="00F177FF" w:rsidRPr="00B514BB">
              <w:rPr>
                <w:sz w:val="24"/>
                <w:szCs w:val="24"/>
              </w:rPr>
              <w:t>«Ο Άγιος Παντελεήμονας»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30641E" w:rsidRDefault="000B5A74" w:rsidP="000B5A74">
            <w:pPr>
              <w:pStyle w:val="a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74" w:rsidTr="0047167E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B5A74" w:rsidRPr="000F0A5F" w:rsidRDefault="000B5A74" w:rsidP="004716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A74" w:rsidRDefault="000B5A74" w:rsidP="000B5A74">
      <w:pPr>
        <w:spacing w:after="0"/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/>
        <w:jc w:val="right"/>
        <w:rPr>
          <w:sz w:val="16"/>
        </w:rPr>
      </w:pPr>
    </w:p>
    <w:p w:rsidR="000B5A74" w:rsidRDefault="000B5A74" w:rsidP="000B5A74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spacing w:after="0"/>
        <w:jc w:val="both"/>
        <w:rPr>
          <w:rFonts w:ascii="Arial" w:hAnsi="Arial" w:cs="Arial"/>
          <w:sz w:val="18"/>
        </w:rPr>
      </w:pP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B5A74" w:rsidRDefault="000B5A74" w:rsidP="000B5A74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B5A74" w:rsidRDefault="000B5A74" w:rsidP="00C03E15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ΠΑΡΑΡΤΗΜΑ  Γ</w:t>
      </w:r>
      <w:r w:rsidRPr="000B5A74">
        <w:rPr>
          <w:rFonts w:cs="Arial"/>
          <w:b/>
          <w:sz w:val="36"/>
          <w:szCs w:val="36"/>
          <w:u w:val="single"/>
        </w:rPr>
        <w:t>΄</w:t>
      </w:r>
      <w:r>
        <w:rPr>
          <w:rFonts w:cs="Arial"/>
          <w:b/>
          <w:sz w:val="36"/>
          <w:szCs w:val="36"/>
          <w:u w:val="single"/>
        </w:rPr>
        <w:t xml:space="preserve">  </w:t>
      </w:r>
    </w:p>
    <w:p w:rsidR="00C03E15" w:rsidRPr="00C03E15" w:rsidRDefault="00C03E15" w:rsidP="00C03E15">
      <w:pPr>
        <w:spacing w:after="0" w:line="240" w:lineRule="auto"/>
        <w:jc w:val="center"/>
        <w:rPr>
          <w:rFonts w:cs="Arial"/>
          <w:b/>
          <w:sz w:val="36"/>
          <w:szCs w:val="36"/>
          <w:u w:val="single"/>
        </w:rPr>
      </w:pPr>
    </w:p>
    <w:p w:rsidR="000B5A74" w:rsidRDefault="009577B2" w:rsidP="000B5A74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ΕΓΓΡΑΦΟ ΕΠΙΣΚΕΨΗΣ ΣΤΟΝ ΧΩΡΟ ΤΟΥ Π.Χ.Π.</w:t>
      </w:r>
      <w:r w:rsidR="00CB23F1">
        <w:rPr>
          <w:rFonts w:cs="Arial"/>
          <w:sz w:val="28"/>
          <w:szCs w:val="28"/>
        </w:rPr>
        <w:t xml:space="preserve"> «Ο ΑΓΙΟΣ ΠΑΝΤΕΛΕΗΜΟΝΑΣ»</w:t>
      </w:r>
    </w:p>
    <w:p w:rsidR="009577B2" w:rsidRDefault="009577B2" w:rsidP="009577B2">
      <w:pPr>
        <w:spacing w:after="0" w:line="240" w:lineRule="auto"/>
        <w:rPr>
          <w:rFonts w:cs="Arial"/>
          <w:sz w:val="28"/>
          <w:szCs w:val="28"/>
        </w:rPr>
      </w:pP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 ……………………………………………………………………………………………..υπεύθυνος της </w:t>
      </w:r>
    </w:p>
    <w:p w:rsidR="009577B2" w:rsidRP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  (</w:t>
      </w:r>
      <w:r>
        <w:rPr>
          <w:rFonts w:cs="Arial"/>
          <w:sz w:val="16"/>
          <w:szCs w:val="16"/>
        </w:rPr>
        <w:t>ονοματεπώνυμο)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εταιρείας …………………………………………………………………………..που λαμβάνει μέρος 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(</w:t>
      </w:r>
      <w:r>
        <w:rPr>
          <w:rFonts w:cs="Arial"/>
          <w:sz w:val="16"/>
          <w:szCs w:val="16"/>
        </w:rPr>
        <w:t>επωνυμία εταιρείας)</w:t>
      </w:r>
    </w:p>
    <w:p w:rsidR="009577B2" w:rsidRDefault="005E225B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στον διαγωνισμό  με αριθμό</w:t>
      </w:r>
      <w:r w:rsidR="009577B2">
        <w:rPr>
          <w:rFonts w:cs="Arial"/>
          <w:sz w:val="24"/>
          <w:szCs w:val="24"/>
        </w:rPr>
        <w:t xml:space="preserve"> διακήρυξης</w:t>
      </w:r>
      <w:r w:rsidR="006F3550">
        <w:rPr>
          <w:rFonts w:cs="Arial"/>
          <w:sz w:val="24"/>
          <w:szCs w:val="24"/>
        </w:rPr>
        <w:t xml:space="preserve"> </w:t>
      </w:r>
      <w:r w:rsidR="009577B2">
        <w:rPr>
          <w:rFonts w:cs="Arial"/>
          <w:sz w:val="24"/>
          <w:szCs w:val="24"/>
        </w:rPr>
        <w:t xml:space="preserve"> </w:t>
      </w:r>
      <w:r w:rsidR="006F3550">
        <w:rPr>
          <w:rFonts w:cs="Arial"/>
          <w:sz w:val="24"/>
          <w:szCs w:val="24"/>
        </w:rPr>
        <w:t>51</w:t>
      </w:r>
      <w:r w:rsidR="009577B2" w:rsidRPr="009577B2">
        <w:rPr>
          <w:rFonts w:cs="Arial"/>
          <w:sz w:val="24"/>
          <w:szCs w:val="24"/>
          <w:vertAlign w:val="superscript"/>
        </w:rPr>
        <w:t>η</w:t>
      </w:r>
      <w:r w:rsidR="009577B2">
        <w:rPr>
          <w:rFonts w:cs="Arial"/>
          <w:sz w:val="24"/>
          <w:szCs w:val="24"/>
        </w:rPr>
        <w:t>/2017  επισκέφθηκα</w:t>
      </w:r>
      <w:r w:rsidR="00731FDB">
        <w:rPr>
          <w:rFonts w:cs="Arial"/>
          <w:sz w:val="24"/>
          <w:szCs w:val="24"/>
        </w:rPr>
        <w:t xml:space="preserve"> τους χώρους του Π.Χ.Π.  που αφορούν την σύνταξη της μελέτης  </w:t>
      </w:r>
      <w:r w:rsidR="009577B2">
        <w:rPr>
          <w:rFonts w:cs="Arial"/>
          <w:sz w:val="24"/>
          <w:szCs w:val="24"/>
        </w:rPr>
        <w:t>την …………………………………………….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>(ημερομηνία)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και …………………… και έλαβα γνώση των τοπικών συνθηκών και της έκτασης της </w:t>
      </w:r>
    </w:p>
    <w:p w:rsidR="009577B2" w:rsidRDefault="009577B2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  </w:t>
      </w:r>
      <w:r>
        <w:rPr>
          <w:rFonts w:cs="Arial"/>
          <w:sz w:val="16"/>
          <w:szCs w:val="16"/>
        </w:rPr>
        <w:t>(ώρα)</w:t>
      </w:r>
    </w:p>
    <w:p w:rsidR="009577B2" w:rsidRP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εγκατάστασης.</w:t>
      </w:r>
    </w:p>
    <w:p w:rsidR="009577B2" w:rsidRDefault="009577B2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Ο προσφέρων                                                           Δ/ντρια του Παραρτήματος ή 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Υπεύθυνος τεχνικής υπηρεσίας</w:t>
      </w:r>
    </w:p>
    <w:p w:rsidR="005E5D07" w:rsidRDefault="005E5D07" w:rsidP="009577B2">
      <w:pPr>
        <w:spacing w:after="0" w:line="240" w:lineRule="auto"/>
        <w:rPr>
          <w:rFonts w:cs="Arial"/>
          <w:sz w:val="24"/>
          <w:szCs w:val="24"/>
        </w:rPr>
      </w:pPr>
    </w:p>
    <w:p w:rsidR="005E5D07" w:rsidRPr="005E5D07" w:rsidRDefault="005E5D07" w:rsidP="009577B2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       </w:t>
      </w:r>
      <w:r>
        <w:rPr>
          <w:rFonts w:cs="Arial"/>
          <w:sz w:val="16"/>
          <w:szCs w:val="16"/>
        </w:rPr>
        <w:t>(υπογραφή – σφραγίδα)                                                                                                   (υπογραφή – σφραγίδα)</w:t>
      </w:r>
    </w:p>
    <w:p w:rsidR="000B5A74" w:rsidRPr="000B5A74" w:rsidRDefault="000B5A74" w:rsidP="000B5A74">
      <w:pPr>
        <w:spacing w:after="0" w:line="240" w:lineRule="auto"/>
        <w:jc w:val="center"/>
        <w:rPr>
          <w:rFonts w:cs="Arial"/>
          <w:sz w:val="28"/>
          <w:szCs w:val="28"/>
        </w:rPr>
      </w:pPr>
    </w:p>
    <w:sectPr w:rsidR="000B5A74" w:rsidRPr="000B5A74" w:rsidSect="007C6652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50" w:rsidRDefault="00CC0850" w:rsidP="00B71DAA">
      <w:pPr>
        <w:spacing w:after="0" w:line="240" w:lineRule="auto"/>
      </w:pPr>
      <w:r>
        <w:separator/>
      </w:r>
    </w:p>
  </w:endnote>
  <w:endnote w:type="continuationSeparator" w:id="1">
    <w:p w:rsidR="00CC0850" w:rsidRDefault="00CC0850" w:rsidP="00B7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8047"/>
      <w:docPartObj>
        <w:docPartGallery w:val="Page Numbers (Bottom of Page)"/>
        <w:docPartUnique/>
      </w:docPartObj>
    </w:sdtPr>
    <w:sdtContent>
      <w:p w:rsidR="00B71DAA" w:rsidRDefault="006059AD">
        <w:pPr>
          <w:pStyle w:val="aa"/>
          <w:jc w:val="right"/>
        </w:pPr>
        <w:fldSimple w:instr=" PAGE   \* MERGEFORMAT ">
          <w:r w:rsidR="001F69F7">
            <w:rPr>
              <w:noProof/>
            </w:rPr>
            <w:t>1</w:t>
          </w:r>
        </w:fldSimple>
      </w:p>
    </w:sdtContent>
  </w:sdt>
  <w:p w:rsidR="00B71DAA" w:rsidRDefault="00B71D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50" w:rsidRDefault="00CC0850" w:rsidP="00B71DAA">
      <w:pPr>
        <w:spacing w:after="0" w:line="240" w:lineRule="auto"/>
      </w:pPr>
      <w:r>
        <w:separator/>
      </w:r>
    </w:p>
  </w:footnote>
  <w:footnote w:type="continuationSeparator" w:id="1">
    <w:p w:rsidR="00CC0850" w:rsidRDefault="00CC0850" w:rsidP="00B7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9D"/>
    <w:multiLevelType w:val="hybridMultilevel"/>
    <w:tmpl w:val="0FB84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61E"/>
    <w:multiLevelType w:val="hybridMultilevel"/>
    <w:tmpl w:val="CC36B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4E7"/>
    <w:multiLevelType w:val="hybridMultilevel"/>
    <w:tmpl w:val="5024F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523"/>
    <w:multiLevelType w:val="hybridMultilevel"/>
    <w:tmpl w:val="975ADE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D57C2"/>
    <w:multiLevelType w:val="hybridMultilevel"/>
    <w:tmpl w:val="7382C73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22D19"/>
    <w:multiLevelType w:val="hybridMultilevel"/>
    <w:tmpl w:val="CCA0B47C"/>
    <w:lvl w:ilvl="0" w:tplc="2B7477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B2711"/>
    <w:multiLevelType w:val="hybridMultilevel"/>
    <w:tmpl w:val="FDFA02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0C54"/>
    <w:multiLevelType w:val="hybridMultilevel"/>
    <w:tmpl w:val="445851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C51F9"/>
    <w:multiLevelType w:val="hybridMultilevel"/>
    <w:tmpl w:val="257EBE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D0220"/>
    <w:multiLevelType w:val="hybridMultilevel"/>
    <w:tmpl w:val="21FAFE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C179C"/>
    <w:multiLevelType w:val="hybridMultilevel"/>
    <w:tmpl w:val="CC36B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E0911"/>
    <w:multiLevelType w:val="hybridMultilevel"/>
    <w:tmpl w:val="294CC4AE"/>
    <w:lvl w:ilvl="0" w:tplc="0408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025"/>
    <w:rsid w:val="00040112"/>
    <w:rsid w:val="00044F51"/>
    <w:rsid w:val="00054318"/>
    <w:rsid w:val="0005718E"/>
    <w:rsid w:val="000720A5"/>
    <w:rsid w:val="00075158"/>
    <w:rsid w:val="000879DF"/>
    <w:rsid w:val="000A551D"/>
    <w:rsid w:val="000B5116"/>
    <w:rsid w:val="000B5A74"/>
    <w:rsid w:val="000D1E4B"/>
    <w:rsid w:val="000E1F80"/>
    <w:rsid w:val="000E4D69"/>
    <w:rsid w:val="000F7CCD"/>
    <w:rsid w:val="00114410"/>
    <w:rsid w:val="0015461C"/>
    <w:rsid w:val="0015498B"/>
    <w:rsid w:val="001566C0"/>
    <w:rsid w:val="001663C5"/>
    <w:rsid w:val="00173684"/>
    <w:rsid w:val="0018552A"/>
    <w:rsid w:val="00190662"/>
    <w:rsid w:val="001C4FE6"/>
    <w:rsid w:val="001D7500"/>
    <w:rsid w:val="001E1BC3"/>
    <w:rsid w:val="001F69F7"/>
    <w:rsid w:val="00214991"/>
    <w:rsid w:val="00221B1D"/>
    <w:rsid w:val="0022213F"/>
    <w:rsid w:val="00244D68"/>
    <w:rsid w:val="002A0C58"/>
    <w:rsid w:val="002C202A"/>
    <w:rsid w:val="0030641E"/>
    <w:rsid w:val="00313566"/>
    <w:rsid w:val="00314AE6"/>
    <w:rsid w:val="003162FA"/>
    <w:rsid w:val="00322628"/>
    <w:rsid w:val="003841BD"/>
    <w:rsid w:val="00384510"/>
    <w:rsid w:val="003A28FE"/>
    <w:rsid w:val="003A65E8"/>
    <w:rsid w:val="003B28C7"/>
    <w:rsid w:val="003B402D"/>
    <w:rsid w:val="003C2F24"/>
    <w:rsid w:val="003C4DC2"/>
    <w:rsid w:val="003D5187"/>
    <w:rsid w:val="003D697B"/>
    <w:rsid w:val="003D69AC"/>
    <w:rsid w:val="003E0D0F"/>
    <w:rsid w:val="004222E0"/>
    <w:rsid w:val="004253DD"/>
    <w:rsid w:val="00426D07"/>
    <w:rsid w:val="00437FCF"/>
    <w:rsid w:val="00441D89"/>
    <w:rsid w:val="004460C5"/>
    <w:rsid w:val="004578E7"/>
    <w:rsid w:val="00471695"/>
    <w:rsid w:val="004C6286"/>
    <w:rsid w:val="004F2D43"/>
    <w:rsid w:val="004F5AB9"/>
    <w:rsid w:val="00531CBA"/>
    <w:rsid w:val="005412F8"/>
    <w:rsid w:val="00544A7A"/>
    <w:rsid w:val="00550201"/>
    <w:rsid w:val="0055464F"/>
    <w:rsid w:val="00556DEF"/>
    <w:rsid w:val="00562025"/>
    <w:rsid w:val="00583017"/>
    <w:rsid w:val="00585611"/>
    <w:rsid w:val="005A25EE"/>
    <w:rsid w:val="005E225B"/>
    <w:rsid w:val="005E5D07"/>
    <w:rsid w:val="006059AD"/>
    <w:rsid w:val="006232D5"/>
    <w:rsid w:val="00662353"/>
    <w:rsid w:val="0068080F"/>
    <w:rsid w:val="006851F0"/>
    <w:rsid w:val="006B605D"/>
    <w:rsid w:val="006C4F25"/>
    <w:rsid w:val="006D159B"/>
    <w:rsid w:val="006D6EE5"/>
    <w:rsid w:val="006E4236"/>
    <w:rsid w:val="006F3550"/>
    <w:rsid w:val="00731FDB"/>
    <w:rsid w:val="00732B86"/>
    <w:rsid w:val="007336A5"/>
    <w:rsid w:val="00747B18"/>
    <w:rsid w:val="007679D6"/>
    <w:rsid w:val="00780EEF"/>
    <w:rsid w:val="007A0757"/>
    <w:rsid w:val="007C6652"/>
    <w:rsid w:val="007D10B8"/>
    <w:rsid w:val="007E67F6"/>
    <w:rsid w:val="007F5363"/>
    <w:rsid w:val="007F719A"/>
    <w:rsid w:val="00811963"/>
    <w:rsid w:val="00841936"/>
    <w:rsid w:val="008514B8"/>
    <w:rsid w:val="008542AB"/>
    <w:rsid w:val="008754AF"/>
    <w:rsid w:val="00880BC5"/>
    <w:rsid w:val="008A270C"/>
    <w:rsid w:val="008C7E9B"/>
    <w:rsid w:val="008D55D6"/>
    <w:rsid w:val="009075B5"/>
    <w:rsid w:val="00922217"/>
    <w:rsid w:val="00925267"/>
    <w:rsid w:val="00944680"/>
    <w:rsid w:val="00947B36"/>
    <w:rsid w:val="009577B2"/>
    <w:rsid w:val="009830F6"/>
    <w:rsid w:val="0099214E"/>
    <w:rsid w:val="009C17FF"/>
    <w:rsid w:val="009E4D4D"/>
    <w:rsid w:val="00A011E4"/>
    <w:rsid w:val="00A06EF2"/>
    <w:rsid w:val="00A34776"/>
    <w:rsid w:val="00A3665D"/>
    <w:rsid w:val="00A612DA"/>
    <w:rsid w:val="00A92AF6"/>
    <w:rsid w:val="00AA4288"/>
    <w:rsid w:val="00AA48BC"/>
    <w:rsid w:val="00AB1E01"/>
    <w:rsid w:val="00AD408D"/>
    <w:rsid w:val="00AF7CC5"/>
    <w:rsid w:val="00B02EAD"/>
    <w:rsid w:val="00B270DA"/>
    <w:rsid w:val="00B30014"/>
    <w:rsid w:val="00B514BB"/>
    <w:rsid w:val="00B53EE5"/>
    <w:rsid w:val="00B57299"/>
    <w:rsid w:val="00B71DAA"/>
    <w:rsid w:val="00B71F50"/>
    <w:rsid w:val="00B728CA"/>
    <w:rsid w:val="00BB6982"/>
    <w:rsid w:val="00BC1D5F"/>
    <w:rsid w:val="00BD060F"/>
    <w:rsid w:val="00BD06A7"/>
    <w:rsid w:val="00BE2FE7"/>
    <w:rsid w:val="00C03E15"/>
    <w:rsid w:val="00C077C2"/>
    <w:rsid w:val="00C10342"/>
    <w:rsid w:val="00C116A5"/>
    <w:rsid w:val="00C53BC4"/>
    <w:rsid w:val="00C61611"/>
    <w:rsid w:val="00C709E9"/>
    <w:rsid w:val="00C854A9"/>
    <w:rsid w:val="00C939A3"/>
    <w:rsid w:val="00C97366"/>
    <w:rsid w:val="00CB0A75"/>
    <w:rsid w:val="00CB23F1"/>
    <w:rsid w:val="00CB2F90"/>
    <w:rsid w:val="00CC0850"/>
    <w:rsid w:val="00CD301E"/>
    <w:rsid w:val="00CF7270"/>
    <w:rsid w:val="00D01903"/>
    <w:rsid w:val="00D02F83"/>
    <w:rsid w:val="00D2739A"/>
    <w:rsid w:val="00D32AB5"/>
    <w:rsid w:val="00D36230"/>
    <w:rsid w:val="00D473DC"/>
    <w:rsid w:val="00D55BFC"/>
    <w:rsid w:val="00D65C55"/>
    <w:rsid w:val="00D670A7"/>
    <w:rsid w:val="00D923D9"/>
    <w:rsid w:val="00DA07A4"/>
    <w:rsid w:val="00DC1566"/>
    <w:rsid w:val="00DD725A"/>
    <w:rsid w:val="00DE5C24"/>
    <w:rsid w:val="00DF3799"/>
    <w:rsid w:val="00E07BFD"/>
    <w:rsid w:val="00E1118F"/>
    <w:rsid w:val="00E15383"/>
    <w:rsid w:val="00E40E9B"/>
    <w:rsid w:val="00E57312"/>
    <w:rsid w:val="00E61039"/>
    <w:rsid w:val="00E754C8"/>
    <w:rsid w:val="00E91AFC"/>
    <w:rsid w:val="00EB262A"/>
    <w:rsid w:val="00EC2F2B"/>
    <w:rsid w:val="00EC3CCE"/>
    <w:rsid w:val="00ED6154"/>
    <w:rsid w:val="00F05B2B"/>
    <w:rsid w:val="00F177FF"/>
    <w:rsid w:val="00F213C3"/>
    <w:rsid w:val="00F374ED"/>
    <w:rsid w:val="00F66C47"/>
    <w:rsid w:val="00FA6F59"/>
    <w:rsid w:val="00FD1CF0"/>
    <w:rsid w:val="00FF58A0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52"/>
  </w:style>
  <w:style w:type="paragraph" w:styleId="2">
    <w:name w:val="heading 2"/>
    <w:basedOn w:val="a"/>
    <w:next w:val="a"/>
    <w:link w:val="2Char"/>
    <w:unhideWhenUsed/>
    <w:qFormat/>
    <w:rsid w:val="005620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5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2025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styleId="-">
    <w:name w:val="Hyperlink"/>
    <w:basedOn w:val="a0"/>
    <w:unhideWhenUsed/>
    <w:rsid w:val="00562025"/>
    <w:rPr>
      <w:rFonts w:ascii="Times New Roman" w:hAnsi="Times New Roman" w:cs="Times New Roman" w:hint="default"/>
      <w:color w:val="000080"/>
      <w:u w:val="single"/>
    </w:rPr>
  </w:style>
  <w:style w:type="paragraph" w:styleId="a3">
    <w:name w:val="List Paragraph"/>
    <w:basedOn w:val="a"/>
    <w:uiPriority w:val="34"/>
    <w:qFormat/>
    <w:rsid w:val="00562025"/>
    <w:pPr>
      <w:ind w:left="720"/>
      <w:contextualSpacing/>
    </w:pPr>
  </w:style>
  <w:style w:type="paragraph" w:styleId="a4">
    <w:name w:val="No Spacing"/>
    <w:uiPriority w:val="1"/>
    <w:qFormat/>
    <w:rsid w:val="0056202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2025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B5A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0"/>
    <w:rsid w:val="000B5A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6"/>
    <w:rsid w:val="000B5A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1"/>
    <w:rsid w:val="000B5A74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1">
    <w:name w:val="Σώμα κειμένου Char"/>
    <w:basedOn w:val="a0"/>
    <w:link w:val="a7"/>
    <w:rsid w:val="000B5A74"/>
    <w:rPr>
      <w:rFonts w:ascii="Arial" w:eastAsia="Times New Roman" w:hAnsi="Arial" w:cs="Arial"/>
      <w:sz w:val="28"/>
      <w:szCs w:val="24"/>
    </w:rPr>
  </w:style>
  <w:style w:type="paragraph" w:styleId="20">
    <w:name w:val="Body Text 2"/>
    <w:basedOn w:val="a"/>
    <w:link w:val="2Char0"/>
    <w:rsid w:val="000B5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0">
    <w:name w:val="Σώμα κείμενου 2 Char"/>
    <w:basedOn w:val="a0"/>
    <w:link w:val="20"/>
    <w:rsid w:val="000B5A74"/>
    <w:rPr>
      <w:rFonts w:ascii="Times New Roman" w:eastAsia="Times New Roman" w:hAnsi="Times New Roman" w:cs="Times New Roman"/>
      <w:sz w:val="20"/>
      <w:szCs w:val="24"/>
    </w:rPr>
  </w:style>
  <w:style w:type="paragraph" w:styleId="a8">
    <w:name w:val="Body Text Indent"/>
    <w:basedOn w:val="a"/>
    <w:link w:val="Char2"/>
    <w:rsid w:val="000B5A74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2">
    <w:name w:val="Σώμα κείμενου με εσοχή Char"/>
    <w:basedOn w:val="a0"/>
    <w:link w:val="a8"/>
    <w:rsid w:val="000B5A74"/>
    <w:rPr>
      <w:rFonts w:ascii="Arial" w:eastAsia="Times New Roman" w:hAnsi="Arial" w:cs="Arial"/>
      <w:sz w:val="20"/>
      <w:szCs w:val="24"/>
    </w:rPr>
  </w:style>
  <w:style w:type="table" w:styleId="a9">
    <w:name w:val="Table Grid"/>
    <w:basedOn w:val="a1"/>
    <w:uiPriority w:val="59"/>
    <w:rsid w:val="00B2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3"/>
    <w:uiPriority w:val="99"/>
    <w:unhideWhenUsed/>
    <w:rsid w:val="00B71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B7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p-km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kp-km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7A95-0AAE-4ED4-94CF-881EB932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1570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owner</cp:lastModifiedBy>
  <cp:revision>168</cp:revision>
  <cp:lastPrinted>2017-10-12T08:05:00Z</cp:lastPrinted>
  <dcterms:created xsi:type="dcterms:W3CDTF">2017-10-12T07:17:00Z</dcterms:created>
  <dcterms:modified xsi:type="dcterms:W3CDTF">2017-12-20T08:35:00Z</dcterms:modified>
</cp:coreProperties>
</file>