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34" w:type="dxa"/>
        <w:tblLayout w:type="fixed"/>
        <w:tblCellMar>
          <w:left w:w="0" w:type="dxa"/>
          <w:right w:w="0" w:type="dxa"/>
        </w:tblCellMar>
        <w:tblLook w:val="0000"/>
      </w:tblPr>
      <w:tblGrid>
        <w:gridCol w:w="9923"/>
      </w:tblGrid>
      <w:tr w:rsidR="00B83EC2" w:rsidRPr="0090781A" w:rsidTr="00406980">
        <w:tc>
          <w:tcPr>
            <w:tcW w:w="9923" w:type="dxa"/>
          </w:tcPr>
          <w:tbl>
            <w:tblPr>
              <w:tblW w:w="8613" w:type="dxa"/>
              <w:tblLayout w:type="fixed"/>
              <w:tblLook w:val="0000"/>
            </w:tblPr>
            <w:tblGrid>
              <w:gridCol w:w="4644"/>
              <w:gridCol w:w="3969"/>
            </w:tblGrid>
            <w:tr w:rsidR="00B83EC2" w:rsidRPr="0090781A" w:rsidTr="00406980">
              <w:tc>
                <w:tcPr>
                  <w:tcW w:w="4644" w:type="dxa"/>
                </w:tcPr>
                <w:p w:rsidR="00B83EC2" w:rsidRPr="0090781A" w:rsidRDefault="00B83EC2" w:rsidP="00B83EC2">
                  <w:pPr>
                    <w:spacing w:after="0"/>
                    <w:jc w:val="center"/>
                    <w:rPr>
                      <w:lang w:val="en-US"/>
                    </w:rPr>
                  </w:pPr>
                  <w:r>
                    <w:rPr>
                      <w:noProof/>
                    </w:rPr>
                    <w:drawing>
                      <wp:inline distT="0" distB="0" distL="0" distR="0">
                        <wp:extent cx="398145" cy="372745"/>
                        <wp:effectExtent l="19050" t="0" r="190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8145" cy="372745"/>
                                </a:xfrm>
                                <a:prstGeom prst="rect">
                                  <a:avLst/>
                                </a:prstGeom>
                                <a:noFill/>
                                <a:ln w="9525">
                                  <a:noFill/>
                                  <a:miter lim="800000"/>
                                  <a:headEnd/>
                                  <a:tailEnd/>
                                </a:ln>
                              </pic:spPr>
                            </pic:pic>
                          </a:graphicData>
                        </a:graphic>
                      </wp:inline>
                    </w:drawing>
                  </w:r>
                </w:p>
                <w:p w:rsidR="00B83EC2" w:rsidRPr="0090781A" w:rsidRDefault="0087291E" w:rsidP="0087291E">
                  <w:pPr>
                    <w:spacing w:after="0"/>
                    <w:rPr>
                      <w:noProof/>
                    </w:rPr>
                  </w:pPr>
                  <w:r>
                    <w:rPr>
                      <w:noProof/>
                      <w:lang w:val="en-US"/>
                    </w:rPr>
                    <w:t xml:space="preserve">               </w:t>
                  </w:r>
                  <w:r w:rsidR="00B83EC2" w:rsidRPr="0090781A">
                    <w:rPr>
                      <w:noProof/>
                    </w:rPr>
                    <w:t>ΕΛΛΗΝΙΚΗ ΔΗΜΟΚΡΑΤΙΑ</w:t>
                  </w:r>
                </w:p>
                <w:p w:rsidR="00B83EC2" w:rsidRPr="00B83EC2" w:rsidRDefault="00B83EC2" w:rsidP="00B83EC2">
                  <w:pPr>
                    <w:spacing w:after="0"/>
                    <w:rPr>
                      <w:noProof/>
                    </w:rPr>
                  </w:pPr>
                  <w:r w:rsidRPr="0090781A">
                    <w:rPr>
                      <w:noProof/>
                    </w:rPr>
                    <w:t xml:space="preserve">                ΥΠΟΥΡΓΕΙΟ ΕΡΓΑΣΙΑΣ</w:t>
                  </w:r>
                </w:p>
                <w:p w:rsidR="00B83EC2" w:rsidRPr="0090781A" w:rsidRDefault="00B83EC2" w:rsidP="00B83EC2">
                  <w:pPr>
                    <w:spacing w:after="0"/>
                    <w:rPr>
                      <w:noProof/>
                    </w:rPr>
                  </w:pPr>
                  <w:r w:rsidRPr="0090781A">
                    <w:rPr>
                      <w:noProof/>
                    </w:rPr>
                    <w:t xml:space="preserve">            ΚΟΙΝΩΝΙΚΗΣ ΑΣΦΑΛΙΣΗΣ </w:t>
                  </w:r>
                </w:p>
                <w:p w:rsidR="00B83EC2" w:rsidRPr="0090781A" w:rsidRDefault="00B83EC2" w:rsidP="00B83EC2">
                  <w:pPr>
                    <w:spacing w:after="0"/>
                    <w:jc w:val="center"/>
                    <w:rPr>
                      <w:noProof/>
                    </w:rPr>
                  </w:pPr>
                  <w:r w:rsidRPr="0090781A">
                    <w:rPr>
                      <w:noProof/>
                    </w:rPr>
                    <w:t>&amp; ΚΟΙΝΩΝΙΚΗΣ ΑΛΛΗΛΕΓΓΥΗΣ</w:t>
                  </w:r>
                </w:p>
                <w:p w:rsidR="00B83EC2" w:rsidRPr="0090781A" w:rsidRDefault="00B83EC2" w:rsidP="00B83EC2">
                  <w:pPr>
                    <w:spacing w:after="0"/>
                    <w:jc w:val="center"/>
                    <w:rPr>
                      <w:noProof/>
                    </w:rPr>
                  </w:pPr>
                  <w:r w:rsidRPr="0090781A">
                    <w:rPr>
                      <w:noProof/>
                    </w:rPr>
                    <w:t>ΚΕΝΤΡΟ ΚΟΙΝΩΝΙΚΗΣ ΠΡΟΝΟΙΑΣ</w:t>
                  </w:r>
                </w:p>
                <w:p w:rsidR="00B83EC2" w:rsidRPr="0090781A" w:rsidRDefault="00B83EC2" w:rsidP="00B83EC2">
                  <w:pPr>
                    <w:spacing w:after="0"/>
                    <w:jc w:val="center"/>
                    <w:rPr>
                      <w:noProof/>
                    </w:rPr>
                  </w:pPr>
                  <w:r w:rsidRPr="0090781A">
                    <w:rPr>
                      <w:noProof/>
                    </w:rPr>
                    <w:t>ΠΕΡΙΦΕΡΕΙΑΣ ΚΕΝΤΡΙΚΗΣ ΜΑΚΕΔΟΝΙΑΣ</w:t>
                  </w:r>
                </w:p>
              </w:tc>
              <w:tc>
                <w:tcPr>
                  <w:tcW w:w="3969" w:type="dxa"/>
                </w:tcPr>
                <w:p w:rsidR="00B83EC2" w:rsidRPr="0087291E" w:rsidRDefault="0087291E" w:rsidP="00B83EC2">
                  <w:pPr>
                    <w:spacing w:after="0"/>
                    <w:jc w:val="center"/>
                    <w:rPr>
                      <w:sz w:val="28"/>
                      <w:szCs w:val="28"/>
                    </w:rPr>
                  </w:pPr>
                  <w:r w:rsidRPr="0087291E">
                    <w:rPr>
                      <w:sz w:val="28"/>
                      <w:szCs w:val="28"/>
                    </w:rPr>
                    <w:t>ΑΔΑ= Ω5Χ0ΟΞΧΣ-ΞΤΧ</w:t>
                  </w:r>
                </w:p>
                <w:p w:rsidR="00B83EC2" w:rsidRPr="0090781A" w:rsidRDefault="00B83EC2" w:rsidP="00B83EC2">
                  <w:pPr>
                    <w:spacing w:after="0"/>
                    <w:rPr>
                      <w:noProof/>
                    </w:rPr>
                  </w:pPr>
                  <w:r w:rsidRPr="0090781A">
                    <w:rPr>
                      <w:noProof/>
                    </w:rPr>
                    <w:t xml:space="preserve">        </w:t>
                  </w:r>
                </w:p>
                <w:p w:rsidR="00B83EC2" w:rsidRPr="0090781A" w:rsidRDefault="00B83EC2" w:rsidP="00B83EC2">
                  <w:pPr>
                    <w:spacing w:after="0"/>
                    <w:rPr>
                      <w:noProof/>
                    </w:rPr>
                  </w:pPr>
                  <w:r w:rsidRPr="0090781A">
                    <w:rPr>
                      <w:noProof/>
                    </w:rPr>
                    <w:t xml:space="preserve">              </w:t>
                  </w:r>
                  <w:r>
                    <w:rPr>
                      <w:noProof/>
                    </w:rPr>
                    <w:drawing>
                      <wp:inline distT="0" distB="0" distL="0" distR="0">
                        <wp:extent cx="2379345" cy="660400"/>
                        <wp:effectExtent l="0" t="0" r="0" b="0"/>
                        <wp:docPr id="2"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a:srcRect/>
                                <a:stretch>
                                  <a:fillRect/>
                                </a:stretch>
                              </pic:blipFill>
                              <pic:spPr bwMode="auto">
                                <a:xfrm>
                                  <a:off x="0" y="0"/>
                                  <a:ext cx="2379345" cy="660400"/>
                                </a:xfrm>
                                <a:prstGeom prst="rect">
                                  <a:avLst/>
                                </a:prstGeom>
                                <a:noFill/>
                                <a:ln w="9525">
                                  <a:noFill/>
                                  <a:miter lim="800000"/>
                                  <a:headEnd/>
                                  <a:tailEnd/>
                                </a:ln>
                              </pic:spPr>
                            </pic:pic>
                          </a:graphicData>
                        </a:graphic>
                      </wp:inline>
                    </w:drawing>
                  </w:r>
                </w:p>
              </w:tc>
            </w:tr>
            <w:tr w:rsidR="00B83EC2" w:rsidRPr="0090781A" w:rsidTr="00406980">
              <w:tc>
                <w:tcPr>
                  <w:tcW w:w="4644" w:type="dxa"/>
                </w:tcPr>
                <w:p w:rsidR="00B83EC2" w:rsidRPr="0090781A" w:rsidRDefault="0048034A" w:rsidP="00B83EC2">
                  <w:pPr>
                    <w:spacing w:after="0"/>
                  </w:pPr>
                  <w:r>
                    <w:rPr>
                      <w:noProof/>
                    </w:rPr>
                    <w:pict>
                      <v:line id="_x0000_s1026" style="position:absolute;z-index:251660288;mso-position-horizontal-relative:text;mso-position-vertical-relative:text" from="-13.95pt,6.4pt" to="463.05pt,6.4pt" strokecolor="red" strokeweight="1.5pt"/>
                    </w:pict>
                  </w:r>
                </w:p>
              </w:tc>
              <w:tc>
                <w:tcPr>
                  <w:tcW w:w="3969" w:type="dxa"/>
                </w:tcPr>
                <w:p w:rsidR="00B83EC2" w:rsidRPr="0090781A" w:rsidRDefault="00B83EC2" w:rsidP="00B83EC2">
                  <w:pPr>
                    <w:spacing w:after="0"/>
                    <w:jc w:val="center"/>
                    <w:rPr>
                      <w:noProof/>
                    </w:rPr>
                  </w:pPr>
                </w:p>
              </w:tc>
            </w:tr>
          </w:tbl>
          <w:p w:rsidR="00B83EC2" w:rsidRPr="0090781A" w:rsidRDefault="00B83EC2" w:rsidP="00B83EC2">
            <w:pPr>
              <w:autoSpaceDE w:val="0"/>
              <w:autoSpaceDN w:val="0"/>
              <w:adjustRightInd w:val="0"/>
              <w:spacing w:after="0"/>
            </w:pPr>
            <w:r w:rsidRPr="0090781A">
              <w:t xml:space="preserve">ΤΜΗΜΑ ΠΡΟΜΗΘΕΙΩΝ                      </w:t>
            </w:r>
            <w:r>
              <w:t xml:space="preserve">                     </w:t>
            </w:r>
            <w:r w:rsidR="004A5331">
              <w:t xml:space="preserve">          Θεσ/νίκη  </w:t>
            </w:r>
            <w:r w:rsidR="00A030DE">
              <w:t>7-3-2019</w:t>
            </w:r>
          </w:p>
          <w:p w:rsidR="00B83EC2" w:rsidRPr="0090781A" w:rsidRDefault="00B83EC2" w:rsidP="00B83EC2">
            <w:pPr>
              <w:spacing w:after="0"/>
            </w:pPr>
            <w:r w:rsidRPr="0090781A">
              <w:t xml:space="preserve">Υπεύθυνος: Πολυζωίδης Σταύρος                                </w:t>
            </w:r>
            <w:r w:rsidR="004A5331">
              <w:t xml:space="preserve">    </w:t>
            </w:r>
            <w:r w:rsidRPr="0090781A">
              <w:t>Αριθμ.</w:t>
            </w:r>
            <w:r>
              <w:t xml:space="preserve"> </w:t>
            </w:r>
            <w:r w:rsidRPr="0090781A">
              <w:t xml:space="preserve"> Πρωτ.:  </w:t>
            </w:r>
            <w:r w:rsidR="00A030DE">
              <w:t>794</w:t>
            </w:r>
          </w:p>
        </w:tc>
      </w:tr>
      <w:tr w:rsidR="00B83EC2" w:rsidRPr="0090781A" w:rsidTr="00406980">
        <w:tc>
          <w:tcPr>
            <w:tcW w:w="9923" w:type="dxa"/>
          </w:tcPr>
          <w:p w:rsidR="00B83EC2" w:rsidRPr="0087291E" w:rsidRDefault="00B83EC2" w:rsidP="00B83EC2">
            <w:pPr>
              <w:spacing w:after="0"/>
            </w:pPr>
            <w:r w:rsidRPr="0090781A">
              <w:t xml:space="preserve">Τηλ: 2313 062634  (115)                                 </w:t>
            </w:r>
            <w:r>
              <w:t xml:space="preserve">                   </w:t>
            </w:r>
            <w:r w:rsidRPr="0090781A">
              <w:t>Α.Δ.Α.Μ:</w:t>
            </w:r>
            <w:r w:rsidR="004A5331">
              <w:t xml:space="preserve">  </w:t>
            </w:r>
            <w:r w:rsidRPr="00196B27">
              <w:t xml:space="preserve"> </w:t>
            </w:r>
            <w:r w:rsidR="0087291E">
              <w:t>19</w:t>
            </w:r>
            <w:r w:rsidR="0087291E">
              <w:rPr>
                <w:lang w:val="en-US"/>
              </w:rPr>
              <w:t>PROC</w:t>
            </w:r>
            <w:r w:rsidR="0087291E" w:rsidRPr="0087291E">
              <w:t>004583422 2019-03-08</w:t>
            </w:r>
          </w:p>
          <w:p w:rsidR="00B83EC2" w:rsidRPr="0090781A" w:rsidRDefault="00B83EC2" w:rsidP="00B83EC2">
            <w:pPr>
              <w:spacing w:after="0"/>
            </w:pPr>
            <w:r w:rsidRPr="0090781A">
              <w:rPr>
                <w:lang w:val="en-US"/>
              </w:rPr>
              <w:t>Fax</w:t>
            </w:r>
            <w:r w:rsidRPr="0090781A">
              <w:t xml:space="preserve">: 2313 000703                                       </w:t>
            </w:r>
            <w:r>
              <w:t xml:space="preserve">                        </w:t>
            </w:r>
            <w:r w:rsidRPr="0090781A">
              <w:t>Προς: Κάθε ενδιαφερόμενο</w:t>
            </w:r>
          </w:p>
        </w:tc>
      </w:tr>
    </w:tbl>
    <w:p w:rsidR="00B83EC2" w:rsidRPr="00A04119" w:rsidRDefault="00B83EC2" w:rsidP="00B83EC2">
      <w:pPr>
        <w:tabs>
          <w:tab w:val="left" w:pos="6840"/>
        </w:tabs>
        <w:spacing w:after="0"/>
        <w:jc w:val="both"/>
      </w:pPr>
    </w:p>
    <w:p w:rsidR="00B83EC2" w:rsidRPr="001957CA" w:rsidRDefault="00B83EC2" w:rsidP="00B83EC2">
      <w:pPr>
        <w:tabs>
          <w:tab w:val="left" w:pos="6840"/>
        </w:tabs>
        <w:spacing w:after="0"/>
        <w:jc w:val="center"/>
        <w:rPr>
          <w:b/>
          <w:sz w:val="28"/>
          <w:szCs w:val="28"/>
          <w:u w:val="single"/>
        </w:rPr>
      </w:pPr>
      <w:r w:rsidRPr="001F37B9">
        <w:rPr>
          <w:b/>
          <w:sz w:val="28"/>
          <w:szCs w:val="28"/>
          <w:u w:val="single"/>
        </w:rPr>
        <w:t xml:space="preserve">Δ Ι Α Κ Η Ρ Υ Ξ Η   </w:t>
      </w:r>
      <w:r w:rsidR="001F37B9" w:rsidRPr="001F37B9">
        <w:rPr>
          <w:b/>
          <w:sz w:val="28"/>
          <w:szCs w:val="28"/>
          <w:u w:val="single"/>
        </w:rPr>
        <w:t>6</w:t>
      </w:r>
      <w:r w:rsidR="001F37B9" w:rsidRPr="001F37B9">
        <w:rPr>
          <w:b/>
          <w:sz w:val="28"/>
          <w:szCs w:val="28"/>
          <w:u w:val="single"/>
          <w:vertAlign w:val="superscript"/>
        </w:rPr>
        <w:t>η</w:t>
      </w:r>
      <w:r w:rsidR="001F37B9" w:rsidRPr="001F37B9">
        <w:rPr>
          <w:b/>
          <w:sz w:val="28"/>
          <w:szCs w:val="28"/>
          <w:u w:val="single"/>
        </w:rPr>
        <w:t>/2019</w:t>
      </w:r>
      <w:r w:rsidR="001F37B9">
        <w:rPr>
          <w:b/>
          <w:sz w:val="28"/>
          <w:szCs w:val="28"/>
          <w:u w:val="single"/>
        </w:rPr>
        <w:t xml:space="preserve"> </w:t>
      </w:r>
    </w:p>
    <w:p w:rsidR="00B83EC2" w:rsidRPr="007F1973" w:rsidRDefault="00B83EC2" w:rsidP="00B83EC2">
      <w:pPr>
        <w:tabs>
          <w:tab w:val="left" w:pos="6840"/>
        </w:tabs>
        <w:spacing w:after="0"/>
        <w:jc w:val="center"/>
      </w:pPr>
    </w:p>
    <w:p w:rsidR="00B83EC2" w:rsidRPr="00B83EC2" w:rsidRDefault="00B83EC2" w:rsidP="00B83EC2">
      <w:pPr>
        <w:pBdr>
          <w:top w:val="single" w:sz="4" w:space="1" w:color="auto"/>
          <w:left w:val="single" w:sz="4" w:space="4" w:color="auto"/>
          <w:bottom w:val="single" w:sz="4" w:space="1" w:color="auto"/>
          <w:right w:val="single" w:sz="4" w:space="4" w:color="auto"/>
        </w:pBdr>
        <w:tabs>
          <w:tab w:val="left" w:pos="6840"/>
        </w:tabs>
        <w:spacing w:after="0"/>
        <w:jc w:val="center"/>
        <w:rPr>
          <w:bCs/>
        </w:rPr>
      </w:pPr>
      <w:r>
        <w:rPr>
          <w:bCs/>
        </w:rPr>
        <w:t>ΘΕΜΑ : ΠΡΟΣΚΛΗΣΗ ΕΝΔΙΑΦΕΡΟΝΤΟΣ ΓΙΑ ΑΝΑΔΕΙΞΗ ΕΡΓΟΛΑΒΟΥ ΣΥΝΤΗΡΗΣΗΣ ΚΛΙΜΑΤΙΣΤΙΚΩΝ ΤΟΥ ΚΕΝΤΡΟΥ ΚΟΙΝ. ΠΡΟΝΟΙΑΣ ΠΕΡΙΦΕΡΕΙΑΣ ΚΕΝΤΡΙΚΗ ΜΑΚΕΔΟΝΙΑΣ</w:t>
      </w:r>
    </w:p>
    <w:p w:rsidR="00B83EC2" w:rsidRPr="007F1973" w:rsidRDefault="00B83EC2" w:rsidP="00B83EC2">
      <w:pPr>
        <w:pBdr>
          <w:top w:val="single" w:sz="4" w:space="1" w:color="auto"/>
          <w:left w:val="single" w:sz="4" w:space="4" w:color="auto"/>
          <w:bottom w:val="single" w:sz="4" w:space="1" w:color="auto"/>
          <w:right w:val="single" w:sz="4" w:space="4" w:color="auto"/>
        </w:pBdr>
        <w:tabs>
          <w:tab w:val="left" w:pos="6840"/>
        </w:tabs>
        <w:spacing w:after="0"/>
        <w:jc w:val="center"/>
        <w:rPr>
          <w:bCs/>
        </w:rPr>
      </w:pPr>
      <w:r w:rsidRPr="0040421D">
        <w:t>ΠΡΟΫ</w:t>
      </w:r>
      <w:r w:rsidR="0040421D" w:rsidRPr="0040421D">
        <w:t>ΠΟΛΟΓΙΣΜΟΥ € 11</w:t>
      </w:r>
      <w:r w:rsidRPr="0040421D">
        <w:t>.</w:t>
      </w:r>
      <w:r w:rsidR="0040421D" w:rsidRPr="0040421D">
        <w:t>0</w:t>
      </w:r>
      <w:r w:rsidRPr="0040421D">
        <w:t>00,00  (άνευ Φ.Π.Α. 24%)</w:t>
      </w:r>
    </w:p>
    <w:p w:rsidR="00B83EC2" w:rsidRDefault="00B83EC2" w:rsidP="00B83EC2">
      <w:pPr>
        <w:tabs>
          <w:tab w:val="left" w:pos="8280"/>
        </w:tabs>
        <w:spacing w:after="0"/>
        <w:ind w:right="26"/>
        <w:jc w:val="both"/>
      </w:pPr>
    </w:p>
    <w:p w:rsidR="00B83EC2" w:rsidRPr="001957CA" w:rsidRDefault="00B83EC2" w:rsidP="00B83EC2">
      <w:pPr>
        <w:tabs>
          <w:tab w:val="left" w:pos="8280"/>
        </w:tabs>
        <w:spacing w:after="0"/>
        <w:ind w:right="26"/>
        <w:jc w:val="center"/>
        <w:rPr>
          <w:b/>
          <w:u w:val="single"/>
        </w:rPr>
      </w:pPr>
      <w:r w:rsidRPr="001957CA">
        <w:rPr>
          <w:b/>
          <w:u w:val="single"/>
        </w:rPr>
        <w:t>ΑΝΤΙΚΕΙΜΕΝΟ ΤΟΥ ΔΙΑΓΩΝΙΣΜΟΥ - ΣΥΝΟΠΤΙΚΑ ΣΤΟΙΧΕΙΑ</w:t>
      </w:r>
    </w:p>
    <w:p w:rsidR="00B83EC2" w:rsidRPr="001957CA" w:rsidRDefault="00B83EC2" w:rsidP="00B83EC2">
      <w:pPr>
        <w:tabs>
          <w:tab w:val="left" w:pos="8280"/>
        </w:tabs>
        <w:spacing w:after="0"/>
        <w:ind w:right="26"/>
        <w:jc w:val="both"/>
        <w:rPr>
          <w:b/>
          <w:u w:val="single"/>
        </w:rPr>
      </w:pPr>
    </w:p>
    <w:tbl>
      <w:tblPr>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5962"/>
      </w:tblGrid>
      <w:tr w:rsidR="00B83EC2" w:rsidRPr="007F1973" w:rsidTr="00406980">
        <w:trPr>
          <w:trHeight w:val="161"/>
        </w:trPr>
        <w:tc>
          <w:tcPr>
            <w:tcW w:w="3369" w:type="dxa"/>
            <w:vAlign w:val="center"/>
          </w:tcPr>
          <w:p w:rsidR="00B83EC2" w:rsidRPr="007F1973" w:rsidRDefault="00B83EC2" w:rsidP="00B83EC2">
            <w:pPr>
              <w:spacing w:after="0"/>
              <w:jc w:val="both"/>
            </w:pPr>
            <w:r w:rsidRPr="007F1973">
              <w:t>ΚΡIΤΗΡIΟ ΚΑΤΑΚΥΡΩΣΗΣ</w:t>
            </w:r>
          </w:p>
        </w:tc>
        <w:tc>
          <w:tcPr>
            <w:tcW w:w="5962" w:type="dxa"/>
            <w:vAlign w:val="center"/>
          </w:tcPr>
          <w:p w:rsidR="00B83EC2" w:rsidRPr="007F1973" w:rsidRDefault="00B83EC2" w:rsidP="00B83EC2">
            <w:pPr>
              <w:spacing w:after="0"/>
              <w:jc w:val="both"/>
            </w:pPr>
            <w:r w:rsidRPr="007F1973">
              <w:rPr>
                <w:color w:val="000000"/>
              </w:rPr>
              <w:t>Πλέον συμφέρουσα από οικονομική άποψη προσφορά, βάσει της τιμής</w:t>
            </w:r>
          </w:p>
        </w:tc>
      </w:tr>
      <w:tr w:rsidR="00B83EC2" w:rsidRPr="007F1973" w:rsidTr="00406980">
        <w:trPr>
          <w:trHeight w:val="519"/>
        </w:trPr>
        <w:tc>
          <w:tcPr>
            <w:tcW w:w="3369" w:type="dxa"/>
            <w:vAlign w:val="center"/>
          </w:tcPr>
          <w:p w:rsidR="00B83EC2" w:rsidRPr="007F1973" w:rsidRDefault="00B83EC2" w:rsidP="00B83EC2">
            <w:pPr>
              <w:spacing w:after="0"/>
              <w:jc w:val="both"/>
            </w:pPr>
            <w:r w:rsidRPr="007F1973">
              <w:t>ΧΡΟΝΟΣ ΔΙΕΝΕΡΓΕΙΑΣ</w:t>
            </w:r>
          </w:p>
        </w:tc>
        <w:tc>
          <w:tcPr>
            <w:tcW w:w="5962" w:type="dxa"/>
            <w:vAlign w:val="center"/>
          </w:tcPr>
          <w:p w:rsidR="00B83EC2" w:rsidRPr="001F37B9" w:rsidRDefault="001F37B9" w:rsidP="00B83EC2">
            <w:pPr>
              <w:spacing w:after="0"/>
              <w:jc w:val="both"/>
            </w:pPr>
            <w:r w:rsidRPr="001F37B9">
              <w:t xml:space="preserve">Ημερομηνία: 26.3.2019 </w:t>
            </w:r>
            <w:r w:rsidR="008A2EE5">
              <w:t xml:space="preserve"> </w:t>
            </w:r>
            <w:r w:rsidRPr="001F37B9">
              <w:t>ημέρα</w:t>
            </w:r>
            <w:r w:rsidR="008A2EE5">
              <w:t xml:space="preserve"> </w:t>
            </w:r>
            <w:r w:rsidRPr="001F37B9">
              <w:t xml:space="preserve"> ΤΡΙΤΗ</w:t>
            </w:r>
          </w:p>
          <w:p w:rsidR="00B83EC2" w:rsidRPr="007E5C35" w:rsidRDefault="00B83EC2" w:rsidP="00B83EC2">
            <w:pPr>
              <w:spacing w:after="0"/>
              <w:jc w:val="both"/>
            </w:pPr>
            <w:r w:rsidRPr="001F37B9">
              <w:t>Ώρα: 10:00 π.μ.</w:t>
            </w:r>
          </w:p>
        </w:tc>
      </w:tr>
      <w:tr w:rsidR="00B83EC2" w:rsidRPr="007F1973" w:rsidTr="00406980">
        <w:tc>
          <w:tcPr>
            <w:tcW w:w="3369" w:type="dxa"/>
            <w:vAlign w:val="center"/>
          </w:tcPr>
          <w:p w:rsidR="00B83EC2" w:rsidRPr="007F1973" w:rsidRDefault="00B83EC2" w:rsidP="00B83EC2">
            <w:pPr>
              <w:spacing w:after="0"/>
              <w:jc w:val="both"/>
            </w:pPr>
            <w:r w:rsidRPr="007F1973">
              <w:t>ΤΟΠΟΣ ΔΙΕΝΕΡΓΕΙΑΣ</w:t>
            </w:r>
          </w:p>
        </w:tc>
        <w:tc>
          <w:tcPr>
            <w:tcW w:w="5962" w:type="dxa"/>
            <w:vAlign w:val="center"/>
          </w:tcPr>
          <w:p w:rsidR="00B83EC2" w:rsidRPr="007F1973" w:rsidRDefault="00B83EC2" w:rsidP="00B83EC2">
            <w:pPr>
              <w:spacing w:after="0"/>
              <w:jc w:val="both"/>
            </w:pPr>
            <w:r w:rsidRPr="007F1973">
              <w:t>Γραφε</w:t>
            </w:r>
            <w:r>
              <w:t>ίο Προμηθειών του Κέντρου, Παπα</w:t>
            </w:r>
            <w:r w:rsidRPr="007F1973">
              <w:t>ρηγοπούλου 7 Θεσσαλονίκη 546 30</w:t>
            </w:r>
          </w:p>
        </w:tc>
      </w:tr>
      <w:tr w:rsidR="00B83EC2" w:rsidRPr="007F1973" w:rsidTr="00406980">
        <w:trPr>
          <w:trHeight w:val="546"/>
        </w:trPr>
        <w:tc>
          <w:tcPr>
            <w:tcW w:w="3369" w:type="dxa"/>
            <w:vAlign w:val="center"/>
          </w:tcPr>
          <w:p w:rsidR="00B83EC2" w:rsidRPr="007F1973" w:rsidRDefault="00B83EC2" w:rsidP="00B83EC2">
            <w:pPr>
              <w:spacing w:after="0"/>
              <w:jc w:val="both"/>
            </w:pPr>
            <w:r w:rsidRPr="007F1973">
              <w:t>ΑΝΤΙΚΕΙΜΕΝΟ ΔΙΑΓΩΝΙΣΜΟΥ</w:t>
            </w:r>
          </w:p>
        </w:tc>
        <w:tc>
          <w:tcPr>
            <w:tcW w:w="5962" w:type="dxa"/>
            <w:vAlign w:val="center"/>
          </w:tcPr>
          <w:p w:rsidR="00B83EC2" w:rsidRPr="00B83EC2" w:rsidRDefault="00B83EC2" w:rsidP="00B83EC2">
            <w:pPr>
              <w:spacing w:after="0"/>
              <w:jc w:val="both"/>
            </w:pPr>
            <w:r>
              <w:t xml:space="preserve">Συντήρηση κλιματιστικών. </w:t>
            </w:r>
          </w:p>
        </w:tc>
      </w:tr>
      <w:tr w:rsidR="00B83EC2" w:rsidRPr="007F1973" w:rsidTr="00406980">
        <w:trPr>
          <w:trHeight w:val="448"/>
        </w:trPr>
        <w:tc>
          <w:tcPr>
            <w:tcW w:w="3369" w:type="dxa"/>
            <w:vAlign w:val="center"/>
          </w:tcPr>
          <w:p w:rsidR="00B83EC2" w:rsidRPr="007F1973" w:rsidRDefault="00B83EC2" w:rsidP="00B83EC2">
            <w:pPr>
              <w:spacing w:after="0"/>
              <w:jc w:val="both"/>
            </w:pPr>
            <w:r w:rsidRPr="007F1973">
              <w:t>ΠΡΟΫΠΟΛΟΓΙΣΘΕΙΣΑ ΔΑΠΑΝΗ</w:t>
            </w:r>
          </w:p>
        </w:tc>
        <w:tc>
          <w:tcPr>
            <w:tcW w:w="5962" w:type="dxa"/>
            <w:vAlign w:val="center"/>
          </w:tcPr>
          <w:p w:rsidR="00B83EC2" w:rsidRPr="007F1973" w:rsidRDefault="0040421D" w:rsidP="00B83EC2">
            <w:pPr>
              <w:spacing w:after="0"/>
              <w:jc w:val="both"/>
            </w:pPr>
            <w:r>
              <w:t>1</w:t>
            </w:r>
            <w:r>
              <w:rPr>
                <w:lang w:val="en-US"/>
              </w:rPr>
              <w:t>1</w:t>
            </w:r>
            <w:r>
              <w:t>.</w:t>
            </w:r>
            <w:r>
              <w:rPr>
                <w:lang w:val="en-US"/>
              </w:rPr>
              <w:t>0</w:t>
            </w:r>
            <w:r w:rsidR="00B83EC2">
              <w:t xml:space="preserve">00,00 </w:t>
            </w:r>
            <w:r w:rsidR="00B83EC2" w:rsidRPr="007F1973">
              <w:t xml:space="preserve"> </w:t>
            </w:r>
            <w:r w:rsidR="00B83EC2">
              <w:t>(άνευ</w:t>
            </w:r>
            <w:r w:rsidR="00B83EC2" w:rsidRPr="007F1973">
              <w:t xml:space="preserve"> Φ.Π.Α.</w:t>
            </w:r>
            <w:r w:rsidR="00B83EC2">
              <w:t xml:space="preserve"> 24%)</w:t>
            </w:r>
          </w:p>
        </w:tc>
      </w:tr>
      <w:tr w:rsidR="00B83EC2" w:rsidRPr="007F1973" w:rsidTr="00406980">
        <w:trPr>
          <w:trHeight w:val="448"/>
        </w:trPr>
        <w:tc>
          <w:tcPr>
            <w:tcW w:w="3369" w:type="dxa"/>
            <w:vAlign w:val="center"/>
          </w:tcPr>
          <w:p w:rsidR="00B83EC2" w:rsidRPr="00E550D7" w:rsidRDefault="00B83EC2" w:rsidP="00B83EC2">
            <w:pPr>
              <w:spacing w:after="0"/>
              <w:jc w:val="both"/>
            </w:pPr>
            <w:r>
              <w:rPr>
                <w:lang w:val="en-US"/>
              </w:rPr>
              <w:t>CPV</w:t>
            </w:r>
          </w:p>
        </w:tc>
        <w:tc>
          <w:tcPr>
            <w:tcW w:w="5962" w:type="dxa"/>
            <w:vAlign w:val="center"/>
          </w:tcPr>
          <w:p w:rsidR="00B83EC2" w:rsidRPr="00E550D7" w:rsidRDefault="00B83EC2" w:rsidP="00B83EC2">
            <w:pPr>
              <w:spacing w:after="0"/>
              <w:jc w:val="both"/>
            </w:pPr>
            <w:r>
              <w:t>507300000-1</w:t>
            </w:r>
          </w:p>
        </w:tc>
      </w:tr>
      <w:tr w:rsidR="00B83EC2" w:rsidRPr="007F1973" w:rsidTr="00406980">
        <w:trPr>
          <w:trHeight w:val="448"/>
        </w:trPr>
        <w:tc>
          <w:tcPr>
            <w:tcW w:w="3369" w:type="dxa"/>
            <w:vAlign w:val="center"/>
          </w:tcPr>
          <w:p w:rsidR="00B83EC2" w:rsidRPr="00E550D7" w:rsidRDefault="00B83EC2" w:rsidP="00B83EC2">
            <w:pPr>
              <w:spacing w:after="0"/>
              <w:jc w:val="both"/>
            </w:pPr>
            <w:r>
              <w:rPr>
                <w:lang w:val="en-US"/>
              </w:rPr>
              <w:t>KAE</w:t>
            </w:r>
          </w:p>
        </w:tc>
        <w:tc>
          <w:tcPr>
            <w:tcW w:w="5962" w:type="dxa"/>
            <w:vAlign w:val="center"/>
          </w:tcPr>
          <w:p w:rsidR="00B83EC2" w:rsidRPr="00E550D7" w:rsidRDefault="00B83EC2" w:rsidP="00B83EC2">
            <w:pPr>
              <w:spacing w:after="0"/>
              <w:jc w:val="both"/>
            </w:pPr>
            <w:r>
              <w:t>08</w:t>
            </w:r>
            <w:r w:rsidR="008A2EE5">
              <w:t>79</w:t>
            </w:r>
          </w:p>
        </w:tc>
      </w:tr>
    </w:tbl>
    <w:p w:rsidR="00B83EC2" w:rsidRPr="007F1973" w:rsidRDefault="00B83EC2" w:rsidP="00B83EC2">
      <w:pPr>
        <w:spacing w:after="0"/>
        <w:ind w:left="-540" w:right="-334"/>
        <w:jc w:val="both"/>
      </w:pPr>
    </w:p>
    <w:p w:rsidR="00B83EC2" w:rsidRDefault="00B83EC2" w:rsidP="00B83EC2">
      <w:pPr>
        <w:spacing w:after="0"/>
        <w:ind w:left="-340"/>
      </w:pPr>
      <w:r>
        <w:t xml:space="preserve">    Ο διαγωνισμό</w:t>
      </w:r>
      <w:r w:rsidR="00B968B3">
        <w:t xml:space="preserve">ς θα διενεργηθεί, σύμφωνα με τον ν. 4412/16, τις </w:t>
      </w:r>
      <w:r>
        <w:t xml:space="preserve"> διατάξεις της παρούσας διακήρυξης και τα επισυναπτόμενα σ’ αυτή παρακάτω παραρτήματα, </w:t>
      </w:r>
      <w:r w:rsidR="00B968B3">
        <w:t xml:space="preserve">&amp; άρθρα </w:t>
      </w:r>
      <w:r>
        <w:t>τα οποία απ</w:t>
      </w:r>
      <w:r w:rsidR="00B968B3">
        <w:t>οτελούν αναπόσπαστο μέρος αυτής.</w:t>
      </w:r>
    </w:p>
    <w:p w:rsidR="00B83EC2" w:rsidRDefault="00B83EC2" w:rsidP="00B83EC2">
      <w:pPr>
        <w:spacing w:after="0"/>
        <w:ind w:left="-540" w:right="-334"/>
        <w:jc w:val="both"/>
      </w:pPr>
    </w:p>
    <w:p w:rsidR="00B968B3" w:rsidRDefault="00B968B3" w:rsidP="00B83EC2">
      <w:pPr>
        <w:spacing w:after="0"/>
        <w:ind w:left="-540" w:right="-334"/>
        <w:jc w:val="both"/>
      </w:pPr>
    </w:p>
    <w:p w:rsidR="00B968B3" w:rsidRDefault="00B968B3" w:rsidP="00B83EC2">
      <w:pPr>
        <w:spacing w:after="0"/>
        <w:ind w:left="-540" w:right="-334"/>
        <w:jc w:val="both"/>
      </w:pPr>
    </w:p>
    <w:p w:rsidR="00B968B3" w:rsidRDefault="00B968B3" w:rsidP="00B83EC2">
      <w:pPr>
        <w:spacing w:after="0"/>
        <w:ind w:left="-540" w:right="-334"/>
        <w:jc w:val="both"/>
      </w:pPr>
    </w:p>
    <w:p w:rsidR="00B968B3" w:rsidRPr="007F1973" w:rsidRDefault="00B968B3" w:rsidP="00B83EC2">
      <w:pPr>
        <w:spacing w:after="0"/>
        <w:ind w:left="-540" w:right="-334"/>
        <w:jc w:val="both"/>
      </w:pPr>
    </w:p>
    <w:p w:rsidR="00B83EC2" w:rsidRPr="007F1973" w:rsidRDefault="00B83EC2" w:rsidP="00B83EC2">
      <w:pPr>
        <w:pStyle w:val="20"/>
        <w:ind w:left="0"/>
        <w:contextualSpacing/>
        <w:rPr>
          <w:rFonts w:ascii="Times New Roman" w:hAnsi="Times New Roman" w:cs="Times New Roman"/>
        </w:rPr>
      </w:pPr>
      <w:r w:rsidRPr="007F1973">
        <w:rPr>
          <w:rFonts w:ascii="Times New Roman" w:hAnsi="Times New Roman" w:cs="Times New Roman"/>
        </w:rPr>
        <w:lastRenderedPageBreak/>
        <w:t>Το Κέντρο Κοινωνικής Πρόνοιας Περιφέρειας Κεντρικής Μακεδονίας έχοντας υπόψη:</w:t>
      </w:r>
    </w:p>
    <w:p w:rsidR="00B83EC2" w:rsidRDefault="00B83EC2" w:rsidP="00B83EC2">
      <w:pPr>
        <w:autoSpaceDE w:val="0"/>
        <w:autoSpaceDN w:val="0"/>
        <w:adjustRightInd w:val="0"/>
        <w:spacing w:after="0"/>
        <w:jc w:val="both"/>
        <w:rPr>
          <w:bCs/>
        </w:rPr>
      </w:pPr>
    </w:p>
    <w:p w:rsidR="00B83EC2" w:rsidRPr="007F1973" w:rsidRDefault="00B83EC2" w:rsidP="00B83EC2">
      <w:pPr>
        <w:autoSpaceDE w:val="0"/>
        <w:autoSpaceDN w:val="0"/>
        <w:adjustRightInd w:val="0"/>
        <w:spacing w:after="0"/>
        <w:jc w:val="both"/>
        <w:rPr>
          <w:b/>
          <w:bCs/>
        </w:rPr>
      </w:pPr>
      <w:r w:rsidRPr="007F1973">
        <w:rPr>
          <w:b/>
          <w:bCs/>
        </w:rPr>
        <w:t>1. Τις διατάξεις όπως αυτές ισχύουν:</w:t>
      </w:r>
    </w:p>
    <w:p w:rsidR="00B83EC2" w:rsidRPr="007F1973" w:rsidRDefault="00B83EC2" w:rsidP="00B83EC2">
      <w:pPr>
        <w:autoSpaceDE w:val="0"/>
        <w:autoSpaceDN w:val="0"/>
        <w:adjustRightInd w:val="0"/>
        <w:spacing w:after="0"/>
      </w:pPr>
      <w:r w:rsidRPr="007F1973">
        <w:rPr>
          <w:bCs/>
        </w:rPr>
        <w:t xml:space="preserve">1.1 </w:t>
      </w:r>
      <w:r w:rsidRPr="007F1973">
        <w:t>Του Ν. 4412/2016 «</w:t>
      </w:r>
      <w:r w:rsidRPr="007F1973">
        <w:rPr>
          <w:bCs/>
        </w:rPr>
        <w:t>Δημόσιες Συμβάσεις Έργων, Προμηθειών και Υπηρεσιών»</w:t>
      </w:r>
    </w:p>
    <w:p w:rsidR="00B83EC2" w:rsidRDefault="00B83EC2" w:rsidP="00A43470">
      <w:pPr>
        <w:autoSpaceDE w:val="0"/>
        <w:autoSpaceDN w:val="0"/>
        <w:adjustRightInd w:val="0"/>
        <w:spacing w:after="0"/>
        <w:jc w:val="both"/>
        <w:rPr>
          <w:rFonts w:ascii="Times New Roman" w:hAnsi="Times New Roman" w:cs="Times New Roman"/>
          <w:b/>
        </w:rPr>
      </w:pPr>
      <w:r w:rsidRPr="007F1973">
        <w:t>Καθώς και τις λοιπές διατάξεις της κείμενης νομοθεσίας.</w:t>
      </w:r>
    </w:p>
    <w:p w:rsidR="00B83EC2" w:rsidRPr="00B83EC2" w:rsidRDefault="00B83EC2" w:rsidP="00B83EC2">
      <w:pPr>
        <w:pStyle w:val="Style"/>
        <w:spacing w:line="276" w:lineRule="auto"/>
        <w:ind w:left="9" w:right="9"/>
        <w:jc w:val="both"/>
        <w:rPr>
          <w:rFonts w:ascii="Times New Roman" w:hAnsi="Times New Roman" w:cs="Times New Roman"/>
          <w:b/>
        </w:rPr>
      </w:pPr>
    </w:p>
    <w:p w:rsidR="00B83EC2" w:rsidRPr="0034465B" w:rsidRDefault="00B83EC2" w:rsidP="00B83EC2">
      <w:pPr>
        <w:pStyle w:val="Style"/>
        <w:spacing w:line="276" w:lineRule="auto"/>
        <w:ind w:left="9" w:right="9"/>
        <w:jc w:val="both"/>
        <w:rPr>
          <w:rFonts w:ascii="Times New Roman" w:hAnsi="Times New Roman" w:cs="Times New Roman"/>
          <w:b/>
        </w:rPr>
      </w:pPr>
      <w:r w:rsidRPr="007F1973">
        <w:rPr>
          <w:rFonts w:ascii="Times New Roman" w:hAnsi="Times New Roman" w:cs="Times New Roman"/>
          <w:b/>
        </w:rPr>
        <w:t xml:space="preserve">2. Τις </w:t>
      </w:r>
      <w:r w:rsidRPr="0034465B">
        <w:rPr>
          <w:rFonts w:ascii="Times New Roman" w:hAnsi="Times New Roman" w:cs="Times New Roman"/>
          <w:b/>
        </w:rPr>
        <w:t xml:space="preserve">αποφάσεις: </w:t>
      </w:r>
    </w:p>
    <w:p w:rsidR="004A5331" w:rsidRPr="004A5331" w:rsidRDefault="004A5331" w:rsidP="004A5331">
      <w:pPr>
        <w:shd w:val="clear" w:color="auto" w:fill="FFFFFF"/>
        <w:autoSpaceDE w:val="0"/>
        <w:autoSpaceDN w:val="0"/>
        <w:adjustRightInd w:val="0"/>
        <w:spacing w:after="0"/>
        <w:jc w:val="both"/>
      </w:pPr>
      <w:r w:rsidRPr="004A5331">
        <w:t>2.1 Την</w:t>
      </w:r>
      <w:r>
        <w:t xml:space="preserve"> υπ΄ αρ. 3/23.1.2019, θέμα 4</w:t>
      </w:r>
      <w:r w:rsidRPr="004A5331">
        <w:rPr>
          <w:vertAlign w:val="superscript"/>
        </w:rPr>
        <w:t>ο</w:t>
      </w:r>
      <w:r>
        <w:t>, απόφαση του Δ.Σ. «Έγκριση τεχνικών προδιαγραφών &amp; διενέργειας συνοπτικού διαγωνισμού  για υπηρεσίες συντήρησης κλιματιστικών του ΚΚΠ-ΚΜ προϋπολογισμού 11.000,00 € + ΦΠΑ. (ΑΔΑ= Ω30ΥΟΞΧΣ-ΒΑ5)</w:t>
      </w:r>
    </w:p>
    <w:p w:rsidR="00B83EC2" w:rsidRPr="00F559B6" w:rsidRDefault="00B83EC2" w:rsidP="00B83EC2">
      <w:pPr>
        <w:pStyle w:val="21"/>
        <w:ind w:left="0"/>
        <w:rPr>
          <w:rFonts w:ascii="Times New Roman" w:hAnsi="Times New Roman"/>
          <w:b w:val="0"/>
          <w:sz w:val="24"/>
          <w:szCs w:val="24"/>
        </w:rPr>
      </w:pPr>
      <w:r w:rsidRPr="001F37B9">
        <w:rPr>
          <w:rFonts w:ascii="Times New Roman" w:hAnsi="Times New Roman"/>
          <w:b w:val="0"/>
          <w:sz w:val="24"/>
          <w:szCs w:val="24"/>
        </w:rPr>
        <w:t>2.2 Τη</w:t>
      </w:r>
      <w:r w:rsidR="001F37B9" w:rsidRPr="001F37B9">
        <w:rPr>
          <w:rFonts w:ascii="Times New Roman" w:hAnsi="Times New Roman"/>
          <w:b w:val="0"/>
          <w:sz w:val="24"/>
          <w:szCs w:val="24"/>
        </w:rPr>
        <w:t>ν Απόφαση Ανάληψης Υποχρέωσης 31 (320/30.1.2019</w:t>
      </w:r>
      <w:r w:rsidRPr="001F37B9">
        <w:rPr>
          <w:rFonts w:ascii="Times New Roman" w:hAnsi="Times New Roman"/>
          <w:b w:val="0"/>
          <w:sz w:val="24"/>
          <w:szCs w:val="24"/>
        </w:rPr>
        <w:t>) για τον ΚΑ</w:t>
      </w:r>
      <w:r w:rsidR="001F37B9" w:rsidRPr="001F37B9">
        <w:rPr>
          <w:rFonts w:ascii="Times New Roman" w:hAnsi="Times New Roman"/>
          <w:b w:val="0"/>
          <w:sz w:val="24"/>
          <w:szCs w:val="24"/>
        </w:rPr>
        <w:t>Ε 0879 (ΑΔΑ: ΨΩΕΩΟΞΧΣ-ΚΚΥ</w:t>
      </w:r>
      <w:r w:rsidRPr="001F37B9">
        <w:rPr>
          <w:rFonts w:ascii="Times New Roman" w:hAnsi="Times New Roman"/>
          <w:b w:val="0"/>
          <w:sz w:val="24"/>
          <w:szCs w:val="24"/>
        </w:rPr>
        <w:t xml:space="preserve"> ).</w:t>
      </w:r>
    </w:p>
    <w:p w:rsidR="00B83EC2" w:rsidRPr="007F1973" w:rsidRDefault="00B83EC2" w:rsidP="00B83EC2">
      <w:pPr>
        <w:tabs>
          <w:tab w:val="num" w:pos="0"/>
        </w:tabs>
        <w:spacing w:after="0"/>
        <w:ind w:right="-341"/>
        <w:jc w:val="both"/>
        <w:textAlignment w:val="baseline"/>
        <w:rPr>
          <w:color w:val="000000"/>
        </w:rPr>
      </w:pPr>
    </w:p>
    <w:p w:rsidR="00B83EC2" w:rsidRPr="001957CA" w:rsidRDefault="00B83EC2" w:rsidP="00B83EC2">
      <w:pPr>
        <w:pStyle w:val="a3"/>
        <w:ind w:left="0" w:right="-341"/>
        <w:jc w:val="center"/>
        <w:rPr>
          <w:b/>
          <w:u w:val="single"/>
        </w:rPr>
      </w:pPr>
      <w:r w:rsidRPr="001957CA">
        <w:rPr>
          <w:b/>
          <w:u w:val="single"/>
        </w:rPr>
        <w:t>ΠΡΟΚΗΡΥΣΣΕΙ</w:t>
      </w:r>
    </w:p>
    <w:p w:rsidR="00B83EC2" w:rsidRPr="001957CA" w:rsidRDefault="00B83EC2" w:rsidP="00B83EC2">
      <w:pPr>
        <w:pStyle w:val="a3"/>
        <w:ind w:left="0" w:right="-341"/>
        <w:jc w:val="center"/>
        <w:rPr>
          <w:b/>
          <w:u w:val="single"/>
        </w:rPr>
      </w:pPr>
    </w:p>
    <w:p w:rsidR="00B83EC2" w:rsidRPr="000334A5" w:rsidRDefault="00B83EC2" w:rsidP="00B83EC2">
      <w:pPr>
        <w:autoSpaceDE w:val="0"/>
        <w:autoSpaceDN w:val="0"/>
        <w:adjustRightInd w:val="0"/>
        <w:spacing w:after="0"/>
        <w:jc w:val="both"/>
      </w:pPr>
      <w:r w:rsidRPr="007F1973">
        <w:t>Συνοπτικό διαγωνισμό, με γραπτ</w:t>
      </w:r>
      <w:r>
        <w:t xml:space="preserve">ές σφραγισμένες προσφορές για την ανάδειξη εργολάβου συντήρησης των κλιματιστικών , προϋπολογισμού </w:t>
      </w:r>
      <w:r w:rsidR="004A5331" w:rsidRPr="004A5331">
        <w:t xml:space="preserve">11.000,00 </w:t>
      </w:r>
      <w:r w:rsidRPr="004A5331">
        <w:t xml:space="preserve"> € (άνευ ΦΠΑ 24%).</w:t>
      </w:r>
    </w:p>
    <w:p w:rsidR="00B83EC2" w:rsidRPr="007F1973" w:rsidRDefault="00B83EC2" w:rsidP="00B83EC2">
      <w:pPr>
        <w:autoSpaceDE w:val="0"/>
        <w:autoSpaceDN w:val="0"/>
        <w:adjustRightInd w:val="0"/>
        <w:spacing w:after="0"/>
        <w:jc w:val="both"/>
        <w:rPr>
          <w:color w:val="000000"/>
        </w:rPr>
      </w:pPr>
      <w:r w:rsidRPr="007F1973">
        <w:t xml:space="preserve"> </w:t>
      </w:r>
    </w:p>
    <w:p w:rsidR="00B83EC2" w:rsidRPr="007F1973" w:rsidRDefault="00B83EC2" w:rsidP="00B83EC2">
      <w:pPr>
        <w:pStyle w:val="Style"/>
        <w:spacing w:line="276" w:lineRule="auto"/>
        <w:ind w:left="134"/>
        <w:jc w:val="center"/>
        <w:rPr>
          <w:rFonts w:ascii="Times New Roman" w:hAnsi="Times New Roman" w:cs="Times New Roman"/>
        </w:rPr>
      </w:pPr>
      <w:r w:rsidRPr="007F1973">
        <w:rPr>
          <w:rFonts w:ascii="Times New Roman" w:hAnsi="Times New Roman" w:cs="Times New Roman"/>
        </w:rPr>
        <w:t>ΤΟΠΟΣ - ΧΡΟΝΟΣ ΔΙΕΝΕΡΓΕΙΑΣ ΔΙΑΓΩΝΙΣΜΟΥ</w:t>
      </w:r>
    </w:p>
    <w:tbl>
      <w:tblPr>
        <w:tblW w:w="8899" w:type="dxa"/>
        <w:tblInd w:w="5" w:type="dxa"/>
        <w:tblLayout w:type="fixed"/>
        <w:tblCellMar>
          <w:left w:w="0" w:type="dxa"/>
          <w:right w:w="0" w:type="dxa"/>
        </w:tblCellMar>
        <w:tblLook w:val="0000"/>
      </w:tblPr>
      <w:tblGrid>
        <w:gridCol w:w="2694"/>
        <w:gridCol w:w="3260"/>
        <w:gridCol w:w="2945"/>
      </w:tblGrid>
      <w:tr w:rsidR="00B83EC2" w:rsidRPr="007F1973" w:rsidTr="00406980">
        <w:trPr>
          <w:trHeight w:val="762"/>
        </w:trPr>
        <w:tc>
          <w:tcPr>
            <w:tcW w:w="2694" w:type="dxa"/>
            <w:tcBorders>
              <w:top w:val="single" w:sz="4" w:space="0" w:color="auto"/>
              <w:left w:val="single" w:sz="4" w:space="0" w:color="auto"/>
              <w:right w:val="single" w:sz="4" w:space="0" w:color="auto"/>
            </w:tcBorders>
            <w:shd w:val="clear" w:color="auto" w:fill="D9D9D9"/>
            <w:vAlign w:val="center"/>
          </w:tcPr>
          <w:p w:rsidR="00B83EC2" w:rsidRPr="002564A7" w:rsidRDefault="00B83EC2" w:rsidP="00B83EC2">
            <w:pPr>
              <w:pStyle w:val="Style"/>
              <w:ind w:left="14"/>
              <w:jc w:val="center"/>
              <w:rPr>
                <w:rFonts w:ascii="Times New Roman" w:hAnsi="Times New Roman" w:cs="Times New Roman"/>
              </w:rPr>
            </w:pPr>
            <w:r w:rsidRPr="002564A7">
              <w:rPr>
                <w:rFonts w:ascii="Times New Roman" w:hAnsi="Times New Roman" w:cs="Times New Roman"/>
              </w:rPr>
              <w:t>ΤΟΠΟΣ</w:t>
            </w:r>
          </w:p>
          <w:p w:rsidR="00B83EC2" w:rsidRPr="002564A7" w:rsidRDefault="00B83EC2" w:rsidP="00B83EC2">
            <w:pPr>
              <w:pStyle w:val="Style"/>
              <w:jc w:val="center"/>
              <w:rPr>
                <w:rFonts w:ascii="Times New Roman" w:hAnsi="Times New Roman" w:cs="Times New Roman"/>
              </w:rPr>
            </w:pPr>
            <w:r w:rsidRPr="002564A7">
              <w:rPr>
                <w:rFonts w:ascii="Times New Roman" w:hAnsi="Times New Roman" w:cs="Times New Roman"/>
              </w:rPr>
              <w:t>ΥΠΟΒΟΛΗΣ</w:t>
            </w:r>
          </w:p>
          <w:p w:rsidR="00B83EC2" w:rsidRPr="002564A7" w:rsidRDefault="00B83EC2" w:rsidP="00B83EC2">
            <w:pPr>
              <w:pStyle w:val="Style"/>
              <w:ind w:left="14"/>
              <w:jc w:val="center"/>
              <w:rPr>
                <w:rFonts w:ascii="Times New Roman" w:hAnsi="Times New Roman" w:cs="Times New Roman"/>
              </w:rPr>
            </w:pPr>
            <w:r w:rsidRPr="002564A7">
              <w:rPr>
                <w:rFonts w:ascii="Times New Roman" w:hAnsi="Times New Roman" w:cs="Times New Roman"/>
              </w:rPr>
              <w:t>ΠΡΟΣΦΟΡΩΝ</w:t>
            </w:r>
          </w:p>
        </w:tc>
        <w:tc>
          <w:tcPr>
            <w:tcW w:w="3260" w:type="dxa"/>
            <w:tcBorders>
              <w:top w:val="single" w:sz="4" w:space="0" w:color="auto"/>
              <w:left w:val="single" w:sz="4" w:space="0" w:color="auto"/>
              <w:right w:val="single" w:sz="4" w:space="0" w:color="auto"/>
            </w:tcBorders>
            <w:shd w:val="clear" w:color="auto" w:fill="D9D9D9"/>
            <w:vAlign w:val="center"/>
          </w:tcPr>
          <w:p w:rsidR="00B83EC2" w:rsidRPr="002564A7" w:rsidRDefault="00B83EC2" w:rsidP="00B83EC2">
            <w:pPr>
              <w:pStyle w:val="Style"/>
              <w:ind w:left="19"/>
              <w:jc w:val="center"/>
              <w:rPr>
                <w:rFonts w:ascii="Times New Roman" w:hAnsi="Times New Roman" w:cs="Times New Roman"/>
              </w:rPr>
            </w:pPr>
            <w:r w:rsidRPr="002564A7">
              <w:rPr>
                <w:rFonts w:ascii="Times New Roman" w:hAnsi="Times New Roman" w:cs="Times New Roman"/>
              </w:rPr>
              <w:t>ΗΜΕΡΟΜΗΝΙΑ ΛΗΞΗΣ ΠΡΟΘΕΣΜΙΑΣ</w:t>
            </w:r>
          </w:p>
          <w:p w:rsidR="00B83EC2" w:rsidRPr="002564A7" w:rsidRDefault="00B83EC2" w:rsidP="00B83EC2">
            <w:pPr>
              <w:pStyle w:val="Style"/>
              <w:ind w:left="19"/>
              <w:jc w:val="center"/>
              <w:rPr>
                <w:rFonts w:ascii="Times New Roman" w:hAnsi="Times New Roman" w:cs="Times New Roman"/>
              </w:rPr>
            </w:pPr>
            <w:r w:rsidRPr="002564A7">
              <w:rPr>
                <w:rFonts w:ascii="Times New Roman" w:hAnsi="Times New Roman" w:cs="Times New Roman"/>
              </w:rPr>
              <w:t>ΥΠΟΒΟΛΗΣ</w:t>
            </w:r>
          </w:p>
          <w:p w:rsidR="00B83EC2" w:rsidRPr="002564A7" w:rsidRDefault="00B83EC2" w:rsidP="00B83EC2">
            <w:pPr>
              <w:pStyle w:val="Style"/>
              <w:ind w:left="19"/>
              <w:jc w:val="center"/>
              <w:rPr>
                <w:rFonts w:ascii="Times New Roman" w:hAnsi="Times New Roman" w:cs="Times New Roman"/>
              </w:rPr>
            </w:pPr>
            <w:r w:rsidRPr="002564A7">
              <w:rPr>
                <w:rFonts w:ascii="Times New Roman" w:hAnsi="Times New Roman" w:cs="Times New Roman"/>
              </w:rPr>
              <w:t>ΠΡΟΣΦΟΡΩΝ</w:t>
            </w:r>
          </w:p>
        </w:tc>
        <w:tc>
          <w:tcPr>
            <w:tcW w:w="2945" w:type="dxa"/>
            <w:tcBorders>
              <w:top w:val="single" w:sz="4" w:space="0" w:color="auto"/>
              <w:bottom w:val="single" w:sz="4" w:space="0" w:color="auto"/>
              <w:right w:val="single" w:sz="4" w:space="0" w:color="auto"/>
            </w:tcBorders>
            <w:shd w:val="clear" w:color="auto" w:fill="D9D9D9"/>
          </w:tcPr>
          <w:p w:rsidR="00B83EC2" w:rsidRDefault="00B83EC2" w:rsidP="00B83EC2">
            <w:pPr>
              <w:spacing w:after="0"/>
            </w:pPr>
            <w:r>
              <w:t xml:space="preserve">   ΗΜΕΡΟΜΗΝΙΑ </w:t>
            </w:r>
          </w:p>
          <w:p w:rsidR="00B83EC2" w:rsidRDefault="00B83EC2" w:rsidP="00B83EC2">
            <w:pPr>
              <w:spacing w:after="0"/>
            </w:pPr>
            <w:r>
              <w:t xml:space="preserve">  ΔΙΕΝΕΡΓΕΙΑΣ ΤΟΥ      </w:t>
            </w:r>
          </w:p>
          <w:p w:rsidR="00B83EC2" w:rsidRPr="007F1973" w:rsidRDefault="00B83EC2" w:rsidP="00B83EC2">
            <w:pPr>
              <w:spacing w:after="0"/>
            </w:pPr>
            <w:r>
              <w:t xml:space="preserve">     ΔΙΑΓΩΝΙΣΜΟΥ</w:t>
            </w:r>
          </w:p>
        </w:tc>
      </w:tr>
      <w:tr w:rsidR="00B83EC2" w:rsidRPr="001F37B9" w:rsidTr="00406980">
        <w:trPr>
          <w:trHeight w:hRule="exact" w:val="693"/>
        </w:trPr>
        <w:tc>
          <w:tcPr>
            <w:tcW w:w="2694" w:type="dxa"/>
            <w:tcBorders>
              <w:top w:val="single" w:sz="4" w:space="0" w:color="auto"/>
              <w:left w:val="single" w:sz="4" w:space="0" w:color="auto"/>
              <w:right w:val="single" w:sz="4" w:space="0" w:color="auto"/>
            </w:tcBorders>
            <w:vAlign w:val="center"/>
          </w:tcPr>
          <w:p w:rsidR="00B83EC2" w:rsidRPr="001F37B9" w:rsidRDefault="00B83EC2" w:rsidP="00B83EC2">
            <w:pPr>
              <w:pStyle w:val="Style"/>
              <w:ind w:left="105"/>
              <w:jc w:val="center"/>
              <w:rPr>
                <w:rFonts w:ascii="Times New Roman" w:hAnsi="Times New Roman" w:cs="Times New Roman"/>
              </w:rPr>
            </w:pPr>
            <w:r w:rsidRPr="001F37B9">
              <w:rPr>
                <w:rFonts w:ascii="Times New Roman" w:hAnsi="Times New Roman" w:cs="Times New Roman"/>
              </w:rPr>
              <w:t>Γραφείο Προμηθειών Κέντρου</w:t>
            </w:r>
          </w:p>
        </w:tc>
        <w:tc>
          <w:tcPr>
            <w:tcW w:w="3260" w:type="dxa"/>
            <w:tcBorders>
              <w:top w:val="single" w:sz="4" w:space="0" w:color="auto"/>
              <w:left w:val="single" w:sz="4" w:space="0" w:color="auto"/>
              <w:right w:val="single" w:sz="4" w:space="0" w:color="auto"/>
            </w:tcBorders>
            <w:shd w:val="clear" w:color="auto" w:fill="auto"/>
            <w:vAlign w:val="center"/>
          </w:tcPr>
          <w:p w:rsidR="00B83EC2" w:rsidRPr="001F37B9" w:rsidRDefault="001F37B9" w:rsidP="00B83EC2">
            <w:pPr>
              <w:pStyle w:val="Style"/>
              <w:ind w:left="91"/>
              <w:jc w:val="center"/>
              <w:rPr>
                <w:rFonts w:ascii="Times New Roman" w:hAnsi="Times New Roman" w:cs="Times New Roman"/>
              </w:rPr>
            </w:pPr>
            <w:r w:rsidRPr="001F37B9">
              <w:rPr>
                <w:rFonts w:ascii="Times New Roman" w:hAnsi="Times New Roman" w:cs="Times New Roman"/>
              </w:rPr>
              <w:t xml:space="preserve"> 22-3-2019</w:t>
            </w:r>
            <w:r w:rsidR="00B83EC2" w:rsidRPr="001F37B9">
              <w:rPr>
                <w:rFonts w:ascii="Times New Roman" w:hAnsi="Times New Roman" w:cs="Times New Roman"/>
              </w:rPr>
              <w:t xml:space="preserve">, ημέρα </w:t>
            </w:r>
            <w:r w:rsidRPr="001F37B9">
              <w:rPr>
                <w:rFonts w:ascii="Times New Roman" w:hAnsi="Times New Roman" w:cs="Times New Roman"/>
              </w:rPr>
              <w:t>Παρασκευή</w:t>
            </w:r>
          </w:p>
        </w:tc>
        <w:tc>
          <w:tcPr>
            <w:tcW w:w="2945" w:type="dxa"/>
            <w:vMerge w:val="restart"/>
            <w:tcBorders>
              <w:top w:val="single" w:sz="4" w:space="0" w:color="auto"/>
              <w:right w:val="single" w:sz="4" w:space="0" w:color="auto"/>
            </w:tcBorders>
            <w:shd w:val="clear" w:color="auto" w:fill="auto"/>
          </w:tcPr>
          <w:p w:rsidR="00B83EC2" w:rsidRPr="001F37B9" w:rsidRDefault="00B83EC2" w:rsidP="00B83EC2">
            <w:pPr>
              <w:spacing w:after="0"/>
            </w:pPr>
          </w:p>
          <w:p w:rsidR="00B83EC2" w:rsidRPr="001F37B9" w:rsidRDefault="001F37B9" w:rsidP="00B83EC2">
            <w:pPr>
              <w:spacing w:after="0"/>
              <w:jc w:val="center"/>
            </w:pPr>
            <w:r w:rsidRPr="001F37B9">
              <w:t>27.3.2019  ημέρα Τρίτη</w:t>
            </w:r>
          </w:p>
          <w:p w:rsidR="00B83EC2" w:rsidRPr="001F37B9" w:rsidRDefault="00B83EC2" w:rsidP="00B83EC2">
            <w:pPr>
              <w:spacing w:after="0"/>
              <w:jc w:val="center"/>
            </w:pPr>
          </w:p>
          <w:p w:rsidR="00B83EC2" w:rsidRPr="001F37B9" w:rsidRDefault="00B83EC2" w:rsidP="00B83EC2">
            <w:pPr>
              <w:spacing w:after="0"/>
              <w:jc w:val="center"/>
            </w:pPr>
            <w:r w:rsidRPr="001F37B9">
              <w:t>Ώρα  10.00</w:t>
            </w:r>
          </w:p>
        </w:tc>
      </w:tr>
      <w:tr w:rsidR="00B83EC2" w:rsidRPr="007F1973" w:rsidTr="00406980">
        <w:trPr>
          <w:trHeight w:hRule="exact" w:val="617"/>
        </w:trPr>
        <w:tc>
          <w:tcPr>
            <w:tcW w:w="2694" w:type="dxa"/>
            <w:tcBorders>
              <w:top w:val="nil"/>
              <w:left w:val="single" w:sz="4" w:space="0" w:color="auto"/>
              <w:bottom w:val="single" w:sz="4" w:space="0" w:color="auto"/>
              <w:right w:val="single" w:sz="4" w:space="0" w:color="auto"/>
            </w:tcBorders>
            <w:vAlign w:val="center"/>
          </w:tcPr>
          <w:p w:rsidR="00B83EC2" w:rsidRPr="001F37B9" w:rsidRDefault="00B83EC2" w:rsidP="00B83EC2">
            <w:pPr>
              <w:pStyle w:val="Style"/>
              <w:ind w:left="105"/>
              <w:jc w:val="center"/>
              <w:rPr>
                <w:rFonts w:ascii="Times New Roman" w:hAnsi="Times New Roman" w:cs="Times New Roman"/>
              </w:rPr>
            </w:pPr>
            <w:r w:rsidRPr="001F37B9">
              <w:rPr>
                <w:rFonts w:ascii="Times New Roman" w:hAnsi="Times New Roman" w:cs="Times New Roman"/>
              </w:rPr>
              <w:t>Παπαρηγοπούλου 7 Θεσσαλονίκη 546 30</w:t>
            </w:r>
          </w:p>
        </w:tc>
        <w:tc>
          <w:tcPr>
            <w:tcW w:w="3260" w:type="dxa"/>
            <w:tcBorders>
              <w:top w:val="nil"/>
              <w:left w:val="single" w:sz="4" w:space="0" w:color="auto"/>
              <w:bottom w:val="single" w:sz="4" w:space="0" w:color="auto"/>
              <w:right w:val="single" w:sz="4" w:space="0" w:color="auto"/>
            </w:tcBorders>
            <w:vAlign w:val="center"/>
          </w:tcPr>
          <w:p w:rsidR="00B83EC2" w:rsidRPr="001F37B9" w:rsidRDefault="00B83EC2" w:rsidP="00B83EC2">
            <w:pPr>
              <w:pStyle w:val="Style"/>
              <w:jc w:val="center"/>
              <w:rPr>
                <w:rFonts w:ascii="Times New Roman" w:hAnsi="Times New Roman" w:cs="Times New Roman"/>
              </w:rPr>
            </w:pPr>
            <w:r w:rsidRPr="001F37B9">
              <w:rPr>
                <w:rFonts w:ascii="Times New Roman" w:hAnsi="Times New Roman" w:cs="Times New Roman"/>
              </w:rPr>
              <w:t>Ώρα: 13.30</w:t>
            </w:r>
          </w:p>
        </w:tc>
        <w:tc>
          <w:tcPr>
            <w:tcW w:w="2945" w:type="dxa"/>
            <w:vMerge/>
            <w:tcBorders>
              <w:bottom w:val="single" w:sz="4" w:space="0" w:color="auto"/>
              <w:right w:val="single" w:sz="4" w:space="0" w:color="auto"/>
            </w:tcBorders>
            <w:shd w:val="clear" w:color="auto" w:fill="auto"/>
          </w:tcPr>
          <w:p w:rsidR="00B83EC2" w:rsidRPr="007F1973" w:rsidRDefault="00B83EC2" w:rsidP="00B83EC2">
            <w:pPr>
              <w:spacing w:after="0"/>
            </w:pPr>
          </w:p>
        </w:tc>
      </w:tr>
    </w:tbl>
    <w:p w:rsidR="00B83EC2" w:rsidRPr="007F1973" w:rsidRDefault="00B83EC2" w:rsidP="00B83EC2">
      <w:pPr>
        <w:pStyle w:val="1"/>
        <w:spacing w:after="0"/>
        <w:ind w:left="0"/>
        <w:jc w:val="both"/>
        <w:rPr>
          <w:rFonts w:ascii="Times New Roman" w:hAnsi="Times New Roman" w:cs="Times New Roman"/>
          <w:sz w:val="24"/>
          <w:szCs w:val="24"/>
        </w:rPr>
      </w:pPr>
    </w:p>
    <w:p w:rsidR="00B83EC2" w:rsidRDefault="00B83EC2" w:rsidP="00B83EC2">
      <w:pPr>
        <w:shd w:val="clear" w:color="auto" w:fill="FFFFFF"/>
        <w:autoSpaceDE w:val="0"/>
        <w:autoSpaceDN w:val="0"/>
        <w:adjustRightInd w:val="0"/>
        <w:spacing w:after="0"/>
        <w:jc w:val="both"/>
      </w:pPr>
      <w:r w:rsidRPr="007F1973">
        <w:t xml:space="preserve">Το Κέντρο Κοινωνικής Πρόνοιας Περιφέρειας Κεντρικής </w:t>
      </w:r>
      <w:r w:rsidRPr="004A5331">
        <w:t>Μακεδονίας</w:t>
      </w:r>
      <w:r w:rsidRPr="004A5331">
        <w:rPr>
          <w:kern w:val="28"/>
        </w:rPr>
        <w:t xml:space="preserve"> με βάση την </w:t>
      </w:r>
      <w:r w:rsidR="004A5331" w:rsidRPr="004A5331">
        <w:rPr>
          <w:kern w:val="28"/>
        </w:rPr>
        <w:t xml:space="preserve"> υπ. αρ. </w:t>
      </w:r>
      <w:r w:rsidR="004A5331" w:rsidRPr="004A5331">
        <w:t>3/23.1.2019, θέμα 4</w:t>
      </w:r>
      <w:r w:rsidR="004A5331" w:rsidRPr="004A5331">
        <w:rPr>
          <w:vertAlign w:val="superscript"/>
        </w:rPr>
        <w:t>ο</w:t>
      </w:r>
      <w:r w:rsidR="004A5331" w:rsidRPr="004A5331">
        <w:t>, απόφαση του Δ.Σ ,  Θέμα 4</w:t>
      </w:r>
      <w:r w:rsidRPr="004A5331">
        <w:rPr>
          <w:vertAlign w:val="superscript"/>
        </w:rPr>
        <w:t>ο</w:t>
      </w:r>
      <w:r w:rsidRPr="004A5331">
        <w:t xml:space="preserve">, απόφαση του Δ.Σ. του </w:t>
      </w:r>
      <w:r w:rsidR="004A5331">
        <w:t>Κέντρου (ΑΔΑ: Ω30ΥΟΞΧΣ-ΒΑ5</w:t>
      </w:r>
      <w:r w:rsidRPr="004A5331">
        <w:t>) προκηρύσσει συνοπτικό διαγωνισμό με σφραγισμένες προσφορές</w:t>
      </w:r>
      <w:r w:rsidRPr="007F1973">
        <w:t>, με κριτήριο την π</w:t>
      </w:r>
      <w:r w:rsidRPr="007F1973">
        <w:rPr>
          <w:color w:val="000000"/>
        </w:rPr>
        <w:t xml:space="preserve">λέον συμφέρουσα από οικονομική άποψη προσφορά, </w:t>
      </w:r>
      <w:r>
        <w:rPr>
          <w:color w:val="000000"/>
        </w:rPr>
        <w:t xml:space="preserve">βάσει της τιμής, </w:t>
      </w:r>
      <w:r w:rsidRPr="007F1973">
        <w:t>για την επιλογή</w:t>
      </w:r>
      <w:r w:rsidRPr="007F1973">
        <w:rPr>
          <w:bCs/>
        </w:rPr>
        <w:t xml:space="preserve"> </w:t>
      </w:r>
      <w:r w:rsidRPr="0040421D">
        <w:rPr>
          <w:bCs/>
        </w:rPr>
        <w:t xml:space="preserve">αναδόχου για την </w:t>
      </w:r>
      <w:r w:rsidRPr="0040421D">
        <w:t>συντήρηση των κλιματιστικών του ΚΚΠ-ΚΜ</w:t>
      </w:r>
      <w:r w:rsidRPr="0040421D">
        <w:rPr>
          <w:bCs/>
        </w:rPr>
        <w:t xml:space="preserve"> </w:t>
      </w:r>
      <w:r w:rsidRPr="0040421D">
        <w:t xml:space="preserve">προϋπολογισμού  </w:t>
      </w:r>
      <w:r w:rsidR="0040421D" w:rsidRPr="0040421D">
        <w:t>11.0</w:t>
      </w:r>
      <w:r w:rsidRPr="0040421D">
        <w:t>00,00 € (άνευ ΦΠΑ 24%).</w:t>
      </w:r>
      <w:r w:rsidRPr="007F1973">
        <w:t xml:space="preserve">  </w:t>
      </w:r>
      <w:r w:rsidRPr="007F1973">
        <w:tab/>
        <w:t xml:space="preserve">  </w:t>
      </w:r>
    </w:p>
    <w:p w:rsidR="00B83EC2" w:rsidRDefault="00B83EC2" w:rsidP="00B83EC2">
      <w:pPr>
        <w:shd w:val="clear" w:color="auto" w:fill="FFFFFF"/>
        <w:autoSpaceDE w:val="0"/>
        <w:autoSpaceDN w:val="0"/>
        <w:adjustRightInd w:val="0"/>
        <w:spacing w:after="0"/>
        <w:jc w:val="both"/>
      </w:pPr>
      <w:r>
        <w:t>Κριτήριο κατακύρωσης είναι η πλέον συμφέρουσα από οικονομική άποψη προσφορά που προσδιορίζεται βάσει τιμής  (χαμηλότερη προσφορά).</w:t>
      </w:r>
    </w:p>
    <w:p w:rsidR="00B83EC2" w:rsidRDefault="00B83EC2" w:rsidP="00B83EC2">
      <w:pPr>
        <w:shd w:val="clear" w:color="auto" w:fill="FFFFFF"/>
        <w:autoSpaceDE w:val="0"/>
        <w:autoSpaceDN w:val="0"/>
        <w:adjustRightInd w:val="0"/>
        <w:spacing w:after="0"/>
        <w:jc w:val="both"/>
      </w:pPr>
      <w:r>
        <w:t>Προσφορές που κατατίθενται μετά την παραπάνω ημερομηνία και ώρα είναι εκπρόθεσμες και δεν γίνονται αποδεκτές.</w:t>
      </w:r>
    </w:p>
    <w:p w:rsidR="00B83EC2" w:rsidRDefault="00B83EC2" w:rsidP="00B83EC2">
      <w:pPr>
        <w:shd w:val="clear" w:color="auto" w:fill="FFFFFF"/>
        <w:autoSpaceDE w:val="0"/>
        <w:autoSpaceDN w:val="0"/>
        <w:adjustRightInd w:val="0"/>
        <w:spacing w:after="0"/>
        <w:jc w:val="both"/>
      </w:pPr>
      <w:r>
        <w:t xml:space="preserve">Για ότι δεν προβλέπεται από την παρούσα διακήρυξη εφαρμόζονται οι περί προμηθειών του Δημοσίου διατάξεις, όπως ισχύουν κάθε φορά. </w:t>
      </w:r>
    </w:p>
    <w:p w:rsidR="00A43470" w:rsidRDefault="00A43470" w:rsidP="00B83EC2">
      <w:pPr>
        <w:shd w:val="clear" w:color="auto" w:fill="FFFFFF"/>
        <w:autoSpaceDE w:val="0"/>
        <w:autoSpaceDN w:val="0"/>
        <w:adjustRightInd w:val="0"/>
        <w:spacing w:after="0"/>
        <w:jc w:val="both"/>
      </w:pPr>
      <w:r>
        <w:t xml:space="preserve">Οι προσφορές η κατακύρωση μπορεί να γίνουν είτε </w:t>
      </w:r>
    </w:p>
    <w:p w:rsidR="00A43470" w:rsidRPr="00A43470" w:rsidRDefault="00A43470" w:rsidP="00A43470">
      <w:pPr>
        <w:pStyle w:val="a3"/>
        <w:numPr>
          <w:ilvl w:val="0"/>
          <w:numId w:val="1"/>
        </w:numPr>
        <w:shd w:val="clear" w:color="auto" w:fill="FFFFFF"/>
        <w:autoSpaceDE w:val="0"/>
        <w:autoSpaceDN w:val="0"/>
        <w:adjustRightInd w:val="0"/>
        <w:jc w:val="both"/>
      </w:pPr>
      <w:r>
        <w:t>για το σύνολο των παραρτημάτων</w:t>
      </w:r>
      <w:r w:rsidRPr="00A43470">
        <w:t>,</w:t>
      </w:r>
    </w:p>
    <w:p w:rsidR="00A43470" w:rsidRDefault="00A43470" w:rsidP="00A43470">
      <w:pPr>
        <w:pStyle w:val="a3"/>
        <w:numPr>
          <w:ilvl w:val="0"/>
          <w:numId w:val="1"/>
        </w:numPr>
        <w:shd w:val="clear" w:color="auto" w:fill="FFFFFF"/>
        <w:autoSpaceDE w:val="0"/>
        <w:autoSpaceDN w:val="0"/>
        <w:adjustRightInd w:val="0"/>
        <w:jc w:val="both"/>
      </w:pPr>
      <w:r w:rsidRPr="00A43470">
        <w:rPr>
          <w:lang w:val="en-US"/>
        </w:rPr>
        <w:t>x</w:t>
      </w:r>
      <w:r>
        <w:t>ωριστά για τα παραρτήματα Θεσσαλονίκης &amp; Κιλκίς,</w:t>
      </w:r>
    </w:p>
    <w:p w:rsidR="00A43470" w:rsidRPr="007F1973" w:rsidRDefault="00A43470" w:rsidP="00A43470">
      <w:pPr>
        <w:pStyle w:val="a3"/>
        <w:numPr>
          <w:ilvl w:val="0"/>
          <w:numId w:val="1"/>
        </w:numPr>
        <w:shd w:val="clear" w:color="auto" w:fill="FFFFFF"/>
        <w:autoSpaceDE w:val="0"/>
        <w:autoSpaceDN w:val="0"/>
        <w:adjustRightInd w:val="0"/>
        <w:jc w:val="both"/>
      </w:pPr>
      <w:r>
        <w:t xml:space="preserve">χωριστά για τα παραρτήματα Σερρών. </w:t>
      </w:r>
    </w:p>
    <w:p w:rsidR="00B83EC2" w:rsidRDefault="00B83EC2" w:rsidP="00B83EC2">
      <w:pPr>
        <w:spacing w:after="0"/>
        <w:ind w:right="-334" w:hanging="180"/>
        <w:jc w:val="both"/>
      </w:pPr>
      <w:r w:rsidRPr="007F1973">
        <w:tab/>
      </w:r>
    </w:p>
    <w:p w:rsidR="00266004" w:rsidRPr="00266004" w:rsidRDefault="00266004" w:rsidP="00B83EC2">
      <w:pPr>
        <w:pStyle w:val="3"/>
        <w:rPr>
          <w:b/>
          <w:bCs/>
          <w:kern w:val="36"/>
          <w:u w:val="single"/>
        </w:rPr>
      </w:pPr>
      <w:r w:rsidRPr="00266004">
        <w:rPr>
          <w:b/>
          <w:bCs/>
          <w:kern w:val="36"/>
          <w:u w:val="single"/>
        </w:rPr>
        <w:lastRenderedPageBreak/>
        <w:t>ΠΑΡΑΡΤΗΜΑ  Α΄</w:t>
      </w:r>
    </w:p>
    <w:p w:rsidR="00266004" w:rsidRDefault="00266004" w:rsidP="00B83EC2">
      <w:pPr>
        <w:pStyle w:val="3"/>
        <w:rPr>
          <w:b/>
          <w:bCs/>
          <w:kern w:val="36"/>
        </w:rPr>
      </w:pPr>
    </w:p>
    <w:p w:rsidR="00B83EC2" w:rsidRPr="00F21195" w:rsidRDefault="00A43470" w:rsidP="00B83EC2">
      <w:pPr>
        <w:pStyle w:val="3"/>
        <w:rPr>
          <w:b/>
          <w:bCs/>
          <w:kern w:val="36"/>
        </w:rPr>
      </w:pPr>
      <w:r>
        <w:rPr>
          <w:b/>
          <w:bCs/>
          <w:kern w:val="36"/>
        </w:rPr>
        <w:t xml:space="preserve">ΓΕΝΙΚΟΙ ΚΑΙ ΕΙΔΙΚΟΙ </w:t>
      </w:r>
      <w:r w:rsidR="00B83EC2" w:rsidRPr="00F21195">
        <w:rPr>
          <w:b/>
          <w:bCs/>
          <w:kern w:val="36"/>
        </w:rPr>
        <w:t xml:space="preserve"> ΔΙΑΓΩΝΙΣΜΟΥ</w:t>
      </w:r>
    </w:p>
    <w:p w:rsidR="00B83EC2" w:rsidRPr="007F1973" w:rsidRDefault="00B83EC2" w:rsidP="00B83EC2">
      <w:pPr>
        <w:spacing w:after="0"/>
        <w:ind w:left="-142"/>
        <w:outlineLvl w:val="1"/>
        <w:rPr>
          <w:bCs/>
        </w:rPr>
      </w:pPr>
    </w:p>
    <w:p w:rsidR="00B83EC2" w:rsidRPr="004C2CF7" w:rsidRDefault="00B83EC2" w:rsidP="00B83EC2">
      <w:pPr>
        <w:spacing w:after="0"/>
        <w:outlineLvl w:val="1"/>
        <w:rPr>
          <w:b/>
          <w:bCs/>
        </w:rPr>
      </w:pPr>
      <w:r w:rsidRPr="004C2CF7">
        <w:rPr>
          <w:b/>
          <w:bCs/>
        </w:rPr>
        <w:t>ΑΡΘΡΟ 1: ΔΙΚΑΙΩΜΑ ΣΥΜΜΕΤΟΧΗΣ</w:t>
      </w:r>
    </w:p>
    <w:p w:rsidR="00B83EC2" w:rsidRDefault="00B83EC2" w:rsidP="00B83EC2">
      <w:pPr>
        <w:spacing w:after="0"/>
        <w:outlineLvl w:val="1"/>
        <w:rPr>
          <w:bCs/>
        </w:rPr>
      </w:pPr>
      <w:r>
        <w:rPr>
          <w:bCs/>
        </w:rPr>
        <w:t>Στο διαγωνισμό γίνονται δεκτές τεχνικές/ εμπορικές εταιρίες ή ατομικές τεχνικές/ εμπορικές επιχειρήσεις εγγεγραμμένες στο Επιμελητήριο με αντικείμενο συναφές του είδους του διαγωνισμού της διακήρυξης .</w:t>
      </w:r>
    </w:p>
    <w:p w:rsidR="00A43470" w:rsidRPr="00A43470" w:rsidRDefault="00A43470" w:rsidP="00B83EC2">
      <w:pPr>
        <w:spacing w:after="0"/>
        <w:outlineLvl w:val="1"/>
        <w:rPr>
          <w:b/>
          <w:bCs/>
        </w:rPr>
      </w:pPr>
      <w:r w:rsidRPr="00A43470">
        <w:rPr>
          <w:b/>
          <w:bCs/>
        </w:rPr>
        <w:t>ΑΡΘΡΟ 2: ΙΣΧΥΣ ΠΡΟΣΦΟΡΩΝ.</w:t>
      </w:r>
    </w:p>
    <w:p w:rsidR="00A43470" w:rsidRDefault="00A43470" w:rsidP="00B83EC2">
      <w:pPr>
        <w:spacing w:after="0"/>
        <w:outlineLvl w:val="1"/>
        <w:rPr>
          <w:bCs/>
        </w:rPr>
      </w:pPr>
      <w:r>
        <w:rPr>
          <w:bCs/>
        </w:rPr>
        <w:t xml:space="preserve">Οι προσφορές ισχύουν και δεσμεύουν τους συμμετέχοντες οικονομικούς φορείς για εκατόν είκοσι (120) ημερολογιακές ημέρες, προθεσμία που αρχίζει από την επόμενη της διενέργειας του διαγωνισμού. </w:t>
      </w:r>
    </w:p>
    <w:p w:rsidR="00B83EC2" w:rsidRPr="004C2CF7" w:rsidRDefault="00B83EC2" w:rsidP="00B83EC2">
      <w:pPr>
        <w:spacing w:after="0"/>
        <w:outlineLvl w:val="1"/>
        <w:rPr>
          <w:b/>
          <w:bCs/>
          <w:w w:val="114"/>
        </w:rPr>
      </w:pPr>
      <w:r w:rsidRPr="004C2CF7">
        <w:rPr>
          <w:b/>
          <w:bCs/>
        </w:rPr>
        <w:t xml:space="preserve">ΑΡΘΡΟ </w:t>
      </w:r>
      <w:r w:rsidR="00F60146">
        <w:rPr>
          <w:b/>
          <w:bCs/>
        </w:rPr>
        <w:t>3</w:t>
      </w:r>
      <w:r w:rsidRPr="004C2CF7">
        <w:rPr>
          <w:b/>
          <w:bCs/>
          <w:w w:val="114"/>
        </w:rPr>
        <w:t>: ΠΕΡΙΕΧΟΜΕΝΟ ΠΡΟΣΦΟΡΩΝ</w:t>
      </w:r>
    </w:p>
    <w:p w:rsidR="00B83EC2" w:rsidRPr="00A55C0F" w:rsidRDefault="00B83EC2" w:rsidP="00B83EC2">
      <w:pPr>
        <w:spacing w:after="0"/>
        <w:outlineLvl w:val="1"/>
        <w:rPr>
          <w:bCs/>
          <w:w w:val="114"/>
        </w:rPr>
      </w:pPr>
      <w:r w:rsidRPr="00A55C0F">
        <w:t xml:space="preserve">Οι προσφορές συντάσσονται στην ελληνική γλώσσα ή συνοδεύονται από επίσημη μετάφρασή τους στην ελληνική γλώσσα και υποβάλλονται από τους ενδιαφερόμενους  </w:t>
      </w:r>
      <w:r w:rsidRPr="00A55C0F">
        <w:rPr>
          <w:shd w:val="clear" w:color="auto" w:fill="FFFFFF"/>
        </w:rPr>
        <w:t>μέσα σε σφραγισμένο φάκελο, στον οποίο πρέπει να αναγράφονται ευκρινώς:</w:t>
      </w:r>
    </w:p>
    <w:p w:rsidR="00B83EC2" w:rsidRPr="00906CC6" w:rsidRDefault="00B83EC2" w:rsidP="00B83EC2">
      <w:pPr>
        <w:pStyle w:val="2"/>
        <w:tabs>
          <w:tab w:val="left" w:pos="720"/>
        </w:tabs>
        <w:spacing w:line="276" w:lineRule="auto"/>
        <w:jc w:val="left"/>
        <w:rPr>
          <w:b w:val="0"/>
          <w:sz w:val="24"/>
          <w:shd w:val="clear" w:color="auto" w:fill="FFFFFF"/>
        </w:rPr>
      </w:pPr>
      <w:r>
        <w:rPr>
          <w:b w:val="0"/>
          <w:sz w:val="24"/>
          <w:shd w:val="clear" w:color="auto" w:fill="FFFFFF"/>
        </w:rPr>
        <w:t>α. Η λέξη «Προσφορά»</w:t>
      </w:r>
      <w:r w:rsidRPr="00906CC6">
        <w:rPr>
          <w:b w:val="0"/>
          <w:sz w:val="24"/>
          <w:shd w:val="clear" w:color="auto" w:fill="FFFFFF"/>
        </w:rPr>
        <w:t>,</w:t>
      </w:r>
    </w:p>
    <w:p w:rsidR="00B83EC2" w:rsidRPr="00906CC6" w:rsidRDefault="00B83EC2" w:rsidP="00B83EC2">
      <w:pPr>
        <w:pStyle w:val="2"/>
        <w:tabs>
          <w:tab w:val="left" w:pos="720"/>
        </w:tabs>
        <w:spacing w:line="276" w:lineRule="auto"/>
        <w:jc w:val="left"/>
        <w:rPr>
          <w:b w:val="0"/>
          <w:sz w:val="24"/>
        </w:rPr>
      </w:pPr>
      <w:r w:rsidRPr="00A55C0F">
        <w:rPr>
          <w:b w:val="0"/>
          <w:sz w:val="24"/>
          <w:shd w:val="clear" w:color="auto" w:fill="FFFFFF"/>
        </w:rPr>
        <w:t>β. Η επωνυμία της αναθέτουσας αρχής, δηλαδή «ΚΕΝΡΟ ΚΟΙΝΩΝΙΚΗΣ ΠΡΟΝΟΙΑΣ ΠΕΡΙΦΕΡΕΙΑΣ ΚΕΝΤΡΙΚΗΣ ΜΑΚΕΔΟΝΙΑΣ</w:t>
      </w:r>
      <w:r w:rsidRPr="00A55C0F">
        <w:rPr>
          <w:b w:val="0"/>
          <w:sz w:val="24"/>
        </w:rPr>
        <w:t>»</w:t>
      </w:r>
      <w:r w:rsidRPr="00906CC6">
        <w:rPr>
          <w:b w:val="0"/>
          <w:sz w:val="24"/>
        </w:rPr>
        <w:t>,</w:t>
      </w:r>
    </w:p>
    <w:p w:rsidR="00B83EC2" w:rsidRPr="00906CC6" w:rsidRDefault="00B83EC2" w:rsidP="00B83EC2">
      <w:pPr>
        <w:pStyle w:val="2"/>
        <w:tabs>
          <w:tab w:val="left" w:pos="720"/>
        </w:tabs>
        <w:spacing w:line="276" w:lineRule="auto"/>
        <w:jc w:val="left"/>
        <w:rPr>
          <w:b w:val="0"/>
          <w:sz w:val="24"/>
          <w:shd w:val="clear" w:color="auto" w:fill="FFFFFF"/>
        </w:rPr>
      </w:pPr>
      <w:r>
        <w:rPr>
          <w:b w:val="0"/>
          <w:sz w:val="24"/>
          <w:shd w:val="clear" w:color="auto" w:fill="FFFFFF"/>
        </w:rPr>
        <w:t>γ. Ο τίτλος της διακήρυξης</w:t>
      </w:r>
      <w:r w:rsidRPr="00906CC6">
        <w:rPr>
          <w:b w:val="0"/>
          <w:sz w:val="24"/>
          <w:shd w:val="clear" w:color="auto" w:fill="FFFFFF"/>
        </w:rPr>
        <w:t>,</w:t>
      </w:r>
    </w:p>
    <w:p w:rsidR="00B83EC2" w:rsidRPr="00906CC6" w:rsidRDefault="00B83EC2" w:rsidP="00B83EC2">
      <w:pPr>
        <w:pStyle w:val="2"/>
        <w:tabs>
          <w:tab w:val="left" w:pos="720"/>
        </w:tabs>
        <w:spacing w:line="276" w:lineRule="auto"/>
        <w:jc w:val="left"/>
        <w:rPr>
          <w:b w:val="0"/>
          <w:sz w:val="24"/>
          <w:shd w:val="clear" w:color="auto" w:fill="FFFFFF"/>
        </w:rPr>
      </w:pPr>
      <w:r w:rsidRPr="00A55C0F">
        <w:rPr>
          <w:b w:val="0"/>
          <w:sz w:val="24"/>
          <w:shd w:val="clear" w:color="auto" w:fill="FFFFFF"/>
        </w:rPr>
        <w:t>δ. Η καταληκτική ημερομηνία (ημερομηνία λήξης</w:t>
      </w:r>
      <w:r>
        <w:rPr>
          <w:b w:val="0"/>
          <w:sz w:val="24"/>
          <w:shd w:val="clear" w:color="auto" w:fill="FFFFFF"/>
        </w:rPr>
        <w:t xml:space="preserve"> προθεσμίας υποβολής προσφορών</w:t>
      </w:r>
      <w:r w:rsidR="008A2EE5">
        <w:rPr>
          <w:b w:val="0"/>
          <w:sz w:val="24"/>
          <w:shd w:val="clear" w:color="auto" w:fill="FFFFFF"/>
        </w:rPr>
        <w:t xml:space="preserve"> -22.3.2019- </w:t>
      </w:r>
      <w:r>
        <w:rPr>
          <w:b w:val="0"/>
          <w:sz w:val="24"/>
          <w:shd w:val="clear" w:color="auto" w:fill="FFFFFF"/>
        </w:rPr>
        <w:t>)</w:t>
      </w:r>
      <w:r w:rsidRPr="00906CC6">
        <w:rPr>
          <w:b w:val="0"/>
          <w:sz w:val="24"/>
          <w:shd w:val="clear" w:color="auto" w:fill="FFFFFF"/>
        </w:rPr>
        <w:t>,</w:t>
      </w:r>
    </w:p>
    <w:p w:rsidR="00B83EC2" w:rsidRPr="00906CC6" w:rsidRDefault="00B83EC2" w:rsidP="00B83EC2">
      <w:pPr>
        <w:pStyle w:val="2"/>
        <w:tabs>
          <w:tab w:val="left" w:pos="720"/>
        </w:tabs>
        <w:spacing w:line="276" w:lineRule="auto"/>
        <w:jc w:val="left"/>
        <w:rPr>
          <w:b w:val="0"/>
          <w:sz w:val="24"/>
          <w:shd w:val="clear" w:color="auto" w:fill="FFFFFF"/>
        </w:rPr>
      </w:pPr>
      <w:r w:rsidRPr="00A55C0F">
        <w:rPr>
          <w:b w:val="0"/>
          <w:sz w:val="24"/>
          <w:shd w:val="clear" w:color="auto" w:fill="FFFFFF"/>
        </w:rPr>
        <w:t xml:space="preserve">ε. Τα στοιχεία του συμμετέχοντα (επωνυμία, δ/νση, ΑΦΜ, τηλ, φαξ, </w:t>
      </w:r>
      <w:r w:rsidRPr="00A55C0F">
        <w:rPr>
          <w:b w:val="0"/>
          <w:sz w:val="24"/>
          <w:shd w:val="clear" w:color="auto" w:fill="FFFFFF"/>
          <w:lang w:val="en-US"/>
        </w:rPr>
        <w:t>email</w:t>
      </w:r>
      <w:r w:rsidRPr="00A55C0F">
        <w:rPr>
          <w:b w:val="0"/>
          <w:sz w:val="24"/>
          <w:shd w:val="clear" w:color="auto" w:fill="FFFFFF"/>
        </w:rPr>
        <w:t>)</w:t>
      </w:r>
      <w:r w:rsidRPr="00906CC6">
        <w:rPr>
          <w:b w:val="0"/>
          <w:sz w:val="24"/>
          <w:shd w:val="clear" w:color="auto" w:fill="FFFFFF"/>
        </w:rPr>
        <w:t>,</w:t>
      </w:r>
    </w:p>
    <w:p w:rsidR="004A0921" w:rsidRDefault="00B83EC2" w:rsidP="00A43470">
      <w:pPr>
        <w:pStyle w:val="Style"/>
        <w:spacing w:line="276" w:lineRule="auto"/>
        <w:ind w:left="-142"/>
        <w:jc w:val="both"/>
        <w:rPr>
          <w:rFonts w:ascii="Times New Roman" w:hAnsi="Times New Roman" w:cs="Times New Roman"/>
        </w:rPr>
      </w:pPr>
      <w:r w:rsidRPr="00A55C0F">
        <w:rPr>
          <w:rFonts w:ascii="Times New Roman" w:hAnsi="Times New Roman" w:cs="Times New Roman"/>
        </w:rPr>
        <w:t>Ο φάκελος θα πρέπει να φέρει την ένδειξη «</w:t>
      </w:r>
      <w:r w:rsidRPr="00A55C0F">
        <w:rPr>
          <w:rFonts w:ascii="Times New Roman" w:hAnsi="Times New Roman" w:cs="Times New Roman"/>
          <w:u w:val="single"/>
        </w:rPr>
        <w:t>Να μην ανοιχθεί από την ταχυδρομική υπηρεσία ή τη γραμματεία</w:t>
      </w:r>
      <w:r w:rsidRPr="00A55C0F">
        <w:rPr>
          <w:rFonts w:ascii="Times New Roman" w:hAnsi="Times New Roman" w:cs="Times New Roman"/>
        </w:rPr>
        <w:t xml:space="preserve">» και θα  περιλαμβάνει δύο ξεχωριστούς σφραγισμένους φακέλους με τις ενδείξεις: </w:t>
      </w:r>
    </w:p>
    <w:p w:rsidR="00A43470" w:rsidRDefault="00A43470" w:rsidP="00A43470">
      <w:pPr>
        <w:pStyle w:val="Style"/>
        <w:spacing w:line="276" w:lineRule="auto"/>
        <w:ind w:left="-142"/>
        <w:jc w:val="both"/>
      </w:pPr>
    </w:p>
    <w:p w:rsidR="00A43470" w:rsidRPr="006C4339" w:rsidRDefault="00A43470" w:rsidP="00A43470">
      <w:pPr>
        <w:shd w:val="clear" w:color="auto" w:fill="FFFFFF"/>
        <w:spacing w:after="0"/>
        <w:ind w:left="-142" w:firstLine="142"/>
        <w:jc w:val="both"/>
        <w:rPr>
          <w:b/>
        </w:rPr>
      </w:pPr>
      <w:r w:rsidRPr="006C4339">
        <w:rPr>
          <w:b/>
          <w:u w:val="single"/>
        </w:rPr>
        <w:t>Α. «ΔΙΚΑΙΟΛΟΓΗΤΙΚΑ ΣΥΜΜΕΤΟΧΗΣ – ΤΕΧΝΙΚΗ ΠΡΟΣΦΟΡΑ»</w:t>
      </w:r>
    </w:p>
    <w:p w:rsidR="00A43470" w:rsidRPr="00A55C0F" w:rsidRDefault="00A43470" w:rsidP="00A43470">
      <w:pPr>
        <w:shd w:val="clear" w:color="auto" w:fill="FFFFFF"/>
        <w:spacing w:after="0"/>
        <w:ind w:left="284"/>
        <w:jc w:val="both"/>
      </w:pPr>
      <w:r w:rsidRPr="00A55C0F">
        <w:t xml:space="preserve">Ο φάκελος περιέχει: </w:t>
      </w:r>
    </w:p>
    <w:p w:rsidR="00A43470" w:rsidRPr="00A55C0F" w:rsidRDefault="00A43470" w:rsidP="00A43470">
      <w:pPr>
        <w:autoSpaceDE w:val="0"/>
        <w:autoSpaceDN w:val="0"/>
        <w:adjustRightInd w:val="0"/>
        <w:spacing w:after="0"/>
        <w:ind w:left="284"/>
        <w:jc w:val="both"/>
        <w:rPr>
          <w:color w:val="000000"/>
        </w:rPr>
      </w:pPr>
      <w:r w:rsidRPr="00A55C0F">
        <w:t xml:space="preserve">1. </w:t>
      </w:r>
      <w:r w:rsidRPr="00A55C0F">
        <w:rPr>
          <w:bCs/>
          <w:color w:val="000000"/>
          <w:u w:val="single"/>
        </w:rPr>
        <w:t>Υπεύθυνη δήλωση Ν. 1599/1986</w:t>
      </w:r>
      <w:r w:rsidRPr="00A55C0F">
        <w:rPr>
          <w:color w:val="000000"/>
        </w:rPr>
        <w:t>, ότι ο συμμετέχων/οικονομικός φορέας δεν βρίσκεται σε μία από τις καταστάσεις:</w:t>
      </w:r>
    </w:p>
    <w:p w:rsidR="00A43470" w:rsidRPr="00A55C0F" w:rsidRDefault="00A43470" w:rsidP="00A43470">
      <w:pPr>
        <w:autoSpaceDE w:val="0"/>
        <w:autoSpaceDN w:val="0"/>
        <w:adjustRightInd w:val="0"/>
        <w:spacing w:after="0"/>
        <w:ind w:left="284"/>
        <w:jc w:val="both"/>
        <w:rPr>
          <w:color w:val="000000"/>
        </w:rPr>
      </w:pPr>
      <w:r w:rsidRPr="00A55C0F">
        <w:rPr>
          <w:color w:val="000000"/>
        </w:rPr>
        <w:t xml:space="preserve">     1.1. δεν υπάρχει εις βάρος του τελεσίδικη απόφαση για: </w:t>
      </w:r>
    </w:p>
    <w:p w:rsidR="00A43470" w:rsidRPr="007F1973" w:rsidRDefault="00A43470" w:rsidP="00A43470">
      <w:pPr>
        <w:autoSpaceDE w:val="0"/>
        <w:autoSpaceDN w:val="0"/>
        <w:adjustRightInd w:val="0"/>
        <w:spacing w:after="0"/>
        <w:ind w:left="284" w:firstLine="284"/>
        <w:jc w:val="both"/>
        <w:rPr>
          <w:color w:val="000000"/>
          <w:shd w:val="clear" w:color="auto" w:fill="FFFFFF"/>
        </w:rPr>
      </w:pPr>
      <w:r w:rsidRPr="007F1973">
        <w:rPr>
          <w:color w:val="000000"/>
        </w:rPr>
        <w:t xml:space="preserve">      α)</w:t>
      </w:r>
      <w:r w:rsidRPr="007F1973">
        <w:rPr>
          <w:color w:val="000000"/>
          <w:shd w:val="clear" w:color="auto" w:fill="FFFFFF"/>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A43470" w:rsidRPr="007F1973" w:rsidRDefault="00A43470" w:rsidP="00A43470">
      <w:pPr>
        <w:autoSpaceDE w:val="0"/>
        <w:autoSpaceDN w:val="0"/>
        <w:adjustRightInd w:val="0"/>
        <w:spacing w:after="0"/>
        <w:ind w:left="284" w:firstLine="284"/>
        <w:jc w:val="both"/>
        <w:rPr>
          <w:color w:val="000000"/>
          <w:shd w:val="clear" w:color="auto" w:fill="FFFFFF"/>
        </w:rPr>
      </w:pPr>
      <w:r w:rsidRPr="007F1973">
        <w:rPr>
          <w:color w:val="000000"/>
          <w:shd w:val="clear" w:color="auto" w:fill="FFFFFF"/>
        </w:rPr>
        <w:t xml:space="preserve">      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A43470" w:rsidRPr="007F1973" w:rsidRDefault="00A43470" w:rsidP="00A43470">
      <w:pPr>
        <w:autoSpaceDE w:val="0"/>
        <w:autoSpaceDN w:val="0"/>
        <w:adjustRightInd w:val="0"/>
        <w:spacing w:after="0"/>
        <w:ind w:left="284" w:firstLine="284"/>
        <w:jc w:val="both"/>
        <w:rPr>
          <w:color w:val="000000"/>
          <w:shd w:val="clear" w:color="auto" w:fill="FFFFFF"/>
        </w:rPr>
      </w:pPr>
      <w:r w:rsidRPr="007F1973">
        <w:rPr>
          <w:color w:val="000000"/>
          <w:shd w:val="clear" w:color="auto" w:fill="FFFFFF"/>
        </w:rPr>
        <w:t xml:space="preserve">      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A43470" w:rsidRPr="007F1973" w:rsidRDefault="00A43470" w:rsidP="00A43470">
      <w:pPr>
        <w:autoSpaceDE w:val="0"/>
        <w:autoSpaceDN w:val="0"/>
        <w:adjustRightInd w:val="0"/>
        <w:spacing w:after="0"/>
        <w:ind w:left="284" w:firstLine="284"/>
        <w:jc w:val="both"/>
        <w:rPr>
          <w:color w:val="000000"/>
          <w:shd w:val="clear" w:color="auto" w:fill="FFFFFF"/>
        </w:rPr>
      </w:pPr>
      <w:r w:rsidRPr="007F1973">
        <w:rPr>
          <w:color w:val="000000"/>
          <w:shd w:val="clear" w:color="auto" w:fill="FFFFFF"/>
        </w:rPr>
        <w:lastRenderedPageBreak/>
        <w:t xml:space="preserve">     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A43470" w:rsidRPr="007F1973" w:rsidRDefault="00A43470" w:rsidP="00A43470">
      <w:pPr>
        <w:autoSpaceDE w:val="0"/>
        <w:autoSpaceDN w:val="0"/>
        <w:adjustRightInd w:val="0"/>
        <w:spacing w:after="0"/>
        <w:ind w:left="284" w:firstLine="568"/>
        <w:jc w:val="both"/>
        <w:rPr>
          <w:color w:val="000000"/>
          <w:shd w:val="clear" w:color="auto" w:fill="FFFFFF"/>
        </w:rPr>
      </w:pPr>
      <w:r w:rsidRPr="007F1973">
        <w:rPr>
          <w:color w:val="000000"/>
          <w:shd w:val="clear" w:color="auto" w:fill="FFFFFF"/>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με το ν. 3691/2008 (Α΄166),</w:t>
      </w:r>
    </w:p>
    <w:p w:rsidR="00A43470" w:rsidRPr="007F1973" w:rsidRDefault="00A43470" w:rsidP="00A43470">
      <w:pPr>
        <w:autoSpaceDE w:val="0"/>
        <w:autoSpaceDN w:val="0"/>
        <w:adjustRightInd w:val="0"/>
        <w:spacing w:after="0"/>
        <w:ind w:left="284" w:firstLine="568"/>
        <w:jc w:val="both"/>
        <w:rPr>
          <w:color w:val="000000"/>
          <w:shd w:val="clear" w:color="auto" w:fill="FFFFFF"/>
        </w:rPr>
      </w:pPr>
      <w:r w:rsidRPr="007F1973">
        <w:rPr>
          <w:color w:val="000000"/>
          <w:shd w:val="clear" w:color="auto" w:fill="FFFFFF"/>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με το ν. 4198/2013 (Α΄215 ).</w:t>
      </w:r>
    </w:p>
    <w:p w:rsidR="00A43470" w:rsidRPr="007F1973" w:rsidRDefault="00A43470" w:rsidP="00A43470">
      <w:pPr>
        <w:autoSpaceDE w:val="0"/>
        <w:autoSpaceDN w:val="0"/>
        <w:adjustRightInd w:val="0"/>
        <w:spacing w:after="0"/>
        <w:ind w:left="-142" w:firstLine="426"/>
        <w:jc w:val="both"/>
        <w:rPr>
          <w:bCs/>
          <w:color w:val="000000"/>
        </w:rPr>
      </w:pPr>
    </w:p>
    <w:p w:rsidR="00A43470" w:rsidRDefault="00A43470" w:rsidP="00A43470">
      <w:pPr>
        <w:autoSpaceDE w:val="0"/>
        <w:autoSpaceDN w:val="0"/>
        <w:adjustRightInd w:val="0"/>
        <w:spacing w:after="0"/>
        <w:ind w:left="709" w:hanging="283"/>
        <w:jc w:val="both"/>
        <w:rPr>
          <w:bCs/>
        </w:rPr>
      </w:pPr>
      <w:r w:rsidRPr="007F1973">
        <w:rPr>
          <w:bCs/>
          <w:color w:val="000000"/>
        </w:rPr>
        <w:t xml:space="preserve">2. </w:t>
      </w:r>
      <w:r w:rsidRPr="007F1973">
        <w:rPr>
          <w:bCs/>
          <w:color w:val="000000"/>
          <w:u w:val="single"/>
        </w:rPr>
        <w:t>Υπεύθυνη δήλωση Ν. 1599/1986</w:t>
      </w:r>
      <w:r w:rsidRPr="007F1973">
        <w:rPr>
          <w:color w:val="000000"/>
        </w:rPr>
        <w:t xml:space="preserve">, ότι </w:t>
      </w:r>
      <w:r>
        <w:rPr>
          <w:color w:val="000000"/>
        </w:rPr>
        <w:t>ο συμμετέχων οικονομικός φορέας α</w:t>
      </w:r>
      <w:r w:rsidRPr="007F1973">
        <w:rPr>
          <w:color w:val="000000"/>
        </w:rPr>
        <w:t>ποδέχεται ρητά και ανεπιφύλακτ</w:t>
      </w:r>
      <w:r>
        <w:rPr>
          <w:color w:val="000000"/>
        </w:rPr>
        <w:t xml:space="preserve">α όλους τους όρους και το περιεχόμενο της παρούσας </w:t>
      </w:r>
      <w:r w:rsidRPr="007F1973">
        <w:rPr>
          <w:color w:val="000000"/>
        </w:rPr>
        <w:t>διακήρυξης</w:t>
      </w:r>
      <w:r w:rsidRPr="00BF61DE">
        <w:rPr>
          <w:color w:val="000000"/>
        </w:rPr>
        <w:t xml:space="preserve"> </w:t>
      </w:r>
      <w:r w:rsidRPr="001F37B9">
        <w:rPr>
          <w:color w:val="000000"/>
        </w:rPr>
        <w:t>(</w:t>
      </w:r>
      <w:r w:rsidR="001F37B9">
        <w:t>6</w:t>
      </w:r>
      <w:r w:rsidRPr="001F37B9">
        <w:rPr>
          <w:vertAlign w:val="superscript"/>
        </w:rPr>
        <w:t>η</w:t>
      </w:r>
      <w:r w:rsidR="001F37B9">
        <w:t>/2019</w:t>
      </w:r>
      <w:r w:rsidRPr="001F37B9">
        <w:t xml:space="preserve"> )</w:t>
      </w:r>
      <w:r w:rsidRPr="001F37B9">
        <w:rPr>
          <w:bCs/>
        </w:rPr>
        <w:t>.</w:t>
      </w:r>
    </w:p>
    <w:p w:rsidR="00A43470" w:rsidRDefault="00A43470" w:rsidP="00A43470">
      <w:pPr>
        <w:numPr>
          <w:ilvl w:val="0"/>
          <w:numId w:val="2"/>
        </w:numPr>
        <w:tabs>
          <w:tab w:val="left" w:pos="720"/>
        </w:tabs>
        <w:spacing w:after="0"/>
        <w:jc w:val="both"/>
        <w:rPr>
          <w:color w:val="000000"/>
        </w:rPr>
      </w:pPr>
      <w:r w:rsidRPr="007F1973">
        <w:rPr>
          <w:bCs/>
          <w:color w:val="000000"/>
          <w:u w:val="single"/>
        </w:rPr>
        <w:t>Υπεύθυνη δήλωση Ν. 1599/1986</w:t>
      </w:r>
      <w:r w:rsidRPr="007F1973">
        <w:rPr>
          <w:color w:val="000000"/>
        </w:rPr>
        <w:t xml:space="preserve">, όπου </w:t>
      </w:r>
      <w:r>
        <w:rPr>
          <w:color w:val="000000"/>
        </w:rPr>
        <w:t>ο συμμετέχων οικονομικός φορέας δ</w:t>
      </w:r>
      <w:r w:rsidRPr="007F1973">
        <w:rPr>
          <w:color w:val="000000"/>
        </w:rPr>
        <w:t>ηλώνει ότι μέχρι και την ημέρα υποβολής της προσφοράς του είναι εγγεγραμμένος στο οικείο επιμελητήριο.</w:t>
      </w:r>
    </w:p>
    <w:p w:rsidR="00A43470" w:rsidRDefault="001D2DC9" w:rsidP="00A43470">
      <w:pPr>
        <w:numPr>
          <w:ilvl w:val="0"/>
          <w:numId w:val="2"/>
        </w:numPr>
        <w:tabs>
          <w:tab w:val="left" w:pos="720"/>
        </w:tabs>
        <w:spacing w:after="0"/>
        <w:jc w:val="both"/>
        <w:rPr>
          <w:color w:val="000000"/>
        </w:rPr>
      </w:pPr>
      <w:r>
        <w:rPr>
          <w:color w:val="000000"/>
        </w:rPr>
        <w:t>Φορολογική ενημερότητα.</w:t>
      </w:r>
    </w:p>
    <w:p w:rsidR="001D2DC9" w:rsidRDefault="001D2DC9" w:rsidP="00A43470">
      <w:pPr>
        <w:numPr>
          <w:ilvl w:val="0"/>
          <w:numId w:val="2"/>
        </w:numPr>
        <w:tabs>
          <w:tab w:val="left" w:pos="720"/>
        </w:tabs>
        <w:spacing w:after="0"/>
        <w:jc w:val="both"/>
        <w:rPr>
          <w:color w:val="000000"/>
        </w:rPr>
      </w:pPr>
      <w:r>
        <w:rPr>
          <w:color w:val="000000"/>
        </w:rPr>
        <w:t xml:space="preserve">Ασφαλιστική ενημερότητα. </w:t>
      </w:r>
    </w:p>
    <w:p w:rsidR="001D2DC9" w:rsidRPr="001D2DC9" w:rsidRDefault="001D2DC9" w:rsidP="00A43470">
      <w:pPr>
        <w:numPr>
          <w:ilvl w:val="0"/>
          <w:numId w:val="2"/>
        </w:numPr>
        <w:tabs>
          <w:tab w:val="left" w:pos="720"/>
        </w:tabs>
        <w:spacing w:after="0"/>
        <w:jc w:val="both"/>
        <w:rPr>
          <w:color w:val="000000"/>
        </w:rPr>
      </w:pPr>
      <w:r w:rsidRPr="007F1973">
        <w:rPr>
          <w:bCs/>
          <w:color w:val="000000"/>
          <w:u w:val="single"/>
        </w:rPr>
        <w:t>Υπεύθυνη δήλωση Ν. 1599/1986</w:t>
      </w:r>
      <w:r>
        <w:rPr>
          <w:bCs/>
          <w:color w:val="000000"/>
          <w:u w:val="single"/>
        </w:rPr>
        <w:t xml:space="preserve">, </w:t>
      </w:r>
      <w:r>
        <w:rPr>
          <w:bCs/>
          <w:color w:val="000000"/>
        </w:rPr>
        <w:t>ότι ο συμμετέχων οικονομικός φορέας εφόσον επιλεχθεί ως ανάδοχος θα πραγματοποιήσει τις εργασίες συντήρησης υπό την επίβλεψη μηχανολόγου – μηχανικού Π.Ε. ή Τ.Ε. μονίμου υπ/λου ή εξωτερικού συνεργάτη της εταιρείας.</w:t>
      </w:r>
    </w:p>
    <w:p w:rsidR="001D2DC9" w:rsidRPr="001D2DC9" w:rsidRDefault="001D2DC9" w:rsidP="00A43470">
      <w:pPr>
        <w:numPr>
          <w:ilvl w:val="0"/>
          <w:numId w:val="2"/>
        </w:numPr>
        <w:tabs>
          <w:tab w:val="left" w:pos="720"/>
        </w:tabs>
        <w:spacing w:after="0"/>
        <w:jc w:val="both"/>
        <w:rPr>
          <w:color w:val="000000"/>
        </w:rPr>
      </w:pPr>
      <w:r>
        <w:rPr>
          <w:bCs/>
          <w:color w:val="000000"/>
        </w:rPr>
        <w:t xml:space="preserve">Επικυρωμένο αντίγραφο </w:t>
      </w:r>
      <w:r>
        <w:rPr>
          <w:bCs/>
          <w:color w:val="000000"/>
          <w:lang w:val="en-US"/>
        </w:rPr>
        <w:t>ISO</w:t>
      </w:r>
      <w:r w:rsidRPr="001D2DC9">
        <w:rPr>
          <w:bCs/>
          <w:color w:val="000000"/>
        </w:rPr>
        <w:t xml:space="preserve"> 9001 </w:t>
      </w:r>
      <w:r>
        <w:rPr>
          <w:bCs/>
          <w:color w:val="000000"/>
        </w:rPr>
        <w:t>ή ισοδύναμο για την συντήρηση κλιματιστικών.</w:t>
      </w:r>
    </w:p>
    <w:p w:rsidR="001D2DC9" w:rsidRPr="00F60146" w:rsidRDefault="001D2DC9" w:rsidP="00A43470">
      <w:pPr>
        <w:numPr>
          <w:ilvl w:val="0"/>
          <w:numId w:val="2"/>
        </w:numPr>
        <w:tabs>
          <w:tab w:val="left" w:pos="720"/>
        </w:tabs>
        <w:spacing w:after="0"/>
        <w:jc w:val="both"/>
        <w:rPr>
          <w:color w:val="000000"/>
        </w:rPr>
      </w:pPr>
      <w:r w:rsidRPr="007F1973">
        <w:rPr>
          <w:bCs/>
          <w:color w:val="000000"/>
          <w:u w:val="single"/>
        </w:rPr>
        <w:t>Υπεύθυνη δήλωση Ν. 1599/1986</w:t>
      </w:r>
      <w:r>
        <w:rPr>
          <w:bCs/>
          <w:color w:val="000000"/>
          <w:u w:val="single"/>
        </w:rPr>
        <w:t xml:space="preserve">, </w:t>
      </w:r>
      <w:r>
        <w:rPr>
          <w:bCs/>
          <w:color w:val="000000"/>
        </w:rPr>
        <w:t xml:space="preserve"> ότι ο συμμετέχων οικονομικός φορέας εφόσον επιλεχθεί ως ανάδοχος θα ολοκληρώσει τις συντηρήσεις εντός πενήντα (50) ημερών από την υπογραφή της σύμβασης. Επίσης στην ίδια Υ.Δ. ο συμμετέχων οικονομικός φορέας θα καταθέσει χρονοδιάγραμμα με τις προγραμματισμένες συντηρήσεις ανά παράρτημα. </w:t>
      </w:r>
    </w:p>
    <w:p w:rsidR="00F60146" w:rsidRPr="00F60146" w:rsidRDefault="005C3E7E" w:rsidP="00F60146">
      <w:pPr>
        <w:pStyle w:val="a8"/>
        <w:ind w:left="720"/>
        <w:rPr>
          <w:rFonts w:ascii="Times New Roman" w:hAnsi="Times New Roman" w:cs="Times New Roman"/>
          <w:b/>
        </w:rPr>
      </w:pPr>
      <w:r>
        <w:rPr>
          <w:rFonts w:ascii="Times New Roman" w:hAnsi="Times New Roman" w:cs="Times New Roman"/>
          <w:b/>
        </w:rPr>
        <w:t>ΑΡΘΡΟ 4</w:t>
      </w:r>
      <w:r w:rsidR="00F60146">
        <w:rPr>
          <w:rFonts w:ascii="Times New Roman" w:hAnsi="Times New Roman" w:cs="Times New Roman"/>
          <w:b/>
        </w:rPr>
        <w:t>: ΔΙΑΔΙΚΑΣΙΑ ΑΠΟΣΦΡΑΓΙΣΗΣ ΠΡΟΣΦ</w:t>
      </w:r>
      <w:r w:rsidR="00F60146">
        <w:rPr>
          <w:rFonts w:ascii="Times New Roman" w:hAnsi="Times New Roman" w:cs="Times New Roman"/>
          <w:b/>
          <w:lang w:val="en-US"/>
        </w:rPr>
        <w:t>O</w:t>
      </w:r>
      <w:r w:rsidR="00F60146">
        <w:rPr>
          <w:rFonts w:ascii="Times New Roman" w:hAnsi="Times New Roman" w:cs="Times New Roman"/>
          <w:b/>
        </w:rPr>
        <w:t>ΡΩΝ</w:t>
      </w:r>
    </w:p>
    <w:p w:rsidR="00F60146" w:rsidRDefault="00F60146" w:rsidP="00F60146">
      <w:pPr>
        <w:pStyle w:val="a3"/>
        <w:tabs>
          <w:tab w:val="left" w:pos="720"/>
        </w:tabs>
        <w:jc w:val="both"/>
      </w:pPr>
      <w:r>
        <w:t>Η διαδικασία αποσφράγισης των προσφορών θα πραγματοποιηθεί από την αρμόδια επιτροπή του Κέντρου σε κλειστή συνεδρία  και μετά το πέρας αυτής, οι συμμετέχοντες θα έχουν πλήρη πρόσβαση στους φάκελους όλων των υποψηφίων</w:t>
      </w:r>
      <w:r w:rsidR="005C3E7E">
        <w:t>.</w:t>
      </w:r>
    </w:p>
    <w:p w:rsidR="0087291E" w:rsidRDefault="0087291E" w:rsidP="00F60146">
      <w:pPr>
        <w:pStyle w:val="a3"/>
        <w:tabs>
          <w:tab w:val="left" w:pos="720"/>
        </w:tabs>
        <w:jc w:val="both"/>
      </w:pPr>
    </w:p>
    <w:p w:rsidR="0087291E" w:rsidRPr="00F60146" w:rsidRDefault="0087291E" w:rsidP="00F60146">
      <w:pPr>
        <w:pStyle w:val="a3"/>
        <w:tabs>
          <w:tab w:val="left" w:pos="720"/>
        </w:tabs>
        <w:jc w:val="both"/>
        <w:rPr>
          <w:color w:val="000000"/>
        </w:rPr>
      </w:pPr>
    </w:p>
    <w:p w:rsidR="001D2DC9" w:rsidRDefault="001D2DC9" w:rsidP="001D2DC9">
      <w:pPr>
        <w:tabs>
          <w:tab w:val="left" w:pos="720"/>
        </w:tabs>
        <w:spacing w:after="0"/>
        <w:jc w:val="both"/>
        <w:rPr>
          <w:color w:val="000000"/>
        </w:rPr>
      </w:pPr>
    </w:p>
    <w:p w:rsidR="001D2DC9" w:rsidRDefault="001D2DC9" w:rsidP="001D2DC9">
      <w:pPr>
        <w:tabs>
          <w:tab w:val="left" w:pos="720"/>
        </w:tabs>
        <w:spacing w:after="0"/>
        <w:jc w:val="both"/>
        <w:rPr>
          <w:b/>
          <w:color w:val="000000"/>
        </w:rPr>
      </w:pPr>
      <w:r w:rsidRPr="001D2DC9">
        <w:rPr>
          <w:b/>
          <w:color w:val="000000"/>
        </w:rPr>
        <w:lastRenderedPageBreak/>
        <w:t>Β. «ΟΙΚΟΝΟΜΙΚΗ ΠΡΟΣΦΟΡΑ»</w:t>
      </w:r>
    </w:p>
    <w:p w:rsidR="001D2DC9" w:rsidRDefault="001D2DC9" w:rsidP="001D2DC9">
      <w:pPr>
        <w:tabs>
          <w:tab w:val="left" w:pos="720"/>
        </w:tabs>
        <w:spacing w:after="0"/>
        <w:jc w:val="both"/>
        <w:rPr>
          <w:color w:val="000000"/>
        </w:rPr>
      </w:pPr>
      <w:r>
        <w:rPr>
          <w:color w:val="000000"/>
        </w:rPr>
        <w:t xml:space="preserve">Τα οικονομικά στοιχεία τοποθετούνται, </w:t>
      </w:r>
      <w:r>
        <w:rPr>
          <w:b/>
          <w:color w:val="000000"/>
        </w:rPr>
        <w:t xml:space="preserve">επί ποινής απόρριψης, </w:t>
      </w:r>
      <w:r>
        <w:rPr>
          <w:color w:val="000000"/>
        </w:rPr>
        <w:t xml:space="preserve">σε χωριστό σφραγισμένο φάκελο, επίσης μέσα στον  κύριο φάκελο της προσφοράς με την ένδειξη «ΟΙΚΟΝΟΜΙΚΗ ΠΡΟΣΦΟΡΑ» και τα κύρια στοιχεία του αποστολέα. </w:t>
      </w:r>
    </w:p>
    <w:p w:rsidR="001D2DC9" w:rsidRDefault="001D2DC9" w:rsidP="001D2DC9">
      <w:pPr>
        <w:tabs>
          <w:tab w:val="left" w:pos="720"/>
        </w:tabs>
        <w:spacing w:after="0"/>
        <w:jc w:val="both"/>
        <w:rPr>
          <w:color w:val="000000"/>
        </w:rPr>
      </w:pPr>
      <w:r>
        <w:rPr>
          <w:color w:val="000000"/>
        </w:rPr>
        <w:t xml:space="preserve">Ο υποψήφιος ανάδοχος θα συμπληρώσει, θα σφραγίσει και θα υπογράψει τους παρακάτω πίνακες : </w:t>
      </w:r>
    </w:p>
    <w:p w:rsidR="001D2DC9" w:rsidRDefault="001D2DC9" w:rsidP="001D2DC9">
      <w:pPr>
        <w:tabs>
          <w:tab w:val="left" w:pos="720"/>
        </w:tabs>
        <w:spacing w:after="0"/>
        <w:jc w:val="both"/>
        <w:rPr>
          <w:color w:val="000000"/>
        </w:rPr>
      </w:pPr>
    </w:p>
    <w:p w:rsidR="001D2DC9" w:rsidRDefault="00F32CFD" w:rsidP="00375835">
      <w:pPr>
        <w:tabs>
          <w:tab w:val="left" w:pos="720"/>
        </w:tabs>
        <w:spacing w:after="0"/>
        <w:jc w:val="center"/>
        <w:rPr>
          <w:b/>
          <w:color w:val="000000"/>
          <w:u w:val="single"/>
        </w:rPr>
      </w:pPr>
      <w:r>
        <w:rPr>
          <w:b/>
          <w:color w:val="000000"/>
          <w:u w:val="single"/>
        </w:rPr>
        <w:t xml:space="preserve">Γ. </w:t>
      </w:r>
      <w:r w:rsidR="001D2DC9">
        <w:rPr>
          <w:b/>
          <w:color w:val="000000"/>
          <w:u w:val="single"/>
        </w:rPr>
        <w:t>ΤΕΧΝΙΚΕΣ ΠΡΟΔΙΑΓΡΑΦΕΣ ΣΥΝΤΗΡΗΣΗΣ ΚΛΙΜΑΤΙΣΤΙΚΩΝ ΜΟΝΑΔΩΝ ΚΑΙ ΕΠΑΓΓΕΛΜΑΤΙΚΩΝ ΨΥΓΕΙΩΝ Κ.Κ.Π.-Κ.Μ.</w:t>
      </w:r>
    </w:p>
    <w:p w:rsidR="001D2DC9" w:rsidRDefault="001D2DC9" w:rsidP="001D2DC9">
      <w:pPr>
        <w:tabs>
          <w:tab w:val="left" w:pos="720"/>
        </w:tabs>
        <w:spacing w:after="0"/>
        <w:jc w:val="both"/>
        <w:rPr>
          <w:b/>
          <w:color w:val="000000"/>
          <w:u w:val="single"/>
        </w:rPr>
      </w:pPr>
    </w:p>
    <w:p w:rsidR="001D2DC9" w:rsidRPr="001D2DC9" w:rsidRDefault="00F32CFD" w:rsidP="001D2DC9">
      <w:pPr>
        <w:tabs>
          <w:tab w:val="left" w:pos="720"/>
        </w:tabs>
        <w:spacing w:after="0"/>
        <w:jc w:val="center"/>
        <w:rPr>
          <w:b/>
          <w:color w:val="000000"/>
        </w:rPr>
      </w:pPr>
      <w:r>
        <w:rPr>
          <w:b/>
          <w:color w:val="000000"/>
          <w:u w:val="single"/>
        </w:rPr>
        <w:t xml:space="preserve">Γ (1) </w:t>
      </w:r>
      <w:r w:rsidR="001D2DC9" w:rsidRPr="001D2DC9">
        <w:rPr>
          <w:b/>
          <w:color w:val="000000"/>
          <w:u w:val="single"/>
        </w:rPr>
        <w:t>ΛΙΣΤΑ ΚΛΙΜΑΤΙΣΤΙΚΩΝ  ΜΗΧΑΝΗΜΑΤΩΝ ΚΑΙ ΨΥΓΕΙΩΝ</w:t>
      </w:r>
    </w:p>
    <w:p w:rsidR="001D2DC9" w:rsidRDefault="001D2DC9" w:rsidP="001D2DC9">
      <w:pPr>
        <w:tabs>
          <w:tab w:val="left" w:pos="720"/>
        </w:tabs>
        <w:spacing w:after="0"/>
        <w:jc w:val="both"/>
        <w:rPr>
          <w:color w:val="000000"/>
        </w:rPr>
      </w:pPr>
    </w:p>
    <w:p w:rsidR="00903946" w:rsidRPr="00A86C4D" w:rsidRDefault="00903946" w:rsidP="00903946">
      <w:pPr>
        <w:pStyle w:val="a3"/>
        <w:numPr>
          <w:ilvl w:val="0"/>
          <w:numId w:val="3"/>
        </w:numPr>
        <w:autoSpaceDE w:val="0"/>
        <w:autoSpaceDN w:val="0"/>
        <w:adjustRightInd w:val="0"/>
        <w:jc w:val="both"/>
        <w:rPr>
          <w:color w:val="000000"/>
        </w:rPr>
      </w:pPr>
      <w:r w:rsidRPr="00A86C4D">
        <w:rPr>
          <w:rFonts w:asciiTheme="minorHAnsi" w:hAnsiTheme="minorHAnsi"/>
          <w:color w:val="000000"/>
        </w:rPr>
        <w:t>Π.Χ.Π.Θ.  «Ο ΑΓΙΟΣ ΠΑΝΤΕΛΕΗΜΩΝ» (7</w:t>
      </w:r>
      <w:r w:rsidRPr="00A86C4D">
        <w:rPr>
          <w:rFonts w:asciiTheme="minorHAnsi" w:hAnsiTheme="minorHAnsi"/>
          <w:color w:val="000000"/>
          <w:vertAlign w:val="superscript"/>
        </w:rPr>
        <w:t>ο</w:t>
      </w:r>
      <w:r w:rsidRPr="00A86C4D">
        <w:rPr>
          <w:rFonts w:asciiTheme="minorHAnsi" w:hAnsiTheme="minorHAnsi"/>
          <w:color w:val="000000"/>
        </w:rPr>
        <w:t xml:space="preserve"> χλμ. Οδού Λαγκαδά – Θες/νίκης).</w:t>
      </w:r>
    </w:p>
    <w:p w:rsidR="00A86C4D" w:rsidRPr="00A86C4D" w:rsidRDefault="00A86C4D" w:rsidP="00A86C4D">
      <w:pPr>
        <w:pStyle w:val="a3"/>
        <w:autoSpaceDE w:val="0"/>
        <w:autoSpaceDN w:val="0"/>
        <w:adjustRightInd w:val="0"/>
        <w:ind w:left="786"/>
        <w:jc w:val="both"/>
        <w:rPr>
          <w:color w:val="000000"/>
        </w:rPr>
      </w:pPr>
    </w:p>
    <w:tbl>
      <w:tblPr>
        <w:tblStyle w:val="a5"/>
        <w:tblW w:w="0" w:type="auto"/>
        <w:tblLayout w:type="fixed"/>
        <w:tblLook w:val="04A0"/>
      </w:tblPr>
      <w:tblGrid>
        <w:gridCol w:w="534"/>
        <w:gridCol w:w="3543"/>
        <w:gridCol w:w="1134"/>
        <w:gridCol w:w="1701"/>
        <w:gridCol w:w="1610"/>
      </w:tblGrid>
      <w:tr w:rsidR="00903946" w:rsidTr="00903946">
        <w:tc>
          <w:tcPr>
            <w:tcW w:w="534" w:type="dxa"/>
          </w:tcPr>
          <w:p w:rsidR="00903946" w:rsidRPr="00903946" w:rsidRDefault="00903946" w:rsidP="00903946">
            <w:pPr>
              <w:autoSpaceDE w:val="0"/>
              <w:autoSpaceDN w:val="0"/>
              <w:adjustRightInd w:val="0"/>
              <w:jc w:val="both"/>
              <w:rPr>
                <w:color w:val="000000"/>
                <w:sz w:val="20"/>
                <w:szCs w:val="20"/>
              </w:rPr>
            </w:pPr>
            <w:r>
              <w:rPr>
                <w:color w:val="000000"/>
                <w:sz w:val="20"/>
                <w:szCs w:val="20"/>
              </w:rPr>
              <w:t>α/α</w:t>
            </w:r>
          </w:p>
        </w:tc>
        <w:tc>
          <w:tcPr>
            <w:tcW w:w="3543" w:type="dxa"/>
          </w:tcPr>
          <w:p w:rsidR="00903946" w:rsidRPr="00903946" w:rsidRDefault="007F0E88" w:rsidP="00903946">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Pr>
          <w:p w:rsidR="00903946" w:rsidRDefault="00903946" w:rsidP="00903946">
            <w:pPr>
              <w:autoSpaceDE w:val="0"/>
              <w:autoSpaceDN w:val="0"/>
              <w:adjustRightInd w:val="0"/>
              <w:jc w:val="both"/>
              <w:rPr>
                <w:color w:val="000000"/>
                <w:sz w:val="20"/>
                <w:szCs w:val="20"/>
              </w:rPr>
            </w:pPr>
            <w:r>
              <w:rPr>
                <w:color w:val="000000"/>
                <w:sz w:val="20"/>
                <w:szCs w:val="20"/>
              </w:rPr>
              <w:t>ΜΟΝΑΔΕΣ</w:t>
            </w:r>
          </w:p>
          <w:p w:rsidR="00903946" w:rsidRPr="00903946" w:rsidRDefault="00903946" w:rsidP="00903946">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Pr>
          <w:p w:rsidR="00903946" w:rsidRDefault="00903946" w:rsidP="00903946">
            <w:pPr>
              <w:autoSpaceDE w:val="0"/>
              <w:autoSpaceDN w:val="0"/>
              <w:adjustRightInd w:val="0"/>
              <w:jc w:val="both"/>
              <w:rPr>
                <w:color w:val="000000"/>
                <w:sz w:val="20"/>
                <w:szCs w:val="20"/>
                <w:lang w:val="en-US"/>
              </w:rPr>
            </w:pPr>
            <w:r>
              <w:rPr>
                <w:color w:val="000000"/>
                <w:sz w:val="20"/>
                <w:szCs w:val="20"/>
              </w:rPr>
              <w:t>ΤΙΜΗ ΜΟΝΑΔΑΣ ΧΩΡΙΣ ΦΠΑ</w:t>
            </w:r>
          </w:p>
          <w:p w:rsidR="00903946" w:rsidRPr="00903946" w:rsidRDefault="00903946" w:rsidP="00A86C4D">
            <w:pPr>
              <w:autoSpaceDE w:val="0"/>
              <w:autoSpaceDN w:val="0"/>
              <w:adjustRightInd w:val="0"/>
              <w:jc w:val="center"/>
              <w:rPr>
                <w:color w:val="000000"/>
                <w:sz w:val="20"/>
                <w:szCs w:val="20"/>
                <w:lang w:val="en-US"/>
              </w:rPr>
            </w:pPr>
            <w:r>
              <w:rPr>
                <w:color w:val="000000"/>
                <w:sz w:val="20"/>
                <w:szCs w:val="20"/>
                <w:lang w:val="en-US"/>
              </w:rPr>
              <w:t>(1)</w:t>
            </w:r>
          </w:p>
        </w:tc>
        <w:tc>
          <w:tcPr>
            <w:tcW w:w="1610" w:type="dxa"/>
          </w:tcPr>
          <w:p w:rsidR="00903946" w:rsidRDefault="00903946" w:rsidP="00A86C4D">
            <w:pPr>
              <w:autoSpaceDE w:val="0"/>
              <w:autoSpaceDN w:val="0"/>
              <w:adjustRightInd w:val="0"/>
              <w:jc w:val="center"/>
              <w:rPr>
                <w:color w:val="000000"/>
                <w:sz w:val="20"/>
                <w:szCs w:val="20"/>
                <w:lang w:val="en-US"/>
              </w:rPr>
            </w:pPr>
            <w:r>
              <w:rPr>
                <w:color w:val="000000"/>
                <w:sz w:val="20"/>
                <w:szCs w:val="20"/>
              </w:rPr>
              <w:t>ΣΥΝΟΛΟ ΤΙΜΗΣ ΧΩΡΙΣ ΦΠΑ</w:t>
            </w:r>
          </w:p>
          <w:p w:rsidR="00903946" w:rsidRPr="00903946" w:rsidRDefault="00903946" w:rsidP="00A86C4D">
            <w:pPr>
              <w:pStyle w:val="a3"/>
              <w:numPr>
                <w:ilvl w:val="0"/>
                <w:numId w:val="4"/>
              </w:numPr>
              <w:autoSpaceDE w:val="0"/>
              <w:autoSpaceDN w:val="0"/>
              <w:adjustRightInd w:val="0"/>
              <w:rPr>
                <w:color w:val="000000"/>
                <w:sz w:val="20"/>
                <w:szCs w:val="20"/>
                <w:lang w:val="en-US"/>
              </w:rPr>
            </w:pPr>
            <w:r>
              <w:rPr>
                <w:color w:val="000000"/>
                <w:sz w:val="20"/>
                <w:szCs w:val="20"/>
                <w:lang w:val="en-US"/>
              </w:rPr>
              <w:t>X (2)</w:t>
            </w:r>
          </w:p>
        </w:tc>
      </w:tr>
      <w:tr w:rsidR="00903946" w:rsidTr="00903946">
        <w:tc>
          <w:tcPr>
            <w:tcW w:w="534" w:type="dxa"/>
          </w:tcPr>
          <w:p w:rsidR="00903946" w:rsidRPr="00903946" w:rsidRDefault="00903946" w:rsidP="00903946">
            <w:pPr>
              <w:autoSpaceDE w:val="0"/>
              <w:autoSpaceDN w:val="0"/>
              <w:adjustRightInd w:val="0"/>
              <w:jc w:val="both"/>
              <w:rPr>
                <w:color w:val="000000"/>
                <w:sz w:val="20"/>
                <w:szCs w:val="20"/>
              </w:rPr>
            </w:pPr>
            <w:r>
              <w:rPr>
                <w:color w:val="000000"/>
                <w:sz w:val="20"/>
                <w:szCs w:val="20"/>
              </w:rPr>
              <w:t>1.</w:t>
            </w:r>
          </w:p>
        </w:tc>
        <w:tc>
          <w:tcPr>
            <w:tcW w:w="3543" w:type="dxa"/>
          </w:tcPr>
          <w:p w:rsidR="00903946" w:rsidRPr="00903946" w:rsidRDefault="00903946" w:rsidP="00903946">
            <w:pPr>
              <w:autoSpaceDE w:val="0"/>
              <w:autoSpaceDN w:val="0"/>
              <w:adjustRightInd w:val="0"/>
              <w:jc w:val="both"/>
              <w:rPr>
                <w:color w:val="000000"/>
                <w:sz w:val="20"/>
                <w:szCs w:val="20"/>
              </w:rPr>
            </w:pPr>
            <w:r>
              <w:rPr>
                <w:color w:val="000000"/>
                <w:sz w:val="20"/>
                <w:szCs w:val="20"/>
              </w:rPr>
              <w:t xml:space="preserve">Απλά </w:t>
            </w:r>
            <w:r w:rsidRPr="00A86C4D">
              <w:rPr>
                <w:color w:val="000000"/>
                <w:sz w:val="20"/>
                <w:szCs w:val="20"/>
              </w:rPr>
              <w:t>διαιρούμενα</w:t>
            </w:r>
            <w:r>
              <w:rPr>
                <w:color w:val="000000"/>
                <w:sz w:val="20"/>
                <w:szCs w:val="20"/>
              </w:rPr>
              <w:t xml:space="preserve"> κλιματιστικά τύπου </w:t>
            </w:r>
            <w:r>
              <w:rPr>
                <w:color w:val="000000"/>
                <w:sz w:val="20"/>
                <w:szCs w:val="20"/>
                <w:lang w:val="en-US"/>
              </w:rPr>
              <w:t>split</w:t>
            </w:r>
          </w:p>
        </w:tc>
        <w:tc>
          <w:tcPr>
            <w:tcW w:w="1134" w:type="dxa"/>
          </w:tcPr>
          <w:p w:rsidR="00903946" w:rsidRPr="00903946" w:rsidRDefault="00A86C4D" w:rsidP="00A86C4D">
            <w:pPr>
              <w:autoSpaceDE w:val="0"/>
              <w:autoSpaceDN w:val="0"/>
              <w:adjustRightInd w:val="0"/>
              <w:jc w:val="center"/>
              <w:rPr>
                <w:color w:val="000000"/>
                <w:sz w:val="20"/>
                <w:szCs w:val="20"/>
              </w:rPr>
            </w:pPr>
            <w:r>
              <w:rPr>
                <w:color w:val="000000"/>
                <w:sz w:val="20"/>
                <w:szCs w:val="20"/>
              </w:rPr>
              <w:t>75</w:t>
            </w:r>
          </w:p>
        </w:tc>
        <w:tc>
          <w:tcPr>
            <w:tcW w:w="1701" w:type="dxa"/>
          </w:tcPr>
          <w:p w:rsidR="00903946" w:rsidRPr="00903946" w:rsidRDefault="00903946" w:rsidP="00903946">
            <w:pPr>
              <w:autoSpaceDE w:val="0"/>
              <w:autoSpaceDN w:val="0"/>
              <w:adjustRightInd w:val="0"/>
              <w:jc w:val="both"/>
              <w:rPr>
                <w:color w:val="000000"/>
                <w:sz w:val="20"/>
                <w:szCs w:val="20"/>
              </w:rPr>
            </w:pPr>
          </w:p>
        </w:tc>
        <w:tc>
          <w:tcPr>
            <w:tcW w:w="1610" w:type="dxa"/>
          </w:tcPr>
          <w:p w:rsidR="00903946" w:rsidRPr="00903946" w:rsidRDefault="00903946" w:rsidP="00903946">
            <w:pPr>
              <w:autoSpaceDE w:val="0"/>
              <w:autoSpaceDN w:val="0"/>
              <w:adjustRightInd w:val="0"/>
              <w:jc w:val="both"/>
              <w:rPr>
                <w:color w:val="000000"/>
                <w:sz w:val="20"/>
                <w:szCs w:val="20"/>
              </w:rPr>
            </w:pPr>
          </w:p>
        </w:tc>
      </w:tr>
      <w:tr w:rsidR="00903946" w:rsidTr="00903946">
        <w:tc>
          <w:tcPr>
            <w:tcW w:w="534" w:type="dxa"/>
          </w:tcPr>
          <w:p w:rsidR="00903946" w:rsidRPr="00903946" w:rsidRDefault="00903946" w:rsidP="00903946">
            <w:pPr>
              <w:autoSpaceDE w:val="0"/>
              <w:autoSpaceDN w:val="0"/>
              <w:adjustRightInd w:val="0"/>
              <w:jc w:val="both"/>
              <w:rPr>
                <w:color w:val="000000"/>
                <w:sz w:val="20"/>
                <w:szCs w:val="20"/>
                <w:lang w:val="en-US"/>
              </w:rPr>
            </w:pPr>
            <w:r>
              <w:rPr>
                <w:color w:val="000000"/>
                <w:sz w:val="20"/>
                <w:szCs w:val="20"/>
                <w:lang w:val="en-US"/>
              </w:rPr>
              <w:t>2.</w:t>
            </w:r>
          </w:p>
        </w:tc>
        <w:tc>
          <w:tcPr>
            <w:tcW w:w="3543" w:type="dxa"/>
          </w:tcPr>
          <w:p w:rsidR="00903946" w:rsidRPr="00903946" w:rsidRDefault="00903946" w:rsidP="00903946">
            <w:pPr>
              <w:autoSpaceDE w:val="0"/>
              <w:autoSpaceDN w:val="0"/>
              <w:adjustRightInd w:val="0"/>
              <w:jc w:val="both"/>
              <w:rPr>
                <w:color w:val="000000"/>
                <w:sz w:val="20"/>
                <w:szCs w:val="20"/>
              </w:rPr>
            </w:pPr>
            <w:r>
              <w:rPr>
                <w:color w:val="000000"/>
                <w:sz w:val="20"/>
                <w:szCs w:val="20"/>
              </w:rPr>
              <w:t xml:space="preserve">«Ντουλάπες» εμφανούς τύπου (έως 50.000 </w:t>
            </w:r>
            <w:r>
              <w:rPr>
                <w:color w:val="000000"/>
                <w:sz w:val="20"/>
                <w:szCs w:val="20"/>
                <w:lang w:val="en-US"/>
              </w:rPr>
              <w:t>Btu</w:t>
            </w:r>
            <w:r w:rsidRPr="00903946">
              <w:rPr>
                <w:color w:val="000000"/>
                <w:sz w:val="20"/>
                <w:szCs w:val="20"/>
              </w:rPr>
              <w:t>/</w:t>
            </w:r>
            <w:r>
              <w:rPr>
                <w:color w:val="000000"/>
                <w:sz w:val="20"/>
                <w:szCs w:val="20"/>
                <w:lang w:val="en-US"/>
              </w:rPr>
              <w:t>h</w:t>
            </w:r>
            <w:r w:rsidRPr="00903946">
              <w:rPr>
                <w:color w:val="000000"/>
                <w:sz w:val="20"/>
                <w:szCs w:val="20"/>
              </w:rPr>
              <w:t>)</w:t>
            </w:r>
          </w:p>
        </w:tc>
        <w:tc>
          <w:tcPr>
            <w:tcW w:w="1134" w:type="dxa"/>
          </w:tcPr>
          <w:p w:rsidR="00903946" w:rsidRPr="00903946" w:rsidRDefault="00A86C4D" w:rsidP="00A86C4D">
            <w:pPr>
              <w:autoSpaceDE w:val="0"/>
              <w:autoSpaceDN w:val="0"/>
              <w:adjustRightInd w:val="0"/>
              <w:jc w:val="center"/>
              <w:rPr>
                <w:color w:val="000000"/>
                <w:sz w:val="20"/>
                <w:szCs w:val="20"/>
              </w:rPr>
            </w:pPr>
            <w:r>
              <w:rPr>
                <w:color w:val="000000"/>
                <w:sz w:val="20"/>
                <w:szCs w:val="20"/>
              </w:rPr>
              <w:t>3</w:t>
            </w:r>
          </w:p>
        </w:tc>
        <w:tc>
          <w:tcPr>
            <w:tcW w:w="1701" w:type="dxa"/>
          </w:tcPr>
          <w:p w:rsidR="00903946" w:rsidRPr="00903946" w:rsidRDefault="00903946" w:rsidP="00903946">
            <w:pPr>
              <w:autoSpaceDE w:val="0"/>
              <w:autoSpaceDN w:val="0"/>
              <w:adjustRightInd w:val="0"/>
              <w:jc w:val="both"/>
              <w:rPr>
                <w:color w:val="000000"/>
                <w:sz w:val="20"/>
                <w:szCs w:val="20"/>
              </w:rPr>
            </w:pPr>
          </w:p>
        </w:tc>
        <w:tc>
          <w:tcPr>
            <w:tcW w:w="1610" w:type="dxa"/>
          </w:tcPr>
          <w:p w:rsidR="00903946" w:rsidRPr="00903946" w:rsidRDefault="00903946" w:rsidP="00903946">
            <w:pPr>
              <w:autoSpaceDE w:val="0"/>
              <w:autoSpaceDN w:val="0"/>
              <w:adjustRightInd w:val="0"/>
              <w:jc w:val="both"/>
              <w:rPr>
                <w:color w:val="000000"/>
                <w:sz w:val="20"/>
                <w:szCs w:val="20"/>
              </w:rPr>
            </w:pPr>
          </w:p>
        </w:tc>
      </w:tr>
      <w:tr w:rsidR="00903946" w:rsidTr="00903946">
        <w:tc>
          <w:tcPr>
            <w:tcW w:w="534" w:type="dxa"/>
          </w:tcPr>
          <w:p w:rsidR="00903946" w:rsidRPr="00921AA9" w:rsidRDefault="00921AA9" w:rsidP="00903946">
            <w:pPr>
              <w:autoSpaceDE w:val="0"/>
              <w:autoSpaceDN w:val="0"/>
              <w:adjustRightInd w:val="0"/>
              <w:jc w:val="both"/>
              <w:rPr>
                <w:color w:val="000000"/>
                <w:sz w:val="20"/>
                <w:szCs w:val="20"/>
                <w:lang w:val="en-US"/>
              </w:rPr>
            </w:pPr>
            <w:r>
              <w:rPr>
                <w:color w:val="000000"/>
                <w:sz w:val="20"/>
                <w:szCs w:val="20"/>
                <w:lang w:val="en-US"/>
              </w:rPr>
              <w:t>3.</w:t>
            </w:r>
          </w:p>
        </w:tc>
        <w:tc>
          <w:tcPr>
            <w:tcW w:w="3543" w:type="dxa"/>
          </w:tcPr>
          <w:p w:rsidR="00903946" w:rsidRPr="00921AA9" w:rsidRDefault="00921AA9" w:rsidP="00903946">
            <w:pPr>
              <w:autoSpaceDE w:val="0"/>
              <w:autoSpaceDN w:val="0"/>
              <w:adjustRightInd w:val="0"/>
              <w:jc w:val="both"/>
              <w:rPr>
                <w:color w:val="000000"/>
                <w:sz w:val="20"/>
                <w:szCs w:val="20"/>
                <w:lang w:val="en-US"/>
              </w:rPr>
            </w:pPr>
            <w:r>
              <w:rPr>
                <w:color w:val="000000"/>
                <w:sz w:val="20"/>
                <w:szCs w:val="20"/>
                <w:lang w:val="en-US"/>
              </w:rPr>
              <w:t>Fan coils units</w:t>
            </w:r>
          </w:p>
        </w:tc>
        <w:tc>
          <w:tcPr>
            <w:tcW w:w="1134" w:type="dxa"/>
          </w:tcPr>
          <w:p w:rsidR="00903946" w:rsidRPr="00903946" w:rsidRDefault="00A86C4D" w:rsidP="00A86C4D">
            <w:pPr>
              <w:autoSpaceDE w:val="0"/>
              <w:autoSpaceDN w:val="0"/>
              <w:adjustRightInd w:val="0"/>
              <w:jc w:val="center"/>
              <w:rPr>
                <w:color w:val="000000"/>
                <w:sz w:val="20"/>
                <w:szCs w:val="20"/>
              </w:rPr>
            </w:pPr>
            <w:r>
              <w:rPr>
                <w:color w:val="000000"/>
                <w:sz w:val="20"/>
                <w:szCs w:val="20"/>
              </w:rPr>
              <w:t>168</w:t>
            </w:r>
          </w:p>
        </w:tc>
        <w:tc>
          <w:tcPr>
            <w:tcW w:w="1701" w:type="dxa"/>
          </w:tcPr>
          <w:p w:rsidR="00903946" w:rsidRPr="00903946" w:rsidRDefault="00903946" w:rsidP="00903946">
            <w:pPr>
              <w:autoSpaceDE w:val="0"/>
              <w:autoSpaceDN w:val="0"/>
              <w:adjustRightInd w:val="0"/>
              <w:jc w:val="both"/>
              <w:rPr>
                <w:color w:val="000000"/>
                <w:sz w:val="20"/>
                <w:szCs w:val="20"/>
              </w:rPr>
            </w:pPr>
          </w:p>
        </w:tc>
        <w:tc>
          <w:tcPr>
            <w:tcW w:w="1610" w:type="dxa"/>
          </w:tcPr>
          <w:p w:rsidR="00903946" w:rsidRPr="00903946" w:rsidRDefault="00903946" w:rsidP="00903946">
            <w:pPr>
              <w:autoSpaceDE w:val="0"/>
              <w:autoSpaceDN w:val="0"/>
              <w:adjustRightInd w:val="0"/>
              <w:jc w:val="both"/>
              <w:rPr>
                <w:color w:val="000000"/>
                <w:sz w:val="20"/>
                <w:szCs w:val="20"/>
              </w:rPr>
            </w:pPr>
          </w:p>
        </w:tc>
      </w:tr>
      <w:tr w:rsidR="00903946" w:rsidTr="00903946">
        <w:tc>
          <w:tcPr>
            <w:tcW w:w="534" w:type="dxa"/>
          </w:tcPr>
          <w:p w:rsidR="00903946" w:rsidRPr="00921AA9" w:rsidRDefault="00921AA9" w:rsidP="00903946">
            <w:pPr>
              <w:autoSpaceDE w:val="0"/>
              <w:autoSpaceDN w:val="0"/>
              <w:adjustRightInd w:val="0"/>
              <w:jc w:val="both"/>
              <w:rPr>
                <w:color w:val="000000"/>
                <w:sz w:val="20"/>
                <w:szCs w:val="20"/>
                <w:lang w:val="en-US"/>
              </w:rPr>
            </w:pPr>
            <w:r>
              <w:rPr>
                <w:color w:val="000000"/>
                <w:sz w:val="20"/>
                <w:szCs w:val="20"/>
                <w:lang w:val="en-US"/>
              </w:rPr>
              <w:t>4.</w:t>
            </w:r>
          </w:p>
        </w:tc>
        <w:tc>
          <w:tcPr>
            <w:tcW w:w="3543" w:type="dxa"/>
          </w:tcPr>
          <w:p w:rsidR="00903946" w:rsidRPr="00921AA9" w:rsidRDefault="00921AA9" w:rsidP="00903946">
            <w:pPr>
              <w:autoSpaceDE w:val="0"/>
              <w:autoSpaceDN w:val="0"/>
              <w:adjustRightInd w:val="0"/>
              <w:jc w:val="both"/>
              <w:rPr>
                <w:color w:val="000000"/>
                <w:sz w:val="20"/>
                <w:szCs w:val="20"/>
              </w:rPr>
            </w:pPr>
            <w:r>
              <w:rPr>
                <w:color w:val="000000"/>
                <w:sz w:val="20"/>
                <w:szCs w:val="20"/>
              </w:rPr>
              <w:t>Ηλεκτρικές αντλίες θερμότητας θέρμαν-σης –ψύξης (</w:t>
            </w:r>
            <w:r>
              <w:rPr>
                <w:color w:val="000000"/>
                <w:sz w:val="20"/>
                <w:szCs w:val="20"/>
                <w:lang w:val="en-US"/>
              </w:rPr>
              <w:t>Tranejeatpump</w:t>
            </w:r>
            <w:r w:rsidRPr="00921AA9">
              <w:rPr>
                <w:color w:val="000000"/>
                <w:sz w:val="20"/>
                <w:szCs w:val="20"/>
              </w:rPr>
              <w:t xml:space="preserve"> </w:t>
            </w:r>
            <w:r>
              <w:rPr>
                <w:color w:val="000000"/>
                <w:sz w:val="20"/>
                <w:szCs w:val="20"/>
                <w:lang w:val="en-US"/>
              </w:rPr>
              <w:t>XE</w:t>
            </w:r>
            <w:r w:rsidRPr="00921AA9">
              <w:rPr>
                <w:color w:val="000000"/>
                <w:sz w:val="20"/>
                <w:szCs w:val="20"/>
              </w:rPr>
              <w:t xml:space="preserve">800 </w:t>
            </w:r>
            <w:r>
              <w:rPr>
                <w:color w:val="000000"/>
                <w:sz w:val="20"/>
                <w:szCs w:val="20"/>
              </w:rPr>
              <w:t xml:space="preserve">μον-τέλο 1987- διαιρούμενες τύπου </w:t>
            </w:r>
            <w:r>
              <w:rPr>
                <w:color w:val="000000"/>
                <w:sz w:val="20"/>
                <w:szCs w:val="20"/>
                <w:lang w:val="en-US"/>
              </w:rPr>
              <w:t>split</w:t>
            </w:r>
            <w:r w:rsidRPr="00921AA9">
              <w:rPr>
                <w:color w:val="000000"/>
                <w:sz w:val="20"/>
                <w:szCs w:val="20"/>
              </w:rPr>
              <w:t>.</w:t>
            </w:r>
          </w:p>
        </w:tc>
        <w:tc>
          <w:tcPr>
            <w:tcW w:w="1134" w:type="dxa"/>
          </w:tcPr>
          <w:p w:rsidR="00903946" w:rsidRDefault="00903946" w:rsidP="00A86C4D">
            <w:pPr>
              <w:autoSpaceDE w:val="0"/>
              <w:autoSpaceDN w:val="0"/>
              <w:adjustRightInd w:val="0"/>
              <w:jc w:val="center"/>
              <w:rPr>
                <w:color w:val="000000"/>
                <w:sz w:val="20"/>
                <w:szCs w:val="20"/>
              </w:rPr>
            </w:pPr>
          </w:p>
          <w:p w:rsidR="00A86C4D" w:rsidRPr="00903946" w:rsidRDefault="00A86C4D" w:rsidP="00A86C4D">
            <w:pPr>
              <w:autoSpaceDE w:val="0"/>
              <w:autoSpaceDN w:val="0"/>
              <w:adjustRightInd w:val="0"/>
              <w:jc w:val="center"/>
              <w:rPr>
                <w:color w:val="000000"/>
                <w:sz w:val="20"/>
                <w:szCs w:val="20"/>
              </w:rPr>
            </w:pPr>
            <w:r>
              <w:rPr>
                <w:color w:val="000000"/>
                <w:sz w:val="20"/>
                <w:szCs w:val="20"/>
              </w:rPr>
              <w:t>13</w:t>
            </w:r>
          </w:p>
        </w:tc>
        <w:tc>
          <w:tcPr>
            <w:tcW w:w="1701" w:type="dxa"/>
          </w:tcPr>
          <w:p w:rsidR="00903946" w:rsidRPr="00903946" w:rsidRDefault="00903946" w:rsidP="00903946">
            <w:pPr>
              <w:autoSpaceDE w:val="0"/>
              <w:autoSpaceDN w:val="0"/>
              <w:adjustRightInd w:val="0"/>
              <w:jc w:val="both"/>
              <w:rPr>
                <w:color w:val="000000"/>
                <w:sz w:val="20"/>
                <w:szCs w:val="20"/>
              </w:rPr>
            </w:pPr>
          </w:p>
        </w:tc>
        <w:tc>
          <w:tcPr>
            <w:tcW w:w="1610" w:type="dxa"/>
          </w:tcPr>
          <w:p w:rsidR="00903946" w:rsidRPr="00903946" w:rsidRDefault="00903946" w:rsidP="00903946">
            <w:pPr>
              <w:autoSpaceDE w:val="0"/>
              <w:autoSpaceDN w:val="0"/>
              <w:adjustRightInd w:val="0"/>
              <w:jc w:val="both"/>
              <w:rPr>
                <w:color w:val="000000"/>
                <w:sz w:val="20"/>
                <w:szCs w:val="20"/>
              </w:rPr>
            </w:pPr>
          </w:p>
        </w:tc>
      </w:tr>
      <w:tr w:rsidR="00903946" w:rsidTr="00903946">
        <w:tc>
          <w:tcPr>
            <w:tcW w:w="534" w:type="dxa"/>
          </w:tcPr>
          <w:p w:rsidR="00903946" w:rsidRPr="00921AA9" w:rsidRDefault="00921AA9" w:rsidP="00903946">
            <w:pPr>
              <w:autoSpaceDE w:val="0"/>
              <w:autoSpaceDN w:val="0"/>
              <w:adjustRightInd w:val="0"/>
              <w:jc w:val="both"/>
              <w:rPr>
                <w:color w:val="000000"/>
                <w:sz w:val="20"/>
                <w:szCs w:val="20"/>
                <w:lang w:val="en-US"/>
              </w:rPr>
            </w:pPr>
            <w:r>
              <w:rPr>
                <w:color w:val="000000"/>
                <w:sz w:val="20"/>
                <w:szCs w:val="20"/>
                <w:lang w:val="en-US"/>
              </w:rPr>
              <w:t>5.</w:t>
            </w:r>
          </w:p>
        </w:tc>
        <w:tc>
          <w:tcPr>
            <w:tcW w:w="3543" w:type="dxa"/>
          </w:tcPr>
          <w:p w:rsidR="00903946" w:rsidRPr="00921AA9" w:rsidRDefault="00921AA9" w:rsidP="00903946">
            <w:pPr>
              <w:autoSpaceDE w:val="0"/>
              <w:autoSpaceDN w:val="0"/>
              <w:adjustRightInd w:val="0"/>
              <w:jc w:val="both"/>
              <w:rPr>
                <w:color w:val="000000"/>
                <w:sz w:val="20"/>
                <w:szCs w:val="20"/>
              </w:rPr>
            </w:pPr>
            <w:r>
              <w:rPr>
                <w:color w:val="000000"/>
                <w:sz w:val="20"/>
                <w:szCs w:val="20"/>
              </w:rPr>
              <w:t>Πύργοι ψύξης.</w:t>
            </w:r>
          </w:p>
        </w:tc>
        <w:tc>
          <w:tcPr>
            <w:tcW w:w="1134" w:type="dxa"/>
          </w:tcPr>
          <w:p w:rsidR="00903946" w:rsidRPr="00903946" w:rsidRDefault="00A86C4D" w:rsidP="00A86C4D">
            <w:pPr>
              <w:autoSpaceDE w:val="0"/>
              <w:autoSpaceDN w:val="0"/>
              <w:adjustRightInd w:val="0"/>
              <w:jc w:val="center"/>
              <w:rPr>
                <w:color w:val="000000"/>
                <w:sz w:val="20"/>
                <w:szCs w:val="20"/>
              </w:rPr>
            </w:pPr>
            <w:r>
              <w:rPr>
                <w:color w:val="000000"/>
                <w:sz w:val="20"/>
                <w:szCs w:val="20"/>
              </w:rPr>
              <w:t>4</w:t>
            </w:r>
          </w:p>
        </w:tc>
        <w:tc>
          <w:tcPr>
            <w:tcW w:w="1701" w:type="dxa"/>
          </w:tcPr>
          <w:p w:rsidR="00903946" w:rsidRPr="00903946" w:rsidRDefault="00903946" w:rsidP="00903946">
            <w:pPr>
              <w:autoSpaceDE w:val="0"/>
              <w:autoSpaceDN w:val="0"/>
              <w:adjustRightInd w:val="0"/>
              <w:jc w:val="both"/>
              <w:rPr>
                <w:color w:val="000000"/>
                <w:sz w:val="20"/>
                <w:szCs w:val="20"/>
              </w:rPr>
            </w:pPr>
          </w:p>
        </w:tc>
        <w:tc>
          <w:tcPr>
            <w:tcW w:w="1610" w:type="dxa"/>
          </w:tcPr>
          <w:p w:rsidR="00903946" w:rsidRPr="00903946" w:rsidRDefault="00903946" w:rsidP="00903946">
            <w:pPr>
              <w:autoSpaceDE w:val="0"/>
              <w:autoSpaceDN w:val="0"/>
              <w:adjustRightInd w:val="0"/>
              <w:jc w:val="both"/>
              <w:rPr>
                <w:color w:val="000000"/>
                <w:sz w:val="20"/>
                <w:szCs w:val="20"/>
              </w:rPr>
            </w:pPr>
          </w:p>
        </w:tc>
      </w:tr>
      <w:tr w:rsidR="00903946" w:rsidTr="00903946">
        <w:tc>
          <w:tcPr>
            <w:tcW w:w="534" w:type="dxa"/>
          </w:tcPr>
          <w:p w:rsidR="00903946" w:rsidRPr="00903946" w:rsidRDefault="00921AA9" w:rsidP="00903946">
            <w:pPr>
              <w:autoSpaceDE w:val="0"/>
              <w:autoSpaceDN w:val="0"/>
              <w:adjustRightInd w:val="0"/>
              <w:jc w:val="both"/>
              <w:rPr>
                <w:color w:val="000000"/>
                <w:sz w:val="20"/>
                <w:szCs w:val="20"/>
              </w:rPr>
            </w:pPr>
            <w:r>
              <w:rPr>
                <w:color w:val="000000"/>
                <w:sz w:val="20"/>
                <w:szCs w:val="20"/>
              </w:rPr>
              <w:t xml:space="preserve">6. </w:t>
            </w:r>
          </w:p>
        </w:tc>
        <w:tc>
          <w:tcPr>
            <w:tcW w:w="3543" w:type="dxa"/>
          </w:tcPr>
          <w:p w:rsidR="00903946" w:rsidRPr="00903946" w:rsidRDefault="00921AA9" w:rsidP="00903946">
            <w:pPr>
              <w:autoSpaceDE w:val="0"/>
              <w:autoSpaceDN w:val="0"/>
              <w:adjustRightInd w:val="0"/>
              <w:jc w:val="both"/>
              <w:rPr>
                <w:color w:val="000000"/>
                <w:sz w:val="20"/>
                <w:szCs w:val="20"/>
              </w:rPr>
            </w:pPr>
            <w:r>
              <w:rPr>
                <w:color w:val="000000"/>
                <w:sz w:val="20"/>
                <w:szCs w:val="20"/>
              </w:rPr>
              <w:t>Επαγγελματικά ψυγεία.</w:t>
            </w:r>
            <w:r w:rsidR="007F0E88">
              <w:rPr>
                <w:color w:val="000000"/>
                <w:sz w:val="20"/>
                <w:szCs w:val="20"/>
              </w:rPr>
              <w:t>*</w:t>
            </w:r>
          </w:p>
        </w:tc>
        <w:tc>
          <w:tcPr>
            <w:tcW w:w="1134" w:type="dxa"/>
          </w:tcPr>
          <w:p w:rsidR="00903946" w:rsidRPr="00903946" w:rsidRDefault="00A86C4D" w:rsidP="00A86C4D">
            <w:pPr>
              <w:autoSpaceDE w:val="0"/>
              <w:autoSpaceDN w:val="0"/>
              <w:adjustRightInd w:val="0"/>
              <w:jc w:val="center"/>
              <w:rPr>
                <w:color w:val="000000"/>
                <w:sz w:val="20"/>
                <w:szCs w:val="20"/>
              </w:rPr>
            </w:pPr>
            <w:r>
              <w:rPr>
                <w:color w:val="000000"/>
                <w:sz w:val="20"/>
                <w:szCs w:val="20"/>
              </w:rPr>
              <w:t>17</w:t>
            </w:r>
          </w:p>
        </w:tc>
        <w:tc>
          <w:tcPr>
            <w:tcW w:w="1701" w:type="dxa"/>
          </w:tcPr>
          <w:p w:rsidR="00903946" w:rsidRPr="00903946" w:rsidRDefault="00903946" w:rsidP="00903946">
            <w:pPr>
              <w:autoSpaceDE w:val="0"/>
              <w:autoSpaceDN w:val="0"/>
              <w:adjustRightInd w:val="0"/>
              <w:jc w:val="both"/>
              <w:rPr>
                <w:color w:val="000000"/>
                <w:sz w:val="20"/>
                <w:szCs w:val="20"/>
              </w:rPr>
            </w:pPr>
          </w:p>
        </w:tc>
        <w:tc>
          <w:tcPr>
            <w:tcW w:w="1610" w:type="dxa"/>
          </w:tcPr>
          <w:p w:rsidR="00903946" w:rsidRPr="00903946" w:rsidRDefault="00903946" w:rsidP="00903946">
            <w:pPr>
              <w:autoSpaceDE w:val="0"/>
              <w:autoSpaceDN w:val="0"/>
              <w:adjustRightInd w:val="0"/>
              <w:jc w:val="both"/>
              <w:rPr>
                <w:color w:val="000000"/>
                <w:sz w:val="20"/>
                <w:szCs w:val="20"/>
              </w:rPr>
            </w:pPr>
          </w:p>
        </w:tc>
      </w:tr>
      <w:tr w:rsidR="00903946" w:rsidTr="00903946">
        <w:tc>
          <w:tcPr>
            <w:tcW w:w="534" w:type="dxa"/>
          </w:tcPr>
          <w:p w:rsidR="00903946" w:rsidRPr="00903946" w:rsidRDefault="00903946" w:rsidP="00903946">
            <w:pPr>
              <w:autoSpaceDE w:val="0"/>
              <w:autoSpaceDN w:val="0"/>
              <w:adjustRightInd w:val="0"/>
              <w:jc w:val="both"/>
              <w:rPr>
                <w:color w:val="000000"/>
                <w:sz w:val="20"/>
                <w:szCs w:val="20"/>
              </w:rPr>
            </w:pPr>
          </w:p>
        </w:tc>
        <w:tc>
          <w:tcPr>
            <w:tcW w:w="3543" w:type="dxa"/>
          </w:tcPr>
          <w:p w:rsidR="00903946" w:rsidRPr="00903946" w:rsidRDefault="00903946" w:rsidP="00903946">
            <w:pPr>
              <w:autoSpaceDE w:val="0"/>
              <w:autoSpaceDN w:val="0"/>
              <w:adjustRightInd w:val="0"/>
              <w:jc w:val="both"/>
              <w:rPr>
                <w:color w:val="000000"/>
                <w:sz w:val="20"/>
                <w:szCs w:val="20"/>
              </w:rPr>
            </w:pPr>
          </w:p>
        </w:tc>
        <w:tc>
          <w:tcPr>
            <w:tcW w:w="1134" w:type="dxa"/>
          </w:tcPr>
          <w:p w:rsidR="00903946" w:rsidRPr="00903946" w:rsidRDefault="00903946" w:rsidP="00903946">
            <w:pPr>
              <w:autoSpaceDE w:val="0"/>
              <w:autoSpaceDN w:val="0"/>
              <w:adjustRightInd w:val="0"/>
              <w:jc w:val="both"/>
              <w:rPr>
                <w:color w:val="000000"/>
                <w:sz w:val="20"/>
                <w:szCs w:val="20"/>
              </w:rPr>
            </w:pPr>
          </w:p>
        </w:tc>
        <w:tc>
          <w:tcPr>
            <w:tcW w:w="1701" w:type="dxa"/>
          </w:tcPr>
          <w:p w:rsidR="00903946" w:rsidRPr="00903946" w:rsidRDefault="00A86C4D" w:rsidP="00A86C4D">
            <w:pPr>
              <w:autoSpaceDE w:val="0"/>
              <w:autoSpaceDN w:val="0"/>
              <w:adjustRightInd w:val="0"/>
              <w:jc w:val="center"/>
              <w:rPr>
                <w:color w:val="000000"/>
                <w:sz w:val="20"/>
                <w:szCs w:val="20"/>
              </w:rPr>
            </w:pPr>
            <w:r>
              <w:rPr>
                <w:color w:val="000000"/>
                <w:sz w:val="20"/>
                <w:szCs w:val="20"/>
              </w:rPr>
              <w:t>ΣΥΝΟΛΟ</w:t>
            </w:r>
          </w:p>
        </w:tc>
        <w:tc>
          <w:tcPr>
            <w:tcW w:w="1610" w:type="dxa"/>
          </w:tcPr>
          <w:p w:rsidR="00903946" w:rsidRPr="00903946" w:rsidRDefault="00903946" w:rsidP="00903946">
            <w:pPr>
              <w:autoSpaceDE w:val="0"/>
              <w:autoSpaceDN w:val="0"/>
              <w:adjustRightInd w:val="0"/>
              <w:jc w:val="both"/>
              <w:rPr>
                <w:color w:val="000000"/>
                <w:sz w:val="20"/>
                <w:szCs w:val="20"/>
              </w:rPr>
            </w:pPr>
          </w:p>
        </w:tc>
      </w:tr>
    </w:tbl>
    <w:p w:rsidR="007F0E88" w:rsidRDefault="007F0E88" w:rsidP="007F0E88">
      <w:pPr>
        <w:autoSpaceDE w:val="0"/>
        <w:autoSpaceDN w:val="0"/>
        <w:adjustRightInd w:val="0"/>
        <w:jc w:val="both"/>
        <w:rPr>
          <w:color w:val="000000"/>
        </w:rPr>
      </w:pPr>
    </w:p>
    <w:p w:rsidR="007F0E88" w:rsidRDefault="007F0E88" w:rsidP="007F0E88">
      <w:pPr>
        <w:autoSpaceDE w:val="0"/>
        <w:autoSpaceDN w:val="0"/>
        <w:adjustRightInd w:val="0"/>
        <w:jc w:val="both"/>
        <w:rPr>
          <w:color w:val="000000"/>
        </w:rPr>
      </w:pPr>
      <w:r>
        <w:rPr>
          <w:color w:val="000000"/>
        </w:rPr>
        <w:t xml:space="preserve">*Τρία (3) ψυγεία του Π.Χ.Π.Θ.  βρίσκονται στην κατασκήνωση Λεπτοκαρυάς και συντήρηση θα γίνει επί τόπου. </w:t>
      </w:r>
    </w:p>
    <w:p w:rsidR="007F0E88" w:rsidRDefault="007F0E88" w:rsidP="007F0E88">
      <w:pPr>
        <w:autoSpaceDE w:val="0"/>
        <w:autoSpaceDN w:val="0"/>
        <w:adjustRightInd w:val="0"/>
        <w:jc w:val="center"/>
        <w:rPr>
          <w:color w:val="000000"/>
        </w:rPr>
      </w:pPr>
      <w:r>
        <w:rPr>
          <w:color w:val="000000"/>
        </w:rPr>
        <w:t>2. Π.Α.Α.Π. με Α.Θ.  (Τζών Κέννεντυ 62 Πυλαία).</w:t>
      </w:r>
    </w:p>
    <w:tbl>
      <w:tblPr>
        <w:tblStyle w:val="a5"/>
        <w:tblW w:w="8613" w:type="dxa"/>
        <w:tblLayout w:type="fixed"/>
        <w:tblLook w:val="04A0"/>
      </w:tblPr>
      <w:tblGrid>
        <w:gridCol w:w="534"/>
        <w:gridCol w:w="3543"/>
        <w:gridCol w:w="1134"/>
        <w:gridCol w:w="1701"/>
        <w:gridCol w:w="1701"/>
      </w:tblGrid>
      <w:tr w:rsidR="007F0E88" w:rsidRPr="00903946" w:rsidTr="00B13B3C">
        <w:tc>
          <w:tcPr>
            <w:tcW w:w="534" w:type="dxa"/>
          </w:tcPr>
          <w:p w:rsidR="007F0E88" w:rsidRPr="00903946" w:rsidRDefault="007F0E88" w:rsidP="00406980">
            <w:pPr>
              <w:autoSpaceDE w:val="0"/>
              <w:autoSpaceDN w:val="0"/>
              <w:adjustRightInd w:val="0"/>
              <w:jc w:val="both"/>
              <w:rPr>
                <w:color w:val="000000"/>
                <w:sz w:val="20"/>
                <w:szCs w:val="20"/>
              </w:rPr>
            </w:pPr>
            <w:r>
              <w:rPr>
                <w:color w:val="000000"/>
                <w:sz w:val="20"/>
                <w:szCs w:val="20"/>
              </w:rPr>
              <w:t>α/α</w:t>
            </w:r>
          </w:p>
        </w:tc>
        <w:tc>
          <w:tcPr>
            <w:tcW w:w="3543" w:type="dxa"/>
          </w:tcPr>
          <w:p w:rsidR="007F0E88" w:rsidRPr="00903946" w:rsidRDefault="007F0E88" w:rsidP="00406980">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Pr>
          <w:p w:rsidR="007F0E88" w:rsidRDefault="007F0E88" w:rsidP="00406980">
            <w:pPr>
              <w:autoSpaceDE w:val="0"/>
              <w:autoSpaceDN w:val="0"/>
              <w:adjustRightInd w:val="0"/>
              <w:jc w:val="both"/>
              <w:rPr>
                <w:color w:val="000000"/>
                <w:sz w:val="20"/>
                <w:szCs w:val="20"/>
              </w:rPr>
            </w:pPr>
            <w:r>
              <w:rPr>
                <w:color w:val="000000"/>
                <w:sz w:val="20"/>
                <w:szCs w:val="20"/>
              </w:rPr>
              <w:t>ΜΟΝΑΔΕΣ</w:t>
            </w:r>
          </w:p>
          <w:p w:rsidR="007F0E88" w:rsidRPr="00903946" w:rsidRDefault="007F0E88" w:rsidP="00406980">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Pr>
          <w:p w:rsidR="007F0E88" w:rsidRDefault="007F0E88" w:rsidP="00406980">
            <w:pPr>
              <w:autoSpaceDE w:val="0"/>
              <w:autoSpaceDN w:val="0"/>
              <w:adjustRightInd w:val="0"/>
              <w:jc w:val="both"/>
              <w:rPr>
                <w:color w:val="000000"/>
                <w:sz w:val="20"/>
                <w:szCs w:val="20"/>
                <w:lang w:val="en-US"/>
              </w:rPr>
            </w:pPr>
            <w:r>
              <w:rPr>
                <w:color w:val="000000"/>
                <w:sz w:val="20"/>
                <w:szCs w:val="20"/>
              </w:rPr>
              <w:t>ΤΙΜΗ ΜΟΝΑΔΑΣ ΧΩΡΙΣ ΦΠΑ</w:t>
            </w:r>
          </w:p>
          <w:p w:rsidR="007F0E88" w:rsidRPr="00903946" w:rsidRDefault="007F0E88" w:rsidP="00406980">
            <w:pPr>
              <w:autoSpaceDE w:val="0"/>
              <w:autoSpaceDN w:val="0"/>
              <w:adjustRightInd w:val="0"/>
              <w:jc w:val="center"/>
              <w:rPr>
                <w:color w:val="000000"/>
                <w:sz w:val="20"/>
                <w:szCs w:val="20"/>
                <w:lang w:val="en-US"/>
              </w:rPr>
            </w:pPr>
            <w:r>
              <w:rPr>
                <w:color w:val="000000"/>
                <w:sz w:val="20"/>
                <w:szCs w:val="20"/>
                <w:lang w:val="en-US"/>
              </w:rPr>
              <w:t>(1)</w:t>
            </w:r>
          </w:p>
        </w:tc>
        <w:tc>
          <w:tcPr>
            <w:tcW w:w="1701" w:type="dxa"/>
          </w:tcPr>
          <w:p w:rsidR="007F0E88" w:rsidRDefault="007F0E88" w:rsidP="00406980">
            <w:pPr>
              <w:autoSpaceDE w:val="0"/>
              <w:autoSpaceDN w:val="0"/>
              <w:adjustRightInd w:val="0"/>
              <w:jc w:val="center"/>
              <w:rPr>
                <w:color w:val="000000"/>
                <w:sz w:val="20"/>
                <w:szCs w:val="20"/>
                <w:lang w:val="en-US"/>
              </w:rPr>
            </w:pPr>
            <w:r>
              <w:rPr>
                <w:color w:val="000000"/>
                <w:sz w:val="20"/>
                <w:szCs w:val="20"/>
              </w:rPr>
              <w:t>ΣΥΝΟΛΟ ΤΙΜΗΣ ΧΩΡΙΣ ΦΠΑ</w:t>
            </w:r>
          </w:p>
          <w:p w:rsidR="007F0E88" w:rsidRPr="00903946" w:rsidRDefault="007F0E88" w:rsidP="007F0E88">
            <w:pPr>
              <w:pStyle w:val="a3"/>
              <w:numPr>
                <w:ilvl w:val="0"/>
                <w:numId w:val="7"/>
              </w:numPr>
              <w:autoSpaceDE w:val="0"/>
              <w:autoSpaceDN w:val="0"/>
              <w:adjustRightInd w:val="0"/>
              <w:rPr>
                <w:color w:val="000000"/>
                <w:sz w:val="20"/>
                <w:szCs w:val="20"/>
                <w:lang w:val="en-US"/>
              </w:rPr>
            </w:pPr>
            <w:r>
              <w:rPr>
                <w:color w:val="000000"/>
                <w:sz w:val="20"/>
                <w:szCs w:val="20"/>
                <w:lang w:val="en-US"/>
              </w:rPr>
              <w:t>X (2)</w:t>
            </w:r>
          </w:p>
        </w:tc>
      </w:tr>
      <w:tr w:rsidR="007F0E88" w:rsidRPr="00903946" w:rsidTr="00B13B3C">
        <w:tc>
          <w:tcPr>
            <w:tcW w:w="534" w:type="dxa"/>
          </w:tcPr>
          <w:p w:rsidR="007F0E88" w:rsidRPr="00903946" w:rsidRDefault="007F0E88" w:rsidP="00406980">
            <w:pPr>
              <w:autoSpaceDE w:val="0"/>
              <w:autoSpaceDN w:val="0"/>
              <w:adjustRightInd w:val="0"/>
              <w:jc w:val="both"/>
              <w:rPr>
                <w:color w:val="000000"/>
                <w:sz w:val="20"/>
                <w:szCs w:val="20"/>
              </w:rPr>
            </w:pPr>
            <w:r>
              <w:rPr>
                <w:color w:val="000000"/>
                <w:sz w:val="20"/>
                <w:szCs w:val="20"/>
              </w:rPr>
              <w:t>1.</w:t>
            </w:r>
          </w:p>
        </w:tc>
        <w:tc>
          <w:tcPr>
            <w:tcW w:w="3543" w:type="dxa"/>
          </w:tcPr>
          <w:p w:rsidR="007F0E88" w:rsidRPr="00903946" w:rsidRDefault="007F0E88" w:rsidP="00406980">
            <w:pPr>
              <w:autoSpaceDE w:val="0"/>
              <w:autoSpaceDN w:val="0"/>
              <w:adjustRightInd w:val="0"/>
              <w:jc w:val="both"/>
              <w:rPr>
                <w:color w:val="000000"/>
                <w:sz w:val="20"/>
                <w:szCs w:val="20"/>
              </w:rPr>
            </w:pPr>
            <w:r>
              <w:rPr>
                <w:color w:val="000000"/>
                <w:sz w:val="20"/>
                <w:szCs w:val="20"/>
              </w:rPr>
              <w:t xml:space="preserve">Απλά </w:t>
            </w:r>
            <w:r w:rsidRPr="00A86C4D">
              <w:rPr>
                <w:color w:val="000000"/>
                <w:sz w:val="20"/>
                <w:szCs w:val="20"/>
              </w:rPr>
              <w:t>διαιρούμενα</w:t>
            </w:r>
            <w:r>
              <w:rPr>
                <w:color w:val="000000"/>
                <w:sz w:val="20"/>
                <w:szCs w:val="20"/>
              </w:rPr>
              <w:t xml:space="preserve"> κλιματιστικά τύπου </w:t>
            </w:r>
            <w:r>
              <w:rPr>
                <w:color w:val="000000"/>
                <w:sz w:val="20"/>
                <w:szCs w:val="20"/>
                <w:lang w:val="en-US"/>
              </w:rPr>
              <w:t>split</w:t>
            </w:r>
          </w:p>
        </w:tc>
        <w:tc>
          <w:tcPr>
            <w:tcW w:w="1134" w:type="dxa"/>
          </w:tcPr>
          <w:p w:rsidR="007F0E88" w:rsidRPr="00903946" w:rsidRDefault="007F0E88" w:rsidP="00406980">
            <w:pPr>
              <w:autoSpaceDE w:val="0"/>
              <w:autoSpaceDN w:val="0"/>
              <w:adjustRightInd w:val="0"/>
              <w:jc w:val="center"/>
              <w:rPr>
                <w:color w:val="000000"/>
                <w:sz w:val="20"/>
                <w:szCs w:val="20"/>
              </w:rPr>
            </w:pPr>
            <w:r>
              <w:rPr>
                <w:color w:val="000000"/>
                <w:sz w:val="20"/>
                <w:szCs w:val="20"/>
              </w:rPr>
              <w:t>22</w:t>
            </w:r>
          </w:p>
        </w:tc>
        <w:tc>
          <w:tcPr>
            <w:tcW w:w="1701" w:type="dxa"/>
          </w:tcPr>
          <w:p w:rsidR="007F0E88" w:rsidRPr="00903946" w:rsidRDefault="007F0E88" w:rsidP="00406980">
            <w:pPr>
              <w:autoSpaceDE w:val="0"/>
              <w:autoSpaceDN w:val="0"/>
              <w:adjustRightInd w:val="0"/>
              <w:jc w:val="both"/>
              <w:rPr>
                <w:color w:val="000000"/>
                <w:sz w:val="20"/>
                <w:szCs w:val="20"/>
              </w:rPr>
            </w:pPr>
          </w:p>
        </w:tc>
        <w:tc>
          <w:tcPr>
            <w:tcW w:w="1701" w:type="dxa"/>
          </w:tcPr>
          <w:p w:rsidR="007F0E88" w:rsidRPr="00903946" w:rsidRDefault="007F0E88" w:rsidP="00406980">
            <w:pPr>
              <w:autoSpaceDE w:val="0"/>
              <w:autoSpaceDN w:val="0"/>
              <w:adjustRightInd w:val="0"/>
              <w:jc w:val="both"/>
              <w:rPr>
                <w:color w:val="000000"/>
                <w:sz w:val="20"/>
                <w:szCs w:val="20"/>
              </w:rPr>
            </w:pPr>
          </w:p>
        </w:tc>
      </w:tr>
      <w:tr w:rsidR="007F0E88" w:rsidRPr="00903946" w:rsidTr="00B13B3C">
        <w:tc>
          <w:tcPr>
            <w:tcW w:w="534" w:type="dxa"/>
          </w:tcPr>
          <w:p w:rsidR="007F0E88" w:rsidRPr="00921AA9" w:rsidRDefault="007F0E88" w:rsidP="00406980">
            <w:pPr>
              <w:autoSpaceDE w:val="0"/>
              <w:autoSpaceDN w:val="0"/>
              <w:adjustRightInd w:val="0"/>
              <w:jc w:val="both"/>
              <w:rPr>
                <w:color w:val="000000"/>
                <w:sz w:val="20"/>
                <w:szCs w:val="20"/>
                <w:lang w:val="en-US"/>
              </w:rPr>
            </w:pPr>
            <w:r>
              <w:rPr>
                <w:color w:val="000000"/>
                <w:sz w:val="20"/>
                <w:szCs w:val="20"/>
                <w:lang w:val="en-US"/>
              </w:rPr>
              <w:t>3.</w:t>
            </w:r>
          </w:p>
        </w:tc>
        <w:tc>
          <w:tcPr>
            <w:tcW w:w="3543" w:type="dxa"/>
          </w:tcPr>
          <w:p w:rsidR="007F0E88" w:rsidRPr="00921AA9" w:rsidRDefault="007F0E88" w:rsidP="00406980">
            <w:pPr>
              <w:autoSpaceDE w:val="0"/>
              <w:autoSpaceDN w:val="0"/>
              <w:adjustRightInd w:val="0"/>
              <w:jc w:val="both"/>
              <w:rPr>
                <w:color w:val="000000"/>
                <w:sz w:val="20"/>
                <w:szCs w:val="20"/>
                <w:lang w:val="en-US"/>
              </w:rPr>
            </w:pPr>
            <w:r>
              <w:rPr>
                <w:color w:val="000000"/>
                <w:sz w:val="20"/>
                <w:szCs w:val="20"/>
                <w:lang w:val="en-US"/>
              </w:rPr>
              <w:t>Fan coils units</w:t>
            </w:r>
          </w:p>
        </w:tc>
        <w:tc>
          <w:tcPr>
            <w:tcW w:w="1134" w:type="dxa"/>
          </w:tcPr>
          <w:p w:rsidR="007F0E88" w:rsidRPr="00903946" w:rsidRDefault="007F0E88" w:rsidP="00406980">
            <w:pPr>
              <w:autoSpaceDE w:val="0"/>
              <w:autoSpaceDN w:val="0"/>
              <w:adjustRightInd w:val="0"/>
              <w:jc w:val="center"/>
              <w:rPr>
                <w:color w:val="000000"/>
                <w:sz w:val="20"/>
                <w:szCs w:val="20"/>
              </w:rPr>
            </w:pPr>
            <w:r>
              <w:rPr>
                <w:color w:val="000000"/>
                <w:sz w:val="20"/>
                <w:szCs w:val="20"/>
              </w:rPr>
              <w:t>45</w:t>
            </w:r>
          </w:p>
        </w:tc>
        <w:tc>
          <w:tcPr>
            <w:tcW w:w="1701" w:type="dxa"/>
          </w:tcPr>
          <w:p w:rsidR="007F0E88" w:rsidRPr="00903946" w:rsidRDefault="007F0E88" w:rsidP="00406980">
            <w:pPr>
              <w:autoSpaceDE w:val="0"/>
              <w:autoSpaceDN w:val="0"/>
              <w:adjustRightInd w:val="0"/>
              <w:jc w:val="both"/>
              <w:rPr>
                <w:color w:val="000000"/>
                <w:sz w:val="20"/>
                <w:szCs w:val="20"/>
              </w:rPr>
            </w:pPr>
          </w:p>
        </w:tc>
        <w:tc>
          <w:tcPr>
            <w:tcW w:w="1701" w:type="dxa"/>
          </w:tcPr>
          <w:p w:rsidR="007F0E88" w:rsidRPr="00903946" w:rsidRDefault="007F0E88" w:rsidP="00406980">
            <w:pPr>
              <w:autoSpaceDE w:val="0"/>
              <w:autoSpaceDN w:val="0"/>
              <w:adjustRightInd w:val="0"/>
              <w:jc w:val="both"/>
              <w:rPr>
                <w:color w:val="000000"/>
                <w:sz w:val="20"/>
                <w:szCs w:val="20"/>
              </w:rPr>
            </w:pPr>
          </w:p>
        </w:tc>
      </w:tr>
      <w:tr w:rsidR="007F0E88" w:rsidRPr="00903946" w:rsidTr="00B13B3C">
        <w:tc>
          <w:tcPr>
            <w:tcW w:w="534" w:type="dxa"/>
          </w:tcPr>
          <w:p w:rsidR="007F0E88" w:rsidRPr="00921AA9" w:rsidRDefault="007F0E88" w:rsidP="00406980">
            <w:pPr>
              <w:autoSpaceDE w:val="0"/>
              <w:autoSpaceDN w:val="0"/>
              <w:adjustRightInd w:val="0"/>
              <w:jc w:val="both"/>
              <w:rPr>
                <w:color w:val="000000"/>
                <w:sz w:val="20"/>
                <w:szCs w:val="20"/>
                <w:lang w:val="en-US"/>
              </w:rPr>
            </w:pPr>
            <w:r>
              <w:rPr>
                <w:color w:val="000000"/>
                <w:sz w:val="20"/>
                <w:szCs w:val="20"/>
              </w:rPr>
              <w:t>3</w:t>
            </w:r>
            <w:r>
              <w:rPr>
                <w:color w:val="000000"/>
                <w:sz w:val="20"/>
                <w:szCs w:val="20"/>
                <w:lang w:val="en-US"/>
              </w:rPr>
              <w:t>.</w:t>
            </w:r>
          </w:p>
        </w:tc>
        <w:tc>
          <w:tcPr>
            <w:tcW w:w="3543" w:type="dxa"/>
          </w:tcPr>
          <w:p w:rsidR="007F0E88" w:rsidRPr="00921AA9" w:rsidRDefault="007F0E88" w:rsidP="00406980">
            <w:pPr>
              <w:autoSpaceDE w:val="0"/>
              <w:autoSpaceDN w:val="0"/>
              <w:adjustRightInd w:val="0"/>
              <w:jc w:val="both"/>
              <w:rPr>
                <w:color w:val="000000"/>
                <w:sz w:val="20"/>
                <w:szCs w:val="20"/>
              </w:rPr>
            </w:pPr>
            <w:r>
              <w:rPr>
                <w:color w:val="000000"/>
                <w:sz w:val="20"/>
                <w:szCs w:val="20"/>
              </w:rPr>
              <w:t>Πύργοι ψύξης.</w:t>
            </w:r>
          </w:p>
        </w:tc>
        <w:tc>
          <w:tcPr>
            <w:tcW w:w="1134" w:type="dxa"/>
          </w:tcPr>
          <w:p w:rsidR="007F0E88" w:rsidRPr="00903946" w:rsidRDefault="007F0E88" w:rsidP="00406980">
            <w:pPr>
              <w:autoSpaceDE w:val="0"/>
              <w:autoSpaceDN w:val="0"/>
              <w:adjustRightInd w:val="0"/>
              <w:jc w:val="center"/>
              <w:rPr>
                <w:color w:val="000000"/>
                <w:sz w:val="20"/>
                <w:szCs w:val="20"/>
              </w:rPr>
            </w:pPr>
            <w:r>
              <w:rPr>
                <w:color w:val="000000"/>
                <w:sz w:val="20"/>
                <w:szCs w:val="20"/>
              </w:rPr>
              <w:t>3</w:t>
            </w:r>
          </w:p>
        </w:tc>
        <w:tc>
          <w:tcPr>
            <w:tcW w:w="1701" w:type="dxa"/>
          </w:tcPr>
          <w:p w:rsidR="007F0E88" w:rsidRPr="00903946" w:rsidRDefault="007F0E88" w:rsidP="00406980">
            <w:pPr>
              <w:autoSpaceDE w:val="0"/>
              <w:autoSpaceDN w:val="0"/>
              <w:adjustRightInd w:val="0"/>
              <w:jc w:val="both"/>
              <w:rPr>
                <w:color w:val="000000"/>
                <w:sz w:val="20"/>
                <w:szCs w:val="20"/>
              </w:rPr>
            </w:pPr>
          </w:p>
        </w:tc>
        <w:tc>
          <w:tcPr>
            <w:tcW w:w="1701" w:type="dxa"/>
          </w:tcPr>
          <w:p w:rsidR="007F0E88" w:rsidRPr="00903946" w:rsidRDefault="007F0E88" w:rsidP="00406980">
            <w:pPr>
              <w:autoSpaceDE w:val="0"/>
              <w:autoSpaceDN w:val="0"/>
              <w:adjustRightInd w:val="0"/>
              <w:jc w:val="both"/>
              <w:rPr>
                <w:color w:val="000000"/>
                <w:sz w:val="20"/>
                <w:szCs w:val="20"/>
              </w:rPr>
            </w:pPr>
          </w:p>
        </w:tc>
      </w:tr>
      <w:tr w:rsidR="007F0E88" w:rsidRPr="00903946" w:rsidTr="00B13B3C">
        <w:tc>
          <w:tcPr>
            <w:tcW w:w="534" w:type="dxa"/>
          </w:tcPr>
          <w:p w:rsidR="007F0E88" w:rsidRPr="00903946" w:rsidRDefault="007F0E88" w:rsidP="00406980">
            <w:pPr>
              <w:autoSpaceDE w:val="0"/>
              <w:autoSpaceDN w:val="0"/>
              <w:adjustRightInd w:val="0"/>
              <w:jc w:val="both"/>
              <w:rPr>
                <w:color w:val="000000"/>
                <w:sz w:val="20"/>
                <w:szCs w:val="20"/>
              </w:rPr>
            </w:pPr>
          </w:p>
        </w:tc>
        <w:tc>
          <w:tcPr>
            <w:tcW w:w="3543" w:type="dxa"/>
          </w:tcPr>
          <w:p w:rsidR="007F0E88" w:rsidRPr="00903946" w:rsidRDefault="007F0E88" w:rsidP="00406980">
            <w:pPr>
              <w:autoSpaceDE w:val="0"/>
              <w:autoSpaceDN w:val="0"/>
              <w:adjustRightInd w:val="0"/>
              <w:jc w:val="both"/>
              <w:rPr>
                <w:color w:val="000000"/>
                <w:sz w:val="20"/>
                <w:szCs w:val="20"/>
              </w:rPr>
            </w:pPr>
          </w:p>
        </w:tc>
        <w:tc>
          <w:tcPr>
            <w:tcW w:w="1134" w:type="dxa"/>
          </w:tcPr>
          <w:p w:rsidR="007F0E88" w:rsidRPr="00903946" w:rsidRDefault="007F0E88" w:rsidP="00406980">
            <w:pPr>
              <w:autoSpaceDE w:val="0"/>
              <w:autoSpaceDN w:val="0"/>
              <w:adjustRightInd w:val="0"/>
              <w:jc w:val="both"/>
              <w:rPr>
                <w:color w:val="000000"/>
                <w:sz w:val="20"/>
                <w:szCs w:val="20"/>
              </w:rPr>
            </w:pPr>
          </w:p>
        </w:tc>
        <w:tc>
          <w:tcPr>
            <w:tcW w:w="1701" w:type="dxa"/>
          </w:tcPr>
          <w:p w:rsidR="007F0E88" w:rsidRPr="00903946" w:rsidRDefault="007F0E88" w:rsidP="00406980">
            <w:pPr>
              <w:autoSpaceDE w:val="0"/>
              <w:autoSpaceDN w:val="0"/>
              <w:adjustRightInd w:val="0"/>
              <w:jc w:val="center"/>
              <w:rPr>
                <w:color w:val="000000"/>
                <w:sz w:val="20"/>
                <w:szCs w:val="20"/>
              </w:rPr>
            </w:pPr>
            <w:r>
              <w:rPr>
                <w:color w:val="000000"/>
                <w:sz w:val="20"/>
                <w:szCs w:val="20"/>
              </w:rPr>
              <w:t>ΣΥΝΟΛΟ</w:t>
            </w:r>
          </w:p>
        </w:tc>
        <w:tc>
          <w:tcPr>
            <w:tcW w:w="1701" w:type="dxa"/>
          </w:tcPr>
          <w:p w:rsidR="007F0E88" w:rsidRPr="00903946" w:rsidRDefault="007F0E88" w:rsidP="00406980">
            <w:pPr>
              <w:autoSpaceDE w:val="0"/>
              <w:autoSpaceDN w:val="0"/>
              <w:adjustRightInd w:val="0"/>
              <w:jc w:val="both"/>
              <w:rPr>
                <w:color w:val="000000"/>
                <w:sz w:val="20"/>
                <w:szCs w:val="20"/>
              </w:rPr>
            </w:pPr>
          </w:p>
        </w:tc>
      </w:tr>
    </w:tbl>
    <w:p w:rsidR="007F0E88" w:rsidRDefault="007F0E88" w:rsidP="007F0E88">
      <w:pPr>
        <w:pStyle w:val="Style"/>
        <w:spacing w:line="276" w:lineRule="auto"/>
        <w:jc w:val="both"/>
        <w:rPr>
          <w:rFonts w:asciiTheme="minorHAnsi" w:eastAsiaTheme="minorEastAsia" w:hAnsiTheme="minorHAnsi" w:cstheme="minorBidi"/>
          <w:color w:val="000000"/>
          <w:sz w:val="22"/>
          <w:szCs w:val="22"/>
        </w:rPr>
      </w:pPr>
    </w:p>
    <w:p w:rsidR="007F0E88" w:rsidRDefault="007F0E88" w:rsidP="007F0E88">
      <w:pPr>
        <w:pStyle w:val="Style"/>
        <w:spacing w:line="276" w:lineRule="auto"/>
        <w:jc w:val="both"/>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 xml:space="preserve">                                       3  Ι.Α.Α.  (Πεύκα Θεσσαλονίκης)</w:t>
      </w:r>
    </w:p>
    <w:tbl>
      <w:tblPr>
        <w:tblStyle w:val="a5"/>
        <w:tblW w:w="8755" w:type="dxa"/>
        <w:tblLayout w:type="fixed"/>
        <w:tblLook w:val="04A0"/>
      </w:tblPr>
      <w:tblGrid>
        <w:gridCol w:w="534"/>
        <w:gridCol w:w="3685"/>
        <w:gridCol w:w="1134"/>
        <w:gridCol w:w="1701"/>
        <w:gridCol w:w="1701"/>
      </w:tblGrid>
      <w:tr w:rsidR="00B13B3C" w:rsidRPr="00903946" w:rsidTr="00B13B3C">
        <w:tc>
          <w:tcPr>
            <w:tcW w:w="534" w:type="dxa"/>
          </w:tcPr>
          <w:p w:rsidR="00B13B3C" w:rsidRPr="00903946" w:rsidRDefault="00B13B3C" w:rsidP="00406980">
            <w:pPr>
              <w:autoSpaceDE w:val="0"/>
              <w:autoSpaceDN w:val="0"/>
              <w:adjustRightInd w:val="0"/>
              <w:jc w:val="both"/>
              <w:rPr>
                <w:color w:val="000000"/>
                <w:sz w:val="20"/>
                <w:szCs w:val="20"/>
              </w:rPr>
            </w:pPr>
            <w:r>
              <w:rPr>
                <w:color w:val="000000"/>
                <w:sz w:val="20"/>
                <w:szCs w:val="20"/>
              </w:rPr>
              <w:t>α/α</w:t>
            </w:r>
          </w:p>
        </w:tc>
        <w:tc>
          <w:tcPr>
            <w:tcW w:w="3685" w:type="dxa"/>
          </w:tcPr>
          <w:p w:rsidR="00B13B3C" w:rsidRPr="00903946" w:rsidRDefault="00B13B3C" w:rsidP="00406980">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Pr>
          <w:p w:rsidR="00B13B3C" w:rsidRDefault="00B13B3C" w:rsidP="00406980">
            <w:pPr>
              <w:autoSpaceDE w:val="0"/>
              <w:autoSpaceDN w:val="0"/>
              <w:adjustRightInd w:val="0"/>
              <w:jc w:val="both"/>
              <w:rPr>
                <w:color w:val="000000"/>
                <w:sz w:val="20"/>
                <w:szCs w:val="20"/>
              </w:rPr>
            </w:pPr>
            <w:r>
              <w:rPr>
                <w:color w:val="000000"/>
                <w:sz w:val="20"/>
                <w:szCs w:val="20"/>
              </w:rPr>
              <w:t>ΜΟΝΑΔΕΣ</w:t>
            </w:r>
          </w:p>
          <w:p w:rsidR="00B13B3C" w:rsidRPr="00903946" w:rsidRDefault="00B13B3C" w:rsidP="00406980">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Pr>
          <w:p w:rsidR="00B13B3C" w:rsidRDefault="00B13B3C" w:rsidP="00406980">
            <w:pPr>
              <w:autoSpaceDE w:val="0"/>
              <w:autoSpaceDN w:val="0"/>
              <w:adjustRightInd w:val="0"/>
              <w:jc w:val="both"/>
              <w:rPr>
                <w:color w:val="000000"/>
                <w:sz w:val="20"/>
                <w:szCs w:val="20"/>
                <w:lang w:val="en-US"/>
              </w:rPr>
            </w:pPr>
            <w:r>
              <w:rPr>
                <w:color w:val="000000"/>
                <w:sz w:val="20"/>
                <w:szCs w:val="20"/>
              </w:rPr>
              <w:t>ΤΙΜΗ ΜΟΝΑΔΑΣ ΧΩΡΙΣ ΦΠΑ</w:t>
            </w:r>
          </w:p>
          <w:p w:rsidR="00B13B3C" w:rsidRPr="00903946" w:rsidRDefault="00B13B3C" w:rsidP="00406980">
            <w:pPr>
              <w:autoSpaceDE w:val="0"/>
              <w:autoSpaceDN w:val="0"/>
              <w:adjustRightInd w:val="0"/>
              <w:jc w:val="center"/>
              <w:rPr>
                <w:color w:val="000000"/>
                <w:sz w:val="20"/>
                <w:szCs w:val="20"/>
                <w:lang w:val="en-US"/>
              </w:rPr>
            </w:pPr>
            <w:r>
              <w:rPr>
                <w:color w:val="000000"/>
                <w:sz w:val="20"/>
                <w:szCs w:val="20"/>
                <w:lang w:val="en-US"/>
              </w:rPr>
              <w:t>(1)</w:t>
            </w:r>
          </w:p>
        </w:tc>
        <w:tc>
          <w:tcPr>
            <w:tcW w:w="1701" w:type="dxa"/>
          </w:tcPr>
          <w:p w:rsidR="00B13B3C" w:rsidRDefault="00B13B3C" w:rsidP="00406980">
            <w:pPr>
              <w:autoSpaceDE w:val="0"/>
              <w:autoSpaceDN w:val="0"/>
              <w:adjustRightInd w:val="0"/>
              <w:jc w:val="center"/>
              <w:rPr>
                <w:color w:val="000000"/>
                <w:sz w:val="20"/>
                <w:szCs w:val="20"/>
                <w:lang w:val="en-US"/>
              </w:rPr>
            </w:pPr>
            <w:r>
              <w:rPr>
                <w:color w:val="000000"/>
                <w:sz w:val="20"/>
                <w:szCs w:val="20"/>
              </w:rPr>
              <w:t>ΣΥΝΟΛΟ ΤΙΜΗΣ ΧΩΡΙΣ ΦΠΑ</w:t>
            </w:r>
          </w:p>
          <w:p w:rsidR="00B13B3C" w:rsidRPr="00903946" w:rsidRDefault="00B13B3C" w:rsidP="00B13B3C">
            <w:pPr>
              <w:pStyle w:val="a3"/>
              <w:numPr>
                <w:ilvl w:val="0"/>
                <w:numId w:val="9"/>
              </w:numPr>
              <w:autoSpaceDE w:val="0"/>
              <w:autoSpaceDN w:val="0"/>
              <w:adjustRightInd w:val="0"/>
              <w:rPr>
                <w:color w:val="000000"/>
                <w:sz w:val="20"/>
                <w:szCs w:val="20"/>
                <w:lang w:val="en-US"/>
              </w:rPr>
            </w:pPr>
            <w:r>
              <w:rPr>
                <w:color w:val="000000"/>
                <w:sz w:val="20"/>
                <w:szCs w:val="20"/>
                <w:lang w:val="en-US"/>
              </w:rPr>
              <w:t>X (2)</w:t>
            </w:r>
          </w:p>
        </w:tc>
      </w:tr>
      <w:tr w:rsidR="00B13B3C" w:rsidRPr="00903946" w:rsidTr="00B13B3C">
        <w:tc>
          <w:tcPr>
            <w:tcW w:w="534" w:type="dxa"/>
          </w:tcPr>
          <w:p w:rsidR="00B13B3C" w:rsidRPr="00903946" w:rsidRDefault="00B13B3C" w:rsidP="00406980">
            <w:pPr>
              <w:autoSpaceDE w:val="0"/>
              <w:autoSpaceDN w:val="0"/>
              <w:adjustRightInd w:val="0"/>
              <w:jc w:val="both"/>
              <w:rPr>
                <w:color w:val="000000"/>
                <w:sz w:val="20"/>
                <w:szCs w:val="20"/>
              </w:rPr>
            </w:pPr>
            <w:r>
              <w:rPr>
                <w:color w:val="000000"/>
                <w:sz w:val="20"/>
                <w:szCs w:val="20"/>
              </w:rPr>
              <w:t>1.</w:t>
            </w:r>
          </w:p>
        </w:tc>
        <w:tc>
          <w:tcPr>
            <w:tcW w:w="3685" w:type="dxa"/>
          </w:tcPr>
          <w:p w:rsidR="00B13B3C" w:rsidRPr="00B13B3C" w:rsidRDefault="00B13B3C" w:rsidP="00406980">
            <w:pPr>
              <w:autoSpaceDE w:val="0"/>
              <w:autoSpaceDN w:val="0"/>
              <w:adjustRightInd w:val="0"/>
              <w:jc w:val="both"/>
              <w:rPr>
                <w:color w:val="000000"/>
                <w:sz w:val="20"/>
                <w:szCs w:val="20"/>
              </w:rPr>
            </w:pPr>
            <w:r>
              <w:rPr>
                <w:color w:val="000000"/>
                <w:sz w:val="20"/>
                <w:szCs w:val="20"/>
              </w:rPr>
              <w:t>Απλά  κλιματιστικά</w:t>
            </w:r>
          </w:p>
        </w:tc>
        <w:tc>
          <w:tcPr>
            <w:tcW w:w="1134" w:type="dxa"/>
          </w:tcPr>
          <w:p w:rsidR="00B13B3C" w:rsidRPr="00903946" w:rsidRDefault="00B13B3C" w:rsidP="00406980">
            <w:pPr>
              <w:autoSpaceDE w:val="0"/>
              <w:autoSpaceDN w:val="0"/>
              <w:adjustRightInd w:val="0"/>
              <w:jc w:val="center"/>
              <w:rPr>
                <w:color w:val="000000"/>
                <w:sz w:val="20"/>
                <w:szCs w:val="20"/>
              </w:rPr>
            </w:pPr>
            <w:r>
              <w:rPr>
                <w:color w:val="000000"/>
                <w:sz w:val="20"/>
                <w:szCs w:val="20"/>
              </w:rPr>
              <w:t>28</w:t>
            </w:r>
          </w:p>
        </w:tc>
        <w:tc>
          <w:tcPr>
            <w:tcW w:w="1701" w:type="dxa"/>
          </w:tcPr>
          <w:p w:rsidR="00B13B3C" w:rsidRPr="00903946" w:rsidRDefault="00B13B3C" w:rsidP="00406980">
            <w:pPr>
              <w:autoSpaceDE w:val="0"/>
              <w:autoSpaceDN w:val="0"/>
              <w:adjustRightInd w:val="0"/>
              <w:jc w:val="both"/>
              <w:rPr>
                <w:color w:val="000000"/>
                <w:sz w:val="20"/>
                <w:szCs w:val="20"/>
              </w:rPr>
            </w:pPr>
          </w:p>
        </w:tc>
        <w:tc>
          <w:tcPr>
            <w:tcW w:w="1701" w:type="dxa"/>
          </w:tcPr>
          <w:p w:rsidR="00B13B3C" w:rsidRPr="00903946" w:rsidRDefault="00B13B3C" w:rsidP="00406980">
            <w:pPr>
              <w:autoSpaceDE w:val="0"/>
              <w:autoSpaceDN w:val="0"/>
              <w:adjustRightInd w:val="0"/>
              <w:jc w:val="both"/>
              <w:rPr>
                <w:color w:val="000000"/>
                <w:sz w:val="20"/>
                <w:szCs w:val="20"/>
              </w:rPr>
            </w:pPr>
          </w:p>
        </w:tc>
      </w:tr>
      <w:tr w:rsidR="00B13B3C" w:rsidRPr="00903946" w:rsidTr="00B13B3C">
        <w:tc>
          <w:tcPr>
            <w:tcW w:w="534" w:type="dxa"/>
          </w:tcPr>
          <w:p w:rsidR="00B13B3C" w:rsidRPr="00921AA9" w:rsidRDefault="00B13B3C" w:rsidP="00406980">
            <w:pPr>
              <w:autoSpaceDE w:val="0"/>
              <w:autoSpaceDN w:val="0"/>
              <w:adjustRightInd w:val="0"/>
              <w:jc w:val="both"/>
              <w:rPr>
                <w:color w:val="000000"/>
                <w:sz w:val="20"/>
                <w:szCs w:val="20"/>
                <w:lang w:val="en-US"/>
              </w:rPr>
            </w:pPr>
            <w:r>
              <w:rPr>
                <w:color w:val="000000"/>
                <w:sz w:val="20"/>
                <w:szCs w:val="20"/>
                <w:lang w:val="en-US"/>
              </w:rPr>
              <w:t>4.</w:t>
            </w:r>
          </w:p>
        </w:tc>
        <w:tc>
          <w:tcPr>
            <w:tcW w:w="3685" w:type="dxa"/>
          </w:tcPr>
          <w:p w:rsidR="00B13B3C" w:rsidRPr="00B13B3C" w:rsidRDefault="00B13B3C" w:rsidP="00406980">
            <w:pPr>
              <w:autoSpaceDE w:val="0"/>
              <w:autoSpaceDN w:val="0"/>
              <w:adjustRightInd w:val="0"/>
              <w:jc w:val="both"/>
              <w:rPr>
                <w:color w:val="000000"/>
                <w:sz w:val="20"/>
                <w:szCs w:val="20"/>
              </w:rPr>
            </w:pPr>
            <w:r>
              <w:rPr>
                <w:color w:val="000000"/>
                <w:sz w:val="20"/>
                <w:szCs w:val="20"/>
              </w:rPr>
              <w:t>Επαγγελματικά Ψυγεία.</w:t>
            </w:r>
          </w:p>
        </w:tc>
        <w:tc>
          <w:tcPr>
            <w:tcW w:w="1134" w:type="dxa"/>
          </w:tcPr>
          <w:p w:rsidR="00B13B3C" w:rsidRPr="00903946" w:rsidRDefault="00B13B3C" w:rsidP="00406980">
            <w:pPr>
              <w:autoSpaceDE w:val="0"/>
              <w:autoSpaceDN w:val="0"/>
              <w:adjustRightInd w:val="0"/>
              <w:jc w:val="center"/>
              <w:rPr>
                <w:color w:val="000000"/>
                <w:sz w:val="20"/>
                <w:szCs w:val="20"/>
              </w:rPr>
            </w:pPr>
            <w:r>
              <w:rPr>
                <w:color w:val="000000"/>
                <w:sz w:val="20"/>
                <w:szCs w:val="20"/>
              </w:rPr>
              <w:t>2</w:t>
            </w:r>
          </w:p>
        </w:tc>
        <w:tc>
          <w:tcPr>
            <w:tcW w:w="1701" w:type="dxa"/>
          </w:tcPr>
          <w:p w:rsidR="00B13B3C" w:rsidRPr="00903946" w:rsidRDefault="00B13B3C" w:rsidP="00406980">
            <w:pPr>
              <w:autoSpaceDE w:val="0"/>
              <w:autoSpaceDN w:val="0"/>
              <w:adjustRightInd w:val="0"/>
              <w:jc w:val="both"/>
              <w:rPr>
                <w:color w:val="000000"/>
                <w:sz w:val="20"/>
                <w:szCs w:val="20"/>
              </w:rPr>
            </w:pPr>
          </w:p>
        </w:tc>
        <w:tc>
          <w:tcPr>
            <w:tcW w:w="1701" w:type="dxa"/>
          </w:tcPr>
          <w:p w:rsidR="00B13B3C" w:rsidRPr="00903946" w:rsidRDefault="00B13B3C" w:rsidP="00406980">
            <w:pPr>
              <w:autoSpaceDE w:val="0"/>
              <w:autoSpaceDN w:val="0"/>
              <w:adjustRightInd w:val="0"/>
              <w:jc w:val="both"/>
              <w:rPr>
                <w:color w:val="000000"/>
                <w:sz w:val="20"/>
                <w:szCs w:val="20"/>
              </w:rPr>
            </w:pPr>
          </w:p>
        </w:tc>
      </w:tr>
      <w:tr w:rsidR="00B13B3C" w:rsidRPr="00903946" w:rsidTr="00B13B3C">
        <w:tc>
          <w:tcPr>
            <w:tcW w:w="534" w:type="dxa"/>
          </w:tcPr>
          <w:p w:rsidR="00B13B3C" w:rsidRPr="00921AA9" w:rsidRDefault="00B13B3C" w:rsidP="00406980">
            <w:pPr>
              <w:autoSpaceDE w:val="0"/>
              <w:autoSpaceDN w:val="0"/>
              <w:adjustRightInd w:val="0"/>
              <w:jc w:val="both"/>
              <w:rPr>
                <w:color w:val="000000"/>
                <w:sz w:val="20"/>
                <w:szCs w:val="20"/>
                <w:lang w:val="en-US"/>
              </w:rPr>
            </w:pPr>
            <w:r>
              <w:rPr>
                <w:color w:val="000000"/>
                <w:sz w:val="20"/>
                <w:szCs w:val="20"/>
                <w:lang w:val="en-US"/>
              </w:rPr>
              <w:t>5.</w:t>
            </w:r>
          </w:p>
        </w:tc>
        <w:tc>
          <w:tcPr>
            <w:tcW w:w="3685" w:type="dxa"/>
          </w:tcPr>
          <w:p w:rsidR="00B13B3C" w:rsidRPr="00921AA9" w:rsidRDefault="00B13B3C" w:rsidP="00406980">
            <w:pPr>
              <w:autoSpaceDE w:val="0"/>
              <w:autoSpaceDN w:val="0"/>
              <w:adjustRightInd w:val="0"/>
              <w:jc w:val="both"/>
              <w:rPr>
                <w:color w:val="000000"/>
                <w:sz w:val="20"/>
                <w:szCs w:val="20"/>
              </w:rPr>
            </w:pPr>
            <w:r>
              <w:rPr>
                <w:color w:val="000000"/>
                <w:sz w:val="20"/>
                <w:szCs w:val="20"/>
              </w:rPr>
              <w:t>Θάλαμοι - Καταψύκτες</w:t>
            </w:r>
          </w:p>
        </w:tc>
        <w:tc>
          <w:tcPr>
            <w:tcW w:w="1134" w:type="dxa"/>
          </w:tcPr>
          <w:p w:rsidR="00B13B3C" w:rsidRPr="00903946" w:rsidRDefault="00B13B3C" w:rsidP="00406980">
            <w:pPr>
              <w:autoSpaceDE w:val="0"/>
              <w:autoSpaceDN w:val="0"/>
              <w:adjustRightInd w:val="0"/>
              <w:jc w:val="center"/>
              <w:rPr>
                <w:color w:val="000000"/>
                <w:sz w:val="20"/>
                <w:szCs w:val="20"/>
              </w:rPr>
            </w:pPr>
            <w:r>
              <w:rPr>
                <w:color w:val="000000"/>
                <w:sz w:val="20"/>
                <w:szCs w:val="20"/>
              </w:rPr>
              <w:t>2</w:t>
            </w:r>
          </w:p>
        </w:tc>
        <w:tc>
          <w:tcPr>
            <w:tcW w:w="1701" w:type="dxa"/>
          </w:tcPr>
          <w:p w:rsidR="00B13B3C" w:rsidRPr="00903946" w:rsidRDefault="00B13B3C" w:rsidP="00406980">
            <w:pPr>
              <w:autoSpaceDE w:val="0"/>
              <w:autoSpaceDN w:val="0"/>
              <w:adjustRightInd w:val="0"/>
              <w:jc w:val="both"/>
              <w:rPr>
                <w:color w:val="000000"/>
                <w:sz w:val="20"/>
                <w:szCs w:val="20"/>
              </w:rPr>
            </w:pPr>
          </w:p>
        </w:tc>
        <w:tc>
          <w:tcPr>
            <w:tcW w:w="1701" w:type="dxa"/>
          </w:tcPr>
          <w:p w:rsidR="00B13B3C" w:rsidRPr="00903946" w:rsidRDefault="00B13B3C" w:rsidP="00406980">
            <w:pPr>
              <w:autoSpaceDE w:val="0"/>
              <w:autoSpaceDN w:val="0"/>
              <w:adjustRightInd w:val="0"/>
              <w:jc w:val="both"/>
              <w:rPr>
                <w:color w:val="000000"/>
                <w:sz w:val="20"/>
                <w:szCs w:val="20"/>
              </w:rPr>
            </w:pPr>
          </w:p>
        </w:tc>
      </w:tr>
      <w:tr w:rsidR="00B13B3C" w:rsidRPr="00903946" w:rsidTr="00B13B3C">
        <w:tc>
          <w:tcPr>
            <w:tcW w:w="534" w:type="dxa"/>
          </w:tcPr>
          <w:p w:rsidR="00B13B3C" w:rsidRPr="00903946" w:rsidRDefault="00B13B3C" w:rsidP="00406980">
            <w:pPr>
              <w:autoSpaceDE w:val="0"/>
              <w:autoSpaceDN w:val="0"/>
              <w:adjustRightInd w:val="0"/>
              <w:jc w:val="both"/>
              <w:rPr>
                <w:color w:val="000000"/>
                <w:sz w:val="20"/>
                <w:szCs w:val="20"/>
              </w:rPr>
            </w:pPr>
            <w:r>
              <w:rPr>
                <w:color w:val="000000"/>
                <w:sz w:val="20"/>
                <w:szCs w:val="20"/>
              </w:rPr>
              <w:lastRenderedPageBreak/>
              <w:t xml:space="preserve">6. </w:t>
            </w:r>
          </w:p>
        </w:tc>
        <w:tc>
          <w:tcPr>
            <w:tcW w:w="3685" w:type="dxa"/>
          </w:tcPr>
          <w:p w:rsidR="00B13B3C" w:rsidRPr="00903946" w:rsidRDefault="00B13B3C" w:rsidP="00406980">
            <w:pPr>
              <w:autoSpaceDE w:val="0"/>
              <w:autoSpaceDN w:val="0"/>
              <w:adjustRightInd w:val="0"/>
              <w:jc w:val="both"/>
              <w:rPr>
                <w:color w:val="000000"/>
                <w:sz w:val="20"/>
                <w:szCs w:val="20"/>
              </w:rPr>
            </w:pPr>
            <w:r>
              <w:rPr>
                <w:color w:val="000000"/>
                <w:sz w:val="20"/>
                <w:szCs w:val="20"/>
              </w:rPr>
              <w:t>Κλιματιστικό δαπέδου τύπο «Ντουλάπας»</w:t>
            </w:r>
          </w:p>
        </w:tc>
        <w:tc>
          <w:tcPr>
            <w:tcW w:w="1134" w:type="dxa"/>
          </w:tcPr>
          <w:p w:rsidR="00B13B3C" w:rsidRPr="00903946" w:rsidRDefault="00B13B3C" w:rsidP="00406980">
            <w:pPr>
              <w:autoSpaceDE w:val="0"/>
              <w:autoSpaceDN w:val="0"/>
              <w:adjustRightInd w:val="0"/>
              <w:jc w:val="center"/>
              <w:rPr>
                <w:color w:val="000000"/>
                <w:sz w:val="20"/>
                <w:szCs w:val="20"/>
              </w:rPr>
            </w:pPr>
            <w:r>
              <w:rPr>
                <w:color w:val="000000"/>
                <w:sz w:val="20"/>
                <w:szCs w:val="20"/>
              </w:rPr>
              <w:t>3</w:t>
            </w:r>
          </w:p>
        </w:tc>
        <w:tc>
          <w:tcPr>
            <w:tcW w:w="1701" w:type="dxa"/>
          </w:tcPr>
          <w:p w:rsidR="00B13B3C" w:rsidRPr="00903946" w:rsidRDefault="00B13B3C" w:rsidP="00406980">
            <w:pPr>
              <w:autoSpaceDE w:val="0"/>
              <w:autoSpaceDN w:val="0"/>
              <w:adjustRightInd w:val="0"/>
              <w:jc w:val="both"/>
              <w:rPr>
                <w:color w:val="000000"/>
                <w:sz w:val="20"/>
                <w:szCs w:val="20"/>
              </w:rPr>
            </w:pPr>
          </w:p>
        </w:tc>
        <w:tc>
          <w:tcPr>
            <w:tcW w:w="1701" w:type="dxa"/>
          </w:tcPr>
          <w:p w:rsidR="00B13B3C" w:rsidRPr="00903946" w:rsidRDefault="00B13B3C" w:rsidP="00406980">
            <w:pPr>
              <w:autoSpaceDE w:val="0"/>
              <w:autoSpaceDN w:val="0"/>
              <w:adjustRightInd w:val="0"/>
              <w:jc w:val="both"/>
              <w:rPr>
                <w:color w:val="000000"/>
                <w:sz w:val="20"/>
                <w:szCs w:val="20"/>
              </w:rPr>
            </w:pPr>
          </w:p>
        </w:tc>
      </w:tr>
      <w:tr w:rsidR="00B13B3C" w:rsidRPr="00903946" w:rsidTr="00B13B3C">
        <w:tc>
          <w:tcPr>
            <w:tcW w:w="534" w:type="dxa"/>
          </w:tcPr>
          <w:p w:rsidR="00B13B3C" w:rsidRPr="00903946" w:rsidRDefault="00B13B3C" w:rsidP="00406980">
            <w:pPr>
              <w:autoSpaceDE w:val="0"/>
              <w:autoSpaceDN w:val="0"/>
              <w:adjustRightInd w:val="0"/>
              <w:jc w:val="both"/>
              <w:rPr>
                <w:color w:val="000000"/>
                <w:sz w:val="20"/>
                <w:szCs w:val="20"/>
              </w:rPr>
            </w:pPr>
          </w:p>
        </w:tc>
        <w:tc>
          <w:tcPr>
            <w:tcW w:w="3685" w:type="dxa"/>
          </w:tcPr>
          <w:p w:rsidR="00B13B3C" w:rsidRPr="00903946" w:rsidRDefault="00B13B3C" w:rsidP="00406980">
            <w:pPr>
              <w:autoSpaceDE w:val="0"/>
              <w:autoSpaceDN w:val="0"/>
              <w:adjustRightInd w:val="0"/>
              <w:jc w:val="both"/>
              <w:rPr>
                <w:color w:val="000000"/>
                <w:sz w:val="20"/>
                <w:szCs w:val="20"/>
              </w:rPr>
            </w:pPr>
          </w:p>
        </w:tc>
        <w:tc>
          <w:tcPr>
            <w:tcW w:w="1134" w:type="dxa"/>
          </w:tcPr>
          <w:p w:rsidR="00B13B3C" w:rsidRPr="00903946" w:rsidRDefault="00B13B3C" w:rsidP="00406980">
            <w:pPr>
              <w:autoSpaceDE w:val="0"/>
              <w:autoSpaceDN w:val="0"/>
              <w:adjustRightInd w:val="0"/>
              <w:jc w:val="both"/>
              <w:rPr>
                <w:color w:val="000000"/>
                <w:sz w:val="20"/>
                <w:szCs w:val="20"/>
              </w:rPr>
            </w:pPr>
          </w:p>
        </w:tc>
        <w:tc>
          <w:tcPr>
            <w:tcW w:w="1701" w:type="dxa"/>
          </w:tcPr>
          <w:p w:rsidR="00B13B3C" w:rsidRPr="00903946" w:rsidRDefault="00B13B3C" w:rsidP="00406980">
            <w:pPr>
              <w:autoSpaceDE w:val="0"/>
              <w:autoSpaceDN w:val="0"/>
              <w:adjustRightInd w:val="0"/>
              <w:jc w:val="center"/>
              <w:rPr>
                <w:color w:val="000000"/>
                <w:sz w:val="20"/>
                <w:szCs w:val="20"/>
              </w:rPr>
            </w:pPr>
            <w:r>
              <w:rPr>
                <w:color w:val="000000"/>
                <w:sz w:val="20"/>
                <w:szCs w:val="20"/>
              </w:rPr>
              <w:t>ΣΥΝΟΛΟ</w:t>
            </w:r>
          </w:p>
        </w:tc>
        <w:tc>
          <w:tcPr>
            <w:tcW w:w="1701" w:type="dxa"/>
          </w:tcPr>
          <w:p w:rsidR="00B13B3C" w:rsidRPr="00903946" w:rsidRDefault="00B13B3C" w:rsidP="00406980">
            <w:pPr>
              <w:autoSpaceDE w:val="0"/>
              <w:autoSpaceDN w:val="0"/>
              <w:adjustRightInd w:val="0"/>
              <w:jc w:val="both"/>
              <w:rPr>
                <w:color w:val="000000"/>
                <w:sz w:val="20"/>
                <w:szCs w:val="20"/>
              </w:rPr>
            </w:pPr>
          </w:p>
        </w:tc>
      </w:tr>
    </w:tbl>
    <w:p w:rsidR="00B13B3C" w:rsidRDefault="00B13B3C" w:rsidP="00B13B3C">
      <w:pPr>
        <w:pStyle w:val="Style"/>
        <w:spacing w:line="276" w:lineRule="auto"/>
        <w:rPr>
          <w:rFonts w:asciiTheme="minorHAnsi" w:eastAsiaTheme="minorEastAsia" w:hAnsiTheme="minorHAnsi" w:cstheme="minorBidi"/>
          <w:color w:val="000000"/>
          <w:sz w:val="22"/>
          <w:szCs w:val="22"/>
        </w:rPr>
      </w:pPr>
    </w:p>
    <w:p w:rsidR="007F0E88" w:rsidRDefault="00F37361" w:rsidP="00F37361">
      <w:pPr>
        <w:pStyle w:val="Style"/>
        <w:spacing w:line="276" w:lineRule="auto"/>
        <w:jc w:val="center"/>
        <w:rPr>
          <w:rFonts w:asciiTheme="minorHAnsi" w:hAnsiTheme="minorHAnsi"/>
          <w:sz w:val="22"/>
          <w:szCs w:val="22"/>
        </w:rPr>
      </w:pPr>
      <w:r>
        <w:rPr>
          <w:rFonts w:asciiTheme="minorHAnsi" w:hAnsiTheme="minorHAnsi"/>
          <w:sz w:val="22"/>
          <w:szCs w:val="22"/>
        </w:rPr>
        <w:t>4.  Οίκος Ευγηρίας &amp; ΘΧΠ Κιλκίς (Περιφερειακή οδός Αγ. Γεωργίου).</w:t>
      </w:r>
    </w:p>
    <w:p w:rsidR="004A5331" w:rsidRDefault="004A5331" w:rsidP="00F37361">
      <w:pPr>
        <w:pStyle w:val="Style"/>
        <w:spacing w:line="276" w:lineRule="auto"/>
        <w:jc w:val="center"/>
        <w:rPr>
          <w:rFonts w:asciiTheme="minorHAnsi" w:hAnsiTheme="minorHAnsi"/>
          <w:sz w:val="22"/>
          <w:szCs w:val="22"/>
        </w:rPr>
      </w:pPr>
    </w:p>
    <w:tbl>
      <w:tblPr>
        <w:tblStyle w:val="a5"/>
        <w:tblW w:w="0" w:type="auto"/>
        <w:tblLayout w:type="fixed"/>
        <w:tblLook w:val="04A0"/>
      </w:tblPr>
      <w:tblGrid>
        <w:gridCol w:w="534"/>
        <w:gridCol w:w="3543"/>
        <w:gridCol w:w="1134"/>
        <w:gridCol w:w="1701"/>
        <w:gridCol w:w="1610"/>
      </w:tblGrid>
      <w:tr w:rsidR="00F37361" w:rsidRPr="00903946" w:rsidTr="00406980">
        <w:tc>
          <w:tcPr>
            <w:tcW w:w="534" w:type="dxa"/>
          </w:tcPr>
          <w:p w:rsidR="00F37361" w:rsidRPr="00903946" w:rsidRDefault="00F37361" w:rsidP="00406980">
            <w:pPr>
              <w:autoSpaceDE w:val="0"/>
              <w:autoSpaceDN w:val="0"/>
              <w:adjustRightInd w:val="0"/>
              <w:jc w:val="both"/>
              <w:rPr>
                <w:color w:val="000000"/>
                <w:sz w:val="20"/>
                <w:szCs w:val="20"/>
              </w:rPr>
            </w:pPr>
            <w:r>
              <w:rPr>
                <w:color w:val="000000"/>
                <w:sz w:val="20"/>
                <w:szCs w:val="20"/>
              </w:rPr>
              <w:t>α/α</w:t>
            </w:r>
          </w:p>
        </w:tc>
        <w:tc>
          <w:tcPr>
            <w:tcW w:w="3543" w:type="dxa"/>
          </w:tcPr>
          <w:p w:rsidR="00F37361" w:rsidRPr="00903946" w:rsidRDefault="00F37361" w:rsidP="00406980">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Pr>
          <w:p w:rsidR="00F37361" w:rsidRDefault="00F37361" w:rsidP="00406980">
            <w:pPr>
              <w:autoSpaceDE w:val="0"/>
              <w:autoSpaceDN w:val="0"/>
              <w:adjustRightInd w:val="0"/>
              <w:jc w:val="both"/>
              <w:rPr>
                <w:color w:val="000000"/>
                <w:sz w:val="20"/>
                <w:szCs w:val="20"/>
              </w:rPr>
            </w:pPr>
            <w:r>
              <w:rPr>
                <w:color w:val="000000"/>
                <w:sz w:val="20"/>
                <w:szCs w:val="20"/>
              </w:rPr>
              <w:t>ΜΟΝΑΔΕΣ</w:t>
            </w:r>
          </w:p>
          <w:p w:rsidR="00F37361" w:rsidRPr="00903946" w:rsidRDefault="00F37361" w:rsidP="00406980">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Pr>
          <w:p w:rsidR="00F37361" w:rsidRDefault="00F37361" w:rsidP="00406980">
            <w:pPr>
              <w:autoSpaceDE w:val="0"/>
              <w:autoSpaceDN w:val="0"/>
              <w:adjustRightInd w:val="0"/>
              <w:jc w:val="both"/>
              <w:rPr>
                <w:color w:val="000000"/>
                <w:sz w:val="20"/>
                <w:szCs w:val="20"/>
                <w:lang w:val="en-US"/>
              </w:rPr>
            </w:pPr>
            <w:r>
              <w:rPr>
                <w:color w:val="000000"/>
                <w:sz w:val="20"/>
                <w:szCs w:val="20"/>
              </w:rPr>
              <w:t>ΤΙΜΗ ΜΟΝΑΔΑΣ ΧΩΡΙΣ ΦΠΑ</w:t>
            </w:r>
          </w:p>
          <w:p w:rsidR="00F37361" w:rsidRPr="00903946" w:rsidRDefault="00F37361" w:rsidP="00406980">
            <w:pPr>
              <w:autoSpaceDE w:val="0"/>
              <w:autoSpaceDN w:val="0"/>
              <w:adjustRightInd w:val="0"/>
              <w:jc w:val="center"/>
              <w:rPr>
                <w:color w:val="000000"/>
                <w:sz w:val="20"/>
                <w:szCs w:val="20"/>
                <w:lang w:val="en-US"/>
              </w:rPr>
            </w:pPr>
            <w:r>
              <w:rPr>
                <w:color w:val="000000"/>
                <w:sz w:val="20"/>
                <w:szCs w:val="20"/>
                <w:lang w:val="en-US"/>
              </w:rPr>
              <w:t>(1)</w:t>
            </w:r>
          </w:p>
        </w:tc>
        <w:tc>
          <w:tcPr>
            <w:tcW w:w="1610" w:type="dxa"/>
          </w:tcPr>
          <w:p w:rsidR="00F37361" w:rsidRDefault="00F37361" w:rsidP="00406980">
            <w:pPr>
              <w:autoSpaceDE w:val="0"/>
              <w:autoSpaceDN w:val="0"/>
              <w:adjustRightInd w:val="0"/>
              <w:jc w:val="center"/>
              <w:rPr>
                <w:color w:val="000000"/>
                <w:sz w:val="20"/>
                <w:szCs w:val="20"/>
                <w:lang w:val="en-US"/>
              </w:rPr>
            </w:pPr>
            <w:r>
              <w:rPr>
                <w:color w:val="000000"/>
                <w:sz w:val="20"/>
                <w:szCs w:val="20"/>
              </w:rPr>
              <w:t>ΣΥΝΟΛΟ ΤΙΜΗΣ ΧΩΡΙΣ ΦΠΑ</w:t>
            </w:r>
          </w:p>
          <w:p w:rsidR="00F37361" w:rsidRPr="00903946" w:rsidRDefault="00F37361" w:rsidP="00F37361">
            <w:pPr>
              <w:pStyle w:val="a3"/>
              <w:numPr>
                <w:ilvl w:val="0"/>
                <w:numId w:val="10"/>
              </w:numPr>
              <w:autoSpaceDE w:val="0"/>
              <w:autoSpaceDN w:val="0"/>
              <w:adjustRightInd w:val="0"/>
              <w:rPr>
                <w:color w:val="000000"/>
                <w:sz w:val="20"/>
                <w:szCs w:val="20"/>
                <w:lang w:val="en-US"/>
              </w:rPr>
            </w:pPr>
            <w:r>
              <w:rPr>
                <w:color w:val="000000"/>
                <w:sz w:val="20"/>
                <w:szCs w:val="20"/>
                <w:lang w:val="en-US"/>
              </w:rPr>
              <w:t>X (2)</w:t>
            </w:r>
          </w:p>
        </w:tc>
      </w:tr>
      <w:tr w:rsidR="00F37361" w:rsidRPr="00903946" w:rsidTr="00406980">
        <w:tc>
          <w:tcPr>
            <w:tcW w:w="534" w:type="dxa"/>
          </w:tcPr>
          <w:p w:rsidR="00F37361" w:rsidRPr="00903946" w:rsidRDefault="00F37361" w:rsidP="00406980">
            <w:pPr>
              <w:autoSpaceDE w:val="0"/>
              <w:autoSpaceDN w:val="0"/>
              <w:adjustRightInd w:val="0"/>
              <w:jc w:val="both"/>
              <w:rPr>
                <w:color w:val="000000"/>
                <w:sz w:val="20"/>
                <w:szCs w:val="20"/>
              </w:rPr>
            </w:pPr>
            <w:r>
              <w:rPr>
                <w:color w:val="000000"/>
                <w:sz w:val="20"/>
                <w:szCs w:val="20"/>
              </w:rPr>
              <w:t>1.</w:t>
            </w:r>
          </w:p>
        </w:tc>
        <w:tc>
          <w:tcPr>
            <w:tcW w:w="3543" w:type="dxa"/>
          </w:tcPr>
          <w:p w:rsidR="00F37361" w:rsidRPr="00F37361" w:rsidRDefault="00F37361" w:rsidP="00406980">
            <w:pPr>
              <w:autoSpaceDE w:val="0"/>
              <w:autoSpaceDN w:val="0"/>
              <w:adjustRightInd w:val="0"/>
              <w:jc w:val="both"/>
              <w:rPr>
                <w:color w:val="000000"/>
                <w:sz w:val="20"/>
                <w:szCs w:val="20"/>
                <w:lang w:val="en-US"/>
              </w:rPr>
            </w:pPr>
            <w:r>
              <w:rPr>
                <w:color w:val="000000"/>
                <w:sz w:val="20"/>
                <w:szCs w:val="20"/>
              </w:rPr>
              <w:t xml:space="preserve">Κλιματιστικά 8.000 </w:t>
            </w:r>
            <w:r>
              <w:rPr>
                <w:color w:val="000000"/>
                <w:sz w:val="20"/>
                <w:szCs w:val="20"/>
                <w:lang w:val="en-US"/>
              </w:rPr>
              <w:t xml:space="preserve">BTU /h </w:t>
            </w:r>
          </w:p>
        </w:tc>
        <w:tc>
          <w:tcPr>
            <w:tcW w:w="1134" w:type="dxa"/>
          </w:tcPr>
          <w:p w:rsidR="00F37361" w:rsidRPr="00903946" w:rsidRDefault="00F37361" w:rsidP="00406980">
            <w:pPr>
              <w:autoSpaceDE w:val="0"/>
              <w:autoSpaceDN w:val="0"/>
              <w:adjustRightInd w:val="0"/>
              <w:jc w:val="center"/>
              <w:rPr>
                <w:color w:val="000000"/>
                <w:sz w:val="20"/>
                <w:szCs w:val="20"/>
              </w:rPr>
            </w:pPr>
            <w:r>
              <w:rPr>
                <w:color w:val="000000"/>
                <w:sz w:val="20"/>
                <w:szCs w:val="20"/>
              </w:rPr>
              <w:t>7</w:t>
            </w:r>
          </w:p>
        </w:tc>
        <w:tc>
          <w:tcPr>
            <w:tcW w:w="1701" w:type="dxa"/>
          </w:tcPr>
          <w:p w:rsidR="00F37361" w:rsidRPr="00903946" w:rsidRDefault="00F37361" w:rsidP="00406980">
            <w:pPr>
              <w:autoSpaceDE w:val="0"/>
              <w:autoSpaceDN w:val="0"/>
              <w:adjustRightInd w:val="0"/>
              <w:jc w:val="both"/>
              <w:rPr>
                <w:color w:val="000000"/>
                <w:sz w:val="20"/>
                <w:szCs w:val="20"/>
              </w:rPr>
            </w:pPr>
          </w:p>
        </w:tc>
        <w:tc>
          <w:tcPr>
            <w:tcW w:w="1610" w:type="dxa"/>
          </w:tcPr>
          <w:p w:rsidR="00F37361" w:rsidRPr="00903946" w:rsidRDefault="00F37361" w:rsidP="00406980">
            <w:pPr>
              <w:autoSpaceDE w:val="0"/>
              <w:autoSpaceDN w:val="0"/>
              <w:adjustRightInd w:val="0"/>
              <w:jc w:val="both"/>
              <w:rPr>
                <w:color w:val="000000"/>
                <w:sz w:val="20"/>
                <w:szCs w:val="20"/>
              </w:rPr>
            </w:pPr>
          </w:p>
        </w:tc>
      </w:tr>
      <w:tr w:rsidR="00F37361" w:rsidRPr="00903946" w:rsidTr="00406980">
        <w:tc>
          <w:tcPr>
            <w:tcW w:w="534" w:type="dxa"/>
          </w:tcPr>
          <w:p w:rsidR="00F37361" w:rsidRPr="00903946" w:rsidRDefault="00F37361" w:rsidP="00406980">
            <w:pPr>
              <w:autoSpaceDE w:val="0"/>
              <w:autoSpaceDN w:val="0"/>
              <w:adjustRightInd w:val="0"/>
              <w:jc w:val="both"/>
              <w:rPr>
                <w:color w:val="000000"/>
                <w:sz w:val="20"/>
                <w:szCs w:val="20"/>
                <w:lang w:val="en-US"/>
              </w:rPr>
            </w:pPr>
            <w:r>
              <w:rPr>
                <w:color w:val="000000"/>
                <w:sz w:val="20"/>
                <w:szCs w:val="20"/>
                <w:lang w:val="en-US"/>
              </w:rPr>
              <w:t>2.</w:t>
            </w:r>
          </w:p>
        </w:tc>
        <w:tc>
          <w:tcPr>
            <w:tcW w:w="3543" w:type="dxa"/>
          </w:tcPr>
          <w:p w:rsidR="00F37361" w:rsidRPr="00F37361" w:rsidRDefault="00F37361" w:rsidP="00406980">
            <w:pPr>
              <w:autoSpaceDE w:val="0"/>
              <w:autoSpaceDN w:val="0"/>
              <w:adjustRightInd w:val="0"/>
              <w:jc w:val="both"/>
              <w:rPr>
                <w:color w:val="000000"/>
                <w:sz w:val="20"/>
                <w:szCs w:val="20"/>
                <w:lang w:val="en-US"/>
              </w:rPr>
            </w:pPr>
            <w:r>
              <w:rPr>
                <w:color w:val="000000"/>
                <w:sz w:val="20"/>
                <w:szCs w:val="20"/>
              </w:rPr>
              <w:t xml:space="preserve">Κλιματιστικά </w:t>
            </w:r>
            <w:r>
              <w:rPr>
                <w:color w:val="000000"/>
                <w:sz w:val="20"/>
                <w:szCs w:val="20"/>
                <w:lang w:val="en-US"/>
              </w:rPr>
              <w:t>12.000 BTU/h</w:t>
            </w:r>
          </w:p>
        </w:tc>
        <w:tc>
          <w:tcPr>
            <w:tcW w:w="1134" w:type="dxa"/>
          </w:tcPr>
          <w:p w:rsidR="00F37361" w:rsidRPr="00903946" w:rsidRDefault="00F37361" w:rsidP="00406980">
            <w:pPr>
              <w:autoSpaceDE w:val="0"/>
              <w:autoSpaceDN w:val="0"/>
              <w:adjustRightInd w:val="0"/>
              <w:jc w:val="center"/>
              <w:rPr>
                <w:color w:val="000000"/>
                <w:sz w:val="20"/>
                <w:szCs w:val="20"/>
              </w:rPr>
            </w:pPr>
            <w:r>
              <w:rPr>
                <w:color w:val="000000"/>
                <w:sz w:val="20"/>
                <w:szCs w:val="20"/>
              </w:rPr>
              <w:t>8</w:t>
            </w:r>
          </w:p>
        </w:tc>
        <w:tc>
          <w:tcPr>
            <w:tcW w:w="1701" w:type="dxa"/>
          </w:tcPr>
          <w:p w:rsidR="00F37361" w:rsidRPr="00903946" w:rsidRDefault="00F37361" w:rsidP="00406980">
            <w:pPr>
              <w:autoSpaceDE w:val="0"/>
              <w:autoSpaceDN w:val="0"/>
              <w:adjustRightInd w:val="0"/>
              <w:jc w:val="both"/>
              <w:rPr>
                <w:color w:val="000000"/>
                <w:sz w:val="20"/>
                <w:szCs w:val="20"/>
              </w:rPr>
            </w:pPr>
          </w:p>
        </w:tc>
        <w:tc>
          <w:tcPr>
            <w:tcW w:w="1610" w:type="dxa"/>
          </w:tcPr>
          <w:p w:rsidR="00F37361" w:rsidRPr="00903946" w:rsidRDefault="00F37361" w:rsidP="00406980">
            <w:pPr>
              <w:autoSpaceDE w:val="0"/>
              <w:autoSpaceDN w:val="0"/>
              <w:adjustRightInd w:val="0"/>
              <w:jc w:val="both"/>
              <w:rPr>
                <w:color w:val="000000"/>
                <w:sz w:val="20"/>
                <w:szCs w:val="20"/>
              </w:rPr>
            </w:pPr>
          </w:p>
        </w:tc>
      </w:tr>
      <w:tr w:rsidR="00F37361" w:rsidRPr="00903946" w:rsidTr="00406980">
        <w:tc>
          <w:tcPr>
            <w:tcW w:w="534" w:type="dxa"/>
          </w:tcPr>
          <w:p w:rsidR="00F37361" w:rsidRPr="00F37361" w:rsidRDefault="00F37361" w:rsidP="00406980">
            <w:pPr>
              <w:autoSpaceDE w:val="0"/>
              <w:autoSpaceDN w:val="0"/>
              <w:adjustRightInd w:val="0"/>
              <w:jc w:val="both"/>
              <w:rPr>
                <w:color w:val="000000"/>
                <w:sz w:val="20"/>
                <w:szCs w:val="20"/>
              </w:rPr>
            </w:pPr>
            <w:r>
              <w:rPr>
                <w:color w:val="000000"/>
                <w:sz w:val="20"/>
                <w:szCs w:val="20"/>
              </w:rPr>
              <w:t>3.</w:t>
            </w:r>
          </w:p>
        </w:tc>
        <w:tc>
          <w:tcPr>
            <w:tcW w:w="3543" w:type="dxa"/>
          </w:tcPr>
          <w:p w:rsidR="00F37361" w:rsidRDefault="00F37361" w:rsidP="00406980">
            <w:pPr>
              <w:autoSpaceDE w:val="0"/>
              <w:autoSpaceDN w:val="0"/>
              <w:adjustRightInd w:val="0"/>
              <w:jc w:val="both"/>
              <w:rPr>
                <w:color w:val="000000"/>
                <w:sz w:val="20"/>
                <w:szCs w:val="20"/>
                <w:lang w:val="en-US"/>
              </w:rPr>
            </w:pPr>
            <w:r>
              <w:rPr>
                <w:color w:val="000000"/>
                <w:sz w:val="20"/>
                <w:szCs w:val="20"/>
              </w:rPr>
              <w:t xml:space="preserve">Κλιματιστικά </w:t>
            </w:r>
            <w:r>
              <w:rPr>
                <w:color w:val="000000"/>
                <w:sz w:val="20"/>
                <w:szCs w:val="20"/>
                <w:lang w:val="en-US"/>
              </w:rPr>
              <w:t>18.000 BTU/h</w:t>
            </w:r>
          </w:p>
        </w:tc>
        <w:tc>
          <w:tcPr>
            <w:tcW w:w="1134" w:type="dxa"/>
          </w:tcPr>
          <w:p w:rsidR="00F37361" w:rsidRPr="00903946" w:rsidRDefault="00F37361" w:rsidP="00406980">
            <w:pPr>
              <w:autoSpaceDE w:val="0"/>
              <w:autoSpaceDN w:val="0"/>
              <w:adjustRightInd w:val="0"/>
              <w:jc w:val="center"/>
              <w:rPr>
                <w:color w:val="000000"/>
                <w:sz w:val="20"/>
                <w:szCs w:val="20"/>
              </w:rPr>
            </w:pPr>
            <w:r>
              <w:rPr>
                <w:color w:val="000000"/>
                <w:sz w:val="20"/>
                <w:szCs w:val="20"/>
              </w:rPr>
              <w:t>3</w:t>
            </w:r>
          </w:p>
        </w:tc>
        <w:tc>
          <w:tcPr>
            <w:tcW w:w="1701" w:type="dxa"/>
          </w:tcPr>
          <w:p w:rsidR="00F37361" w:rsidRPr="00903946" w:rsidRDefault="00F37361" w:rsidP="00406980">
            <w:pPr>
              <w:autoSpaceDE w:val="0"/>
              <w:autoSpaceDN w:val="0"/>
              <w:adjustRightInd w:val="0"/>
              <w:jc w:val="both"/>
              <w:rPr>
                <w:color w:val="000000"/>
                <w:sz w:val="20"/>
                <w:szCs w:val="20"/>
              </w:rPr>
            </w:pPr>
          </w:p>
        </w:tc>
        <w:tc>
          <w:tcPr>
            <w:tcW w:w="1610" w:type="dxa"/>
          </w:tcPr>
          <w:p w:rsidR="00F37361" w:rsidRPr="00903946" w:rsidRDefault="00F37361" w:rsidP="00406980">
            <w:pPr>
              <w:autoSpaceDE w:val="0"/>
              <w:autoSpaceDN w:val="0"/>
              <w:adjustRightInd w:val="0"/>
              <w:jc w:val="both"/>
              <w:rPr>
                <w:color w:val="000000"/>
                <w:sz w:val="20"/>
                <w:szCs w:val="20"/>
              </w:rPr>
            </w:pPr>
          </w:p>
        </w:tc>
      </w:tr>
      <w:tr w:rsidR="00F37361" w:rsidRPr="00903946" w:rsidTr="00406980">
        <w:tc>
          <w:tcPr>
            <w:tcW w:w="534" w:type="dxa"/>
          </w:tcPr>
          <w:p w:rsidR="00F37361" w:rsidRPr="00921AA9" w:rsidRDefault="00F37361" w:rsidP="00406980">
            <w:pPr>
              <w:autoSpaceDE w:val="0"/>
              <w:autoSpaceDN w:val="0"/>
              <w:adjustRightInd w:val="0"/>
              <w:jc w:val="both"/>
              <w:rPr>
                <w:color w:val="000000"/>
                <w:sz w:val="20"/>
                <w:szCs w:val="20"/>
                <w:lang w:val="en-US"/>
              </w:rPr>
            </w:pPr>
            <w:r>
              <w:rPr>
                <w:color w:val="000000"/>
                <w:sz w:val="20"/>
                <w:szCs w:val="20"/>
              </w:rPr>
              <w:t>4</w:t>
            </w:r>
            <w:r>
              <w:rPr>
                <w:color w:val="000000"/>
                <w:sz w:val="20"/>
                <w:szCs w:val="20"/>
                <w:lang w:val="en-US"/>
              </w:rPr>
              <w:t>.</w:t>
            </w:r>
          </w:p>
        </w:tc>
        <w:tc>
          <w:tcPr>
            <w:tcW w:w="3543" w:type="dxa"/>
          </w:tcPr>
          <w:p w:rsidR="00F37361" w:rsidRPr="00921AA9" w:rsidRDefault="00F37361" w:rsidP="00406980">
            <w:pPr>
              <w:autoSpaceDE w:val="0"/>
              <w:autoSpaceDN w:val="0"/>
              <w:adjustRightInd w:val="0"/>
              <w:jc w:val="both"/>
              <w:rPr>
                <w:color w:val="000000"/>
                <w:sz w:val="20"/>
                <w:szCs w:val="20"/>
                <w:lang w:val="en-US"/>
              </w:rPr>
            </w:pPr>
            <w:r>
              <w:rPr>
                <w:color w:val="000000"/>
                <w:sz w:val="20"/>
                <w:szCs w:val="20"/>
              </w:rPr>
              <w:t xml:space="preserve">Κλιματιστικά </w:t>
            </w:r>
            <w:r>
              <w:rPr>
                <w:color w:val="000000"/>
                <w:sz w:val="20"/>
                <w:szCs w:val="20"/>
                <w:lang w:val="en-US"/>
              </w:rPr>
              <w:t>24.000 BTU/h</w:t>
            </w:r>
          </w:p>
        </w:tc>
        <w:tc>
          <w:tcPr>
            <w:tcW w:w="1134" w:type="dxa"/>
          </w:tcPr>
          <w:p w:rsidR="00F37361" w:rsidRPr="00903946" w:rsidRDefault="00F37361" w:rsidP="00406980">
            <w:pPr>
              <w:autoSpaceDE w:val="0"/>
              <w:autoSpaceDN w:val="0"/>
              <w:adjustRightInd w:val="0"/>
              <w:jc w:val="center"/>
              <w:rPr>
                <w:color w:val="000000"/>
                <w:sz w:val="20"/>
                <w:szCs w:val="20"/>
              </w:rPr>
            </w:pPr>
            <w:r>
              <w:rPr>
                <w:color w:val="000000"/>
                <w:sz w:val="20"/>
                <w:szCs w:val="20"/>
              </w:rPr>
              <w:t>1</w:t>
            </w:r>
          </w:p>
        </w:tc>
        <w:tc>
          <w:tcPr>
            <w:tcW w:w="1701" w:type="dxa"/>
          </w:tcPr>
          <w:p w:rsidR="00F37361" w:rsidRPr="00903946" w:rsidRDefault="00F37361" w:rsidP="00406980">
            <w:pPr>
              <w:autoSpaceDE w:val="0"/>
              <w:autoSpaceDN w:val="0"/>
              <w:adjustRightInd w:val="0"/>
              <w:jc w:val="both"/>
              <w:rPr>
                <w:color w:val="000000"/>
                <w:sz w:val="20"/>
                <w:szCs w:val="20"/>
              </w:rPr>
            </w:pPr>
          </w:p>
        </w:tc>
        <w:tc>
          <w:tcPr>
            <w:tcW w:w="1610" w:type="dxa"/>
          </w:tcPr>
          <w:p w:rsidR="00F37361" w:rsidRPr="00903946" w:rsidRDefault="00F37361" w:rsidP="00406980">
            <w:pPr>
              <w:autoSpaceDE w:val="0"/>
              <w:autoSpaceDN w:val="0"/>
              <w:adjustRightInd w:val="0"/>
              <w:jc w:val="both"/>
              <w:rPr>
                <w:color w:val="000000"/>
                <w:sz w:val="20"/>
                <w:szCs w:val="20"/>
              </w:rPr>
            </w:pPr>
          </w:p>
        </w:tc>
      </w:tr>
      <w:tr w:rsidR="00F37361" w:rsidRPr="00903946" w:rsidTr="00406980">
        <w:tc>
          <w:tcPr>
            <w:tcW w:w="534" w:type="dxa"/>
          </w:tcPr>
          <w:p w:rsidR="00F37361" w:rsidRPr="00921AA9" w:rsidRDefault="00F37361" w:rsidP="00406980">
            <w:pPr>
              <w:autoSpaceDE w:val="0"/>
              <w:autoSpaceDN w:val="0"/>
              <w:adjustRightInd w:val="0"/>
              <w:jc w:val="both"/>
              <w:rPr>
                <w:color w:val="000000"/>
                <w:sz w:val="20"/>
                <w:szCs w:val="20"/>
                <w:lang w:val="en-US"/>
              </w:rPr>
            </w:pPr>
            <w:r>
              <w:rPr>
                <w:color w:val="000000"/>
                <w:sz w:val="20"/>
                <w:szCs w:val="20"/>
              </w:rPr>
              <w:t>5</w:t>
            </w:r>
            <w:r>
              <w:rPr>
                <w:color w:val="000000"/>
                <w:sz w:val="20"/>
                <w:szCs w:val="20"/>
                <w:lang w:val="en-US"/>
              </w:rPr>
              <w:t>.</w:t>
            </w:r>
          </w:p>
        </w:tc>
        <w:tc>
          <w:tcPr>
            <w:tcW w:w="3543" w:type="dxa"/>
          </w:tcPr>
          <w:p w:rsidR="00F37361" w:rsidRPr="00F37361" w:rsidRDefault="00F37361" w:rsidP="00406980">
            <w:pPr>
              <w:autoSpaceDE w:val="0"/>
              <w:autoSpaceDN w:val="0"/>
              <w:adjustRightInd w:val="0"/>
              <w:jc w:val="both"/>
              <w:rPr>
                <w:color w:val="000000"/>
                <w:sz w:val="20"/>
                <w:szCs w:val="20"/>
              </w:rPr>
            </w:pPr>
            <w:r>
              <w:rPr>
                <w:color w:val="000000"/>
                <w:sz w:val="20"/>
                <w:szCs w:val="20"/>
              </w:rPr>
              <w:t xml:space="preserve">Κλιματιστικά δαπέδου τύπου ντουλάπας 48.000 </w:t>
            </w:r>
            <w:r>
              <w:rPr>
                <w:color w:val="000000"/>
                <w:sz w:val="20"/>
                <w:szCs w:val="20"/>
                <w:lang w:val="en-US"/>
              </w:rPr>
              <w:t>BTU</w:t>
            </w:r>
            <w:r w:rsidRPr="00F37361">
              <w:rPr>
                <w:color w:val="000000"/>
                <w:sz w:val="20"/>
                <w:szCs w:val="20"/>
              </w:rPr>
              <w:t>/</w:t>
            </w:r>
            <w:r>
              <w:rPr>
                <w:color w:val="000000"/>
                <w:sz w:val="20"/>
                <w:szCs w:val="20"/>
                <w:lang w:val="en-US"/>
              </w:rPr>
              <w:t>h</w:t>
            </w:r>
          </w:p>
        </w:tc>
        <w:tc>
          <w:tcPr>
            <w:tcW w:w="1134" w:type="dxa"/>
          </w:tcPr>
          <w:p w:rsidR="00F37361" w:rsidRPr="00903946" w:rsidRDefault="00F37361" w:rsidP="00406980">
            <w:pPr>
              <w:autoSpaceDE w:val="0"/>
              <w:autoSpaceDN w:val="0"/>
              <w:adjustRightInd w:val="0"/>
              <w:jc w:val="center"/>
              <w:rPr>
                <w:color w:val="000000"/>
                <w:sz w:val="20"/>
                <w:szCs w:val="20"/>
              </w:rPr>
            </w:pPr>
            <w:r>
              <w:rPr>
                <w:color w:val="000000"/>
                <w:sz w:val="20"/>
                <w:szCs w:val="20"/>
              </w:rPr>
              <w:t>1</w:t>
            </w:r>
          </w:p>
        </w:tc>
        <w:tc>
          <w:tcPr>
            <w:tcW w:w="1701" w:type="dxa"/>
          </w:tcPr>
          <w:p w:rsidR="00F37361" w:rsidRPr="00903946" w:rsidRDefault="00F37361" w:rsidP="00406980">
            <w:pPr>
              <w:autoSpaceDE w:val="0"/>
              <w:autoSpaceDN w:val="0"/>
              <w:adjustRightInd w:val="0"/>
              <w:jc w:val="both"/>
              <w:rPr>
                <w:color w:val="000000"/>
                <w:sz w:val="20"/>
                <w:szCs w:val="20"/>
              </w:rPr>
            </w:pPr>
          </w:p>
        </w:tc>
        <w:tc>
          <w:tcPr>
            <w:tcW w:w="1610" w:type="dxa"/>
          </w:tcPr>
          <w:p w:rsidR="00F37361" w:rsidRPr="00903946" w:rsidRDefault="00F37361" w:rsidP="00406980">
            <w:pPr>
              <w:autoSpaceDE w:val="0"/>
              <w:autoSpaceDN w:val="0"/>
              <w:adjustRightInd w:val="0"/>
              <w:jc w:val="both"/>
              <w:rPr>
                <w:color w:val="000000"/>
                <w:sz w:val="20"/>
                <w:szCs w:val="20"/>
              </w:rPr>
            </w:pPr>
          </w:p>
        </w:tc>
      </w:tr>
      <w:tr w:rsidR="00F37361" w:rsidRPr="00903946" w:rsidTr="00406980">
        <w:tc>
          <w:tcPr>
            <w:tcW w:w="534" w:type="dxa"/>
          </w:tcPr>
          <w:p w:rsidR="00F37361" w:rsidRPr="00921AA9" w:rsidRDefault="00F37361" w:rsidP="00406980">
            <w:pPr>
              <w:autoSpaceDE w:val="0"/>
              <w:autoSpaceDN w:val="0"/>
              <w:adjustRightInd w:val="0"/>
              <w:jc w:val="both"/>
              <w:rPr>
                <w:color w:val="000000"/>
                <w:sz w:val="20"/>
                <w:szCs w:val="20"/>
                <w:lang w:val="en-US"/>
              </w:rPr>
            </w:pPr>
            <w:r>
              <w:rPr>
                <w:color w:val="000000"/>
                <w:sz w:val="20"/>
                <w:szCs w:val="20"/>
              </w:rPr>
              <w:t>6</w:t>
            </w:r>
            <w:r>
              <w:rPr>
                <w:color w:val="000000"/>
                <w:sz w:val="20"/>
                <w:szCs w:val="20"/>
                <w:lang w:val="en-US"/>
              </w:rPr>
              <w:t>.</w:t>
            </w:r>
          </w:p>
        </w:tc>
        <w:tc>
          <w:tcPr>
            <w:tcW w:w="3543" w:type="dxa"/>
          </w:tcPr>
          <w:p w:rsidR="00F37361" w:rsidRPr="00921AA9" w:rsidRDefault="00F37361" w:rsidP="00406980">
            <w:pPr>
              <w:autoSpaceDE w:val="0"/>
              <w:autoSpaceDN w:val="0"/>
              <w:adjustRightInd w:val="0"/>
              <w:jc w:val="both"/>
              <w:rPr>
                <w:color w:val="000000"/>
                <w:sz w:val="20"/>
                <w:szCs w:val="20"/>
              </w:rPr>
            </w:pPr>
            <w:r>
              <w:rPr>
                <w:color w:val="000000"/>
                <w:sz w:val="20"/>
                <w:szCs w:val="20"/>
              </w:rPr>
              <w:t xml:space="preserve">Καταψύκτης </w:t>
            </w:r>
          </w:p>
        </w:tc>
        <w:tc>
          <w:tcPr>
            <w:tcW w:w="1134" w:type="dxa"/>
          </w:tcPr>
          <w:p w:rsidR="00F37361" w:rsidRPr="00903946" w:rsidRDefault="00F37361" w:rsidP="00406980">
            <w:pPr>
              <w:autoSpaceDE w:val="0"/>
              <w:autoSpaceDN w:val="0"/>
              <w:adjustRightInd w:val="0"/>
              <w:jc w:val="center"/>
              <w:rPr>
                <w:color w:val="000000"/>
                <w:sz w:val="20"/>
                <w:szCs w:val="20"/>
              </w:rPr>
            </w:pPr>
            <w:r>
              <w:rPr>
                <w:color w:val="000000"/>
                <w:sz w:val="20"/>
                <w:szCs w:val="20"/>
              </w:rPr>
              <w:t>1</w:t>
            </w:r>
          </w:p>
        </w:tc>
        <w:tc>
          <w:tcPr>
            <w:tcW w:w="1701" w:type="dxa"/>
          </w:tcPr>
          <w:p w:rsidR="00F37361" w:rsidRPr="00903946" w:rsidRDefault="00F37361" w:rsidP="00406980">
            <w:pPr>
              <w:autoSpaceDE w:val="0"/>
              <w:autoSpaceDN w:val="0"/>
              <w:adjustRightInd w:val="0"/>
              <w:jc w:val="both"/>
              <w:rPr>
                <w:color w:val="000000"/>
                <w:sz w:val="20"/>
                <w:szCs w:val="20"/>
              </w:rPr>
            </w:pPr>
          </w:p>
        </w:tc>
        <w:tc>
          <w:tcPr>
            <w:tcW w:w="1610" w:type="dxa"/>
          </w:tcPr>
          <w:p w:rsidR="00F37361" w:rsidRPr="00903946" w:rsidRDefault="00F37361" w:rsidP="00406980">
            <w:pPr>
              <w:autoSpaceDE w:val="0"/>
              <w:autoSpaceDN w:val="0"/>
              <w:adjustRightInd w:val="0"/>
              <w:jc w:val="both"/>
              <w:rPr>
                <w:color w:val="000000"/>
                <w:sz w:val="20"/>
                <w:szCs w:val="20"/>
              </w:rPr>
            </w:pPr>
          </w:p>
        </w:tc>
      </w:tr>
      <w:tr w:rsidR="00F37361" w:rsidRPr="00903946" w:rsidTr="00406980">
        <w:tc>
          <w:tcPr>
            <w:tcW w:w="534" w:type="dxa"/>
          </w:tcPr>
          <w:p w:rsidR="00F37361" w:rsidRDefault="00F37361" w:rsidP="00406980">
            <w:pPr>
              <w:autoSpaceDE w:val="0"/>
              <w:autoSpaceDN w:val="0"/>
              <w:adjustRightInd w:val="0"/>
              <w:jc w:val="both"/>
              <w:rPr>
                <w:color w:val="000000"/>
                <w:sz w:val="20"/>
                <w:szCs w:val="20"/>
              </w:rPr>
            </w:pPr>
            <w:r>
              <w:rPr>
                <w:color w:val="000000"/>
                <w:sz w:val="20"/>
                <w:szCs w:val="20"/>
              </w:rPr>
              <w:t>7.</w:t>
            </w:r>
          </w:p>
        </w:tc>
        <w:tc>
          <w:tcPr>
            <w:tcW w:w="3543" w:type="dxa"/>
          </w:tcPr>
          <w:p w:rsidR="00F37361" w:rsidRDefault="00F37361" w:rsidP="00406980">
            <w:pPr>
              <w:autoSpaceDE w:val="0"/>
              <w:autoSpaceDN w:val="0"/>
              <w:adjustRightInd w:val="0"/>
              <w:jc w:val="both"/>
              <w:rPr>
                <w:color w:val="000000"/>
                <w:sz w:val="20"/>
                <w:szCs w:val="20"/>
              </w:rPr>
            </w:pPr>
            <w:r>
              <w:rPr>
                <w:color w:val="000000"/>
                <w:sz w:val="20"/>
                <w:szCs w:val="20"/>
              </w:rPr>
              <w:t>Επαγγελματικό ψυγείο</w:t>
            </w:r>
          </w:p>
        </w:tc>
        <w:tc>
          <w:tcPr>
            <w:tcW w:w="1134" w:type="dxa"/>
          </w:tcPr>
          <w:p w:rsidR="00F37361" w:rsidRPr="00903946" w:rsidRDefault="00F37361" w:rsidP="00406980">
            <w:pPr>
              <w:autoSpaceDE w:val="0"/>
              <w:autoSpaceDN w:val="0"/>
              <w:adjustRightInd w:val="0"/>
              <w:jc w:val="center"/>
              <w:rPr>
                <w:color w:val="000000"/>
                <w:sz w:val="20"/>
                <w:szCs w:val="20"/>
              </w:rPr>
            </w:pPr>
            <w:r>
              <w:rPr>
                <w:color w:val="000000"/>
                <w:sz w:val="20"/>
                <w:szCs w:val="20"/>
              </w:rPr>
              <w:t>1</w:t>
            </w:r>
          </w:p>
        </w:tc>
        <w:tc>
          <w:tcPr>
            <w:tcW w:w="1701" w:type="dxa"/>
          </w:tcPr>
          <w:p w:rsidR="00F37361" w:rsidRPr="00903946" w:rsidRDefault="00F37361" w:rsidP="00406980">
            <w:pPr>
              <w:autoSpaceDE w:val="0"/>
              <w:autoSpaceDN w:val="0"/>
              <w:adjustRightInd w:val="0"/>
              <w:jc w:val="both"/>
              <w:rPr>
                <w:color w:val="000000"/>
                <w:sz w:val="20"/>
                <w:szCs w:val="20"/>
              </w:rPr>
            </w:pPr>
          </w:p>
        </w:tc>
        <w:tc>
          <w:tcPr>
            <w:tcW w:w="1610" w:type="dxa"/>
          </w:tcPr>
          <w:p w:rsidR="00F37361" w:rsidRPr="00903946" w:rsidRDefault="00F37361" w:rsidP="00406980">
            <w:pPr>
              <w:autoSpaceDE w:val="0"/>
              <w:autoSpaceDN w:val="0"/>
              <w:adjustRightInd w:val="0"/>
              <w:jc w:val="both"/>
              <w:rPr>
                <w:color w:val="000000"/>
                <w:sz w:val="20"/>
                <w:szCs w:val="20"/>
              </w:rPr>
            </w:pPr>
          </w:p>
        </w:tc>
      </w:tr>
      <w:tr w:rsidR="00F37361" w:rsidRPr="00903946" w:rsidTr="00406980">
        <w:tc>
          <w:tcPr>
            <w:tcW w:w="534" w:type="dxa"/>
          </w:tcPr>
          <w:p w:rsidR="00F37361" w:rsidRDefault="00F37361" w:rsidP="00406980">
            <w:pPr>
              <w:autoSpaceDE w:val="0"/>
              <w:autoSpaceDN w:val="0"/>
              <w:adjustRightInd w:val="0"/>
              <w:jc w:val="both"/>
              <w:rPr>
                <w:color w:val="000000"/>
                <w:sz w:val="20"/>
                <w:szCs w:val="20"/>
              </w:rPr>
            </w:pPr>
            <w:r>
              <w:rPr>
                <w:color w:val="000000"/>
                <w:sz w:val="20"/>
                <w:szCs w:val="20"/>
              </w:rPr>
              <w:t>8.</w:t>
            </w:r>
          </w:p>
        </w:tc>
        <w:tc>
          <w:tcPr>
            <w:tcW w:w="3543" w:type="dxa"/>
          </w:tcPr>
          <w:p w:rsidR="00F37361" w:rsidRDefault="00F37361" w:rsidP="00406980">
            <w:pPr>
              <w:autoSpaceDE w:val="0"/>
              <w:autoSpaceDN w:val="0"/>
              <w:adjustRightInd w:val="0"/>
              <w:jc w:val="both"/>
              <w:rPr>
                <w:color w:val="000000"/>
                <w:sz w:val="20"/>
                <w:szCs w:val="20"/>
              </w:rPr>
            </w:pPr>
            <w:r>
              <w:rPr>
                <w:color w:val="000000"/>
                <w:sz w:val="20"/>
                <w:szCs w:val="20"/>
              </w:rPr>
              <w:t>Οικιακά ψυγεία</w:t>
            </w:r>
          </w:p>
        </w:tc>
        <w:tc>
          <w:tcPr>
            <w:tcW w:w="1134" w:type="dxa"/>
          </w:tcPr>
          <w:p w:rsidR="00F37361" w:rsidRPr="00903946" w:rsidRDefault="00F37361" w:rsidP="00406980">
            <w:pPr>
              <w:autoSpaceDE w:val="0"/>
              <w:autoSpaceDN w:val="0"/>
              <w:adjustRightInd w:val="0"/>
              <w:jc w:val="center"/>
              <w:rPr>
                <w:color w:val="000000"/>
                <w:sz w:val="20"/>
                <w:szCs w:val="20"/>
              </w:rPr>
            </w:pPr>
            <w:r>
              <w:rPr>
                <w:color w:val="000000"/>
                <w:sz w:val="20"/>
                <w:szCs w:val="20"/>
              </w:rPr>
              <w:t>2</w:t>
            </w:r>
          </w:p>
        </w:tc>
        <w:tc>
          <w:tcPr>
            <w:tcW w:w="1701" w:type="dxa"/>
          </w:tcPr>
          <w:p w:rsidR="00F37361" w:rsidRPr="00903946" w:rsidRDefault="00F37361" w:rsidP="00406980">
            <w:pPr>
              <w:autoSpaceDE w:val="0"/>
              <w:autoSpaceDN w:val="0"/>
              <w:adjustRightInd w:val="0"/>
              <w:jc w:val="both"/>
              <w:rPr>
                <w:color w:val="000000"/>
                <w:sz w:val="20"/>
                <w:szCs w:val="20"/>
              </w:rPr>
            </w:pPr>
          </w:p>
        </w:tc>
        <w:tc>
          <w:tcPr>
            <w:tcW w:w="1610" w:type="dxa"/>
          </w:tcPr>
          <w:p w:rsidR="00F37361" w:rsidRPr="00903946" w:rsidRDefault="00F37361" w:rsidP="00406980">
            <w:pPr>
              <w:autoSpaceDE w:val="0"/>
              <w:autoSpaceDN w:val="0"/>
              <w:adjustRightInd w:val="0"/>
              <w:jc w:val="both"/>
              <w:rPr>
                <w:color w:val="000000"/>
                <w:sz w:val="20"/>
                <w:szCs w:val="20"/>
              </w:rPr>
            </w:pPr>
          </w:p>
        </w:tc>
      </w:tr>
      <w:tr w:rsidR="00F37361" w:rsidRPr="00903946" w:rsidTr="00406980">
        <w:tc>
          <w:tcPr>
            <w:tcW w:w="534" w:type="dxa"/>
          </w:tcPr>
          <w:p w:rsidR="00F37361" w:rsidRPr="00903946" w:rsidRDefault="00F37361" w:rsidP="00406980">
            <w:pPr>
              <w:autoSpaceDE w:val="0"/>
              <w:autoSpaceDN w:val="0"/>
              <w:adjustRightInd w:val="0"/>
              <w:jc w:val="both"/>
              <w:rPr>
                <w:color w:val="000000"/>
                <w:sz w:val="20"/>
                <w:szCs w:val="20"/>
              </w:rPr>
            </w:pPr>
          </w:p>
        </w:tc>
        <w:tc>
          <w:tcPr>
            <w:tcW w:w="3543" w:type="dxa"/>
          </w:tcPr>
          <w:p w:rsidR="00F37361" w:rsidRPr="00903946" w:rsidRDefault="00F37361" w:rsidP="00406980">
            <w:pPr>
              <w:autoSpaceDE w:val="0"/>
              <w:autoSpaceDN w:val="0"/>
              <w:adjustRightInd w:val="0"/>
              <w:jc w:val="both"/>
              <w:rPr>
                <w:color w:val="000000"/>
                <w:sz w:val="20"/>
                <w:szCs w:val="20"/>
              </w:rPr>
            </w:pPr>
          </w:p>
        </w:tc>
        <w:tc>
          <w:tcPr>
            <w:tcW w:w="1134" w:type="dxa"/>
          </w:tcPr>
          <w:p w:rsidR="00F37361" w:rsidRPr="00903946" w:rsidRDefault="00F37361" w:rsidP="00406980">
            <w:pPr>
              <w:autoSpaceDE w:val="0"/>
              <w:autoSpaceDN w:val="0"/>
              <w:adjustRightInd w:val="0"/>
              <w:jc w:val="both"/>
              <w:rPr>
                <w:color w:val="000000"/>
                <w:sz w:val="20"/>
                <w:szCs w:val="20"/>
              </w:rPr>
            </w:pPr>
          </w:p>
        </w:tc>
        <w:tc>
          <w:tcPr>
            <w:tcW w:w="1701" w:type="dxa"/>
          </w:tcPr>
          <w:p w:rsidR="00F37361" w:rsidRPr="00903946" w:rsidRDefault="00F37361" w:rsidP="00406980">
            <w:pPr>
              <w:autoSpaceDE w:val="0"/>
              <w:autoSpaceDN w:val="0"/>
              <w:adjustRightInd w:val="0"/>
              <w:jc w:val="center"/>
              <w:rPr>
                <w:color w:val="000000"/>
                <w:sz w:val="20"/>
                <w:szCs w:val="20"/>
              </w:rPr>
            </w:pPr>
            <w:r>
              <w:rPr>
                <w:color w:val="000000"/>
                <w:sz w:val="20"/>
                <w:szCs w:val="20"/>
              </w:rPr>
              <w:t>ΣΥΝΟΛΟ</w:t>
            </w:r>
          </w:p>
        </w:tc>
        <w:tc>
          <w:tcPr>
            <w:tcW w:w="1610" w:type="dxa"/>
          </w:tcPr>
          <w:p w:rsidR="00F37361" w:rsidRPr="00903946" w:rsidRDefault="00F37361" w:rsidP="00406980">
            <w:pPr>
              <w:autoSpaceDE w:val="0"/>
              <w:autoSpaceDN w:val="0"/>
              <w:adjustRightInd w:val="0"/>
              <w:jc w:val="both"/>
              <w:rPr>
                <w:color w:val="000000"/>
                <w:sz w:val="20"/>
                <w:szCs w:val="20"/>
              </w:rPr>
            </w:pPr>
          </w:p>
        </w:tc>
      </w:tr>
    </w:tbl>
    <w:p w:rsidR="00F37361" w:rsidRDefault="00F37361" w:rsidP="00F37361">
      <w:pPr>
        <w:pStyle w:val="Style"/>
        <w:spacing w:line="276" w:lineRule="auto"/>
        <w:rPr>
          <w:rFonts w:asciiTheme="minorHAnsi" w:hAnsiTheme="minorHAnsi"/>
          <w:sz w:val="22"/>
          <w:szCs w:val="22"/>
        </w:rPr>
      </w:pPr>
    </w:p>
    <w:p w:rsidR="00704EC9" w:rsidRDefault="00704EC9" w:rsidP="00704EC9">
      <w:pPr>
        <w:pStyle w:val="Style"/>
        <w:spacing w:line="276" w:lineRule="auto"/>
        <w:jc w:val="center"/>
        <w:rPr>
          <w:rFonts w:asciiTheme="minorHAnsi" w:hAnsiTheme="minorHAnsi"/>
          <w:sz w:val="22"/>
          <w:szCs w:val="22"/>
        </w:rPr>
      </w:pPr>
      <w:r>
        <w:rPr>
          <w:rFonts w:asciiTheme="minorHAnsi" w:hAnsiTheme="minorHAnsi"/>
          <w:sz w:val="22"/>
          <w:szCs w:val="22"/>
        </w:rPr>
        <w:t>5. Κεντρικά γραφεία, Παπαρηγοπούλου 7.</w:t>
      </w:r>
    </w:p>
    <w:p w:rsidR="00704EC9" w:rsidRDefault="00704EC9" w:rsidP="00F37361">
      <w:pPr>
        <w:pStyle w:val="Style"/>
        <w:spacing w:line="276" w:lineRule="auto"/>
        <w:rPr>
          <w:rFonts w:asciiTheme="minorHAnsi" w:hAnsiTheme="minorHAnsi"/>
          <w:sz w:val="22"/>
          <w:szCs w:val="22"/>
        </w:rPr>
      </w:pPr>
    </w:p>
    <w:tbl>
      <w:tblPr>
        <w:tblStyle w:val="a5"/>
        <w:tblW w:w="0" w:type="auto"/>
        <w:tblLayout w:type="fixed"/>
        <w:tblLook w:val="04A0"/>
      </w:tblPr>
      <w:tblGrid>
        <w:gridCol w:w="534"/>
        <w:gridCol w:w="3543"/>
        <w:gridCol w:w="1134"/>
        <w:gridCol w:w="1701"/>
        <w:gridCol w:w="1610"/>
      </w:tblGrid>
      <w:tr w:rsidR="00704EC9" w:rsidRPr="00903946" w:rsidTr="00406980">
        <w:tc>
          <w:tcPr>
            <w:tcW w:w="534" w:type="dxa"/>
          </w:tcPr>
          <w:p w:rsidR="00704EC9" w:rsidRPr="00903946" w:rsidRDefault="00704EC9" w:rsidP="00406980">
            <w:pPr>
              <w:autoSpaceDE w:val="0"/>
              <w:autoSpaceDN w:val="0"/>
              <w:adjustRightInd w:val="0"/>
              <w:jc w:val="both"/>
              <w:rPr>
                <w:color w:val="000000"/>
                <w:sz w:val="20"/>
                <w:szCs w:val="20"/>
              </w:rPr>
            </w:pPr>
            <w:r>
              <w:rPr>
                <w:color w:val="000000"/>
                <w:sz w:val="20"/>
                <w:szCs w:val="20"/>
              </w:rPr>
              <w:t>α/α</w:t>
            </w:r>
          </w:p>
        </w:tc>
        <w:tc>
          <w:tcPr>
            <w:tcW w:w="3543" w:type="dxa"/>
          </w:tcPr>
          <w:p w:rsidR="00704EC9" w:rsidRPr="00903946" w:rsidRDefault="00704EC9" w:rsidP="00406980">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Pr>
          <w:p w:rsidR="00704EC9" w:rsidRDefault="00704EC9" w:rsidP="00406980">
            <w:pPr>
              <w:autoSpaceDE w:val="0"/>
              <w:autoSpaceDN w:val="0"/>
              <w:adjustRightInd w:val="0"/>
              <w:jc w:val="both"/>
              <w:rPr>
                <w:color w:val="000000"/>
                <w:sz w:val="20"/>
                <w:szCs w:val="20"/>
              </w:rPr>
            </w:pPr>
            <w:r>
              <w:rPr>
                <w:color w:val="000000"/>
                <w:sz w:val="20"/>
                <w:szCs w:val="20"/>
              </w:rPr>
              <w:t>ΜΟΝΑΔΕΣ</w:t>
            </w:r>
          </w:p>
          <w:p w:rsidR="00704EC9" w:rsidRPr="00903946" w:rsidRDefault="00704EC9" w:rsidP="00406980">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Pr>
          <w:p w:rsidR="00704EC9" w:rsidRDefault="00704EC9" w:rsidP="00406980">
            <w:pPr>
              <w:autoSpaceDE w:val="0"/>
              <w:autoSpaceDN w:val="0"/>
              <w:adjustRightInd w:val="0"/>
              <w:jc w:val="both"/>
              <w:rPr>
                <w:color w:val="000000"/>
                <w:sz w:val="20"/>
                <w:szCs w:val="20"/>
                <w:lang w:val="en-US"/>
              </w:rPr>
            </w:pPr>
            <w:r>
              <w:rPr>
                <w:color w:val="000000"/>
                <w:sz w:val="20"/>
                <w:szCs w:val="20"/>
              </w:rPr>
              <w:t>ΤΙΜΗ ΜΟΝΑΔΑΣ ΧΩΡΙΣ ΦΠΑ</w:t>
            </w:r>
          </w:p>
          <w:p w:rsidR="00704EC9" w:rsidRPr="00903946" w:rsidRDefault="00704EC9" w:rsidP="00406980">
            <w:pPr>
              <w:autoSpaceDE w:val="0"/>
              <w:autoSpaceDN w:val="0"/>
              <w:adjustRightInd w:val="0"/>
              <w:jc w:val="center"/>
              <w:rPr>
                <w:color w:val="000000"/>
                <w:sz w:val="20"/>
                <w:szCs w:val="20"/>
                <w:lang w:val="en-US"/>
              </w:rPr>
            </w:pPr>
            <w:r>
              <w:rPr>
                <w:color w:val="000000"/>
                <w:sz w:val="20"/>
                <w:szCs w:val="20"/>
                <w:lang w:val="en-US"/>
              </w:rPr>
              <w:t>(1)</w:t>
            </w:r>
          </w:p>
        </w:tc>
        <w:tc>
          <w:tcPr>
            <w:tcW w:w="1610" w:type="dxa"/>
          </w:tcPr>
          <w:p w:rsidR="00704EC9" w:rsidRDefault="00704EC9" w:rsidP="00406980">
            <w:pPr>
              <w:autoSpaceDE w:val="0"/>
              <w:autoSpaceDN w:val="0"/>
              <w:adjustRightInd w:val="0"/>
              <w:jc w:val="center"/>
              <w:rPr>
                <w:color w:val="000000"/>
                <w:sz w:val="20"/>
                <w:szCs w:val="20"/>
                <w:lang w:val="en-US"/>
              </w:rPr>
            </w:pPr>
            <w:r>
              <w:rPr>
                <w:color w:val="000000"/>
                <w:sz w:val="20"/>
                <w:szCs w:val="20"/>
              </w:rPr>
              <w:t>ΣΥΝΟΛΟ ΤΙΜΗΣ ΧΩΡΙΣ ΦΠΑ</w:t>
            </w:r>
          </w:p>
          <w:p w:rsidR="00704EC9" w:rsidRPr="00903946" w:rsidRDefault="00704EC9" w:rsidP="00704EC9">
            <w:pPr>
              <w:pStyle w:val="a3"/>
              <w:numPr>
                <w:ilvl w:val="0"/>
                <w:numId w:val="11"/>
              </w:numPr>
              <w:autoSpaceDE w:val="0"/>
              <w:autoSpaceDN w:val="0"/>
              <w:adjustRightInd w:val="0"/>
              <w:rPr>
                <w:color w:val="000000"/>
                <w:sz w:val="20"/>
                <w:szCs w:val="20"/>
                <w:lang w:val="en-US"/>
              </w:rPr>
            </w:pPr>
            <w:r>
              <w:rPr>
                <w:color w:val="000000"/>
                <w:sz w:val="20"/>
                <w:szCs w:val="20"/>
                <w:lang w:val="en-US"/>
              </w:rPr>
              <w:t>X (2)</w:t>
            </w:r>
          </w:p>
        </w:tc>
      </w:tr>
      <w:tr w:rsidR="00704EC9" w:rsidRPr="00903946" w:rsidTr="00406980">
        <w:tc>
          <w:tcPr>
            <w:tcW w:w="534" w:type="dxa"/>
          </w:tcPr>
          <w:p w:rsidR="00704EC9" w:rsidRPr="00903946" w:rsidRDefault="00704EC9" w:rsidP="00406980">
            <w:pPr>
              <w:autoSpaceDE w:val="0"/>
              <w:autoSpaceDN w:val="0"/>
              <w:adjustRightInd w:val="0"/>
              <w:jc w:val="both"/>
              <w:rPr>
                <w:color w:val="000000"/>
                <w:sz w:val="20"/>
                <w:szCs w:val="20"/>
              </w:rPr>
            </w:pPr>
            <w:r>
              <w:rPr>
                <w:color w:val="000000"/>
                <w:sz w:val="20"/>
                <w:szCs w:val="20"/>
              </w:rPr>
              <w:t>1.</w:t>
            </w:r>
          </w:p>
        </w:tc>
        <w:tc>
          <w:tcPr>
            <w:tcW w:w="3543" w:type="dxa"/>
          </w:tcPr>
          <w:p w:rsidR="00704EC9" w:rsidRPr="00704EC9" w:rsidRDefault="00704EC9" w:rsidP="00406980">
            <w:pPr>
              <w:autoSpaceDE w:val="0"/>
              <w:autoSpaceDN w:val="0"/>
              <w:adjustRightInd w:val="0"/>
              <w:jc w:val="both"/>
              <w:rPr>
                <w:color w:val="000000"/>
                <w:sz w:val="20"/>
                <w:szCs w:val="20"/>
              </w:rPr>
            </w:pPr>
            <w:r>
              <w:rPr>
                <w:color w:val="000000"/>
                <w:sz w:val="20"/>
                <w:szCs w:val="20"/>
              </w:rPr>
              <w:t xml:space="preserve">Απλά διαιρούμενα κλιματιστικά τύπου </w:t>
            </w:r>
            <w:r>
              <w:rPr>
                <w:color w:val="000000"/>
                <w:sz w:val="20"/>
                <w:szCs w:val="20"/>
                <w:lang w:val="en-US"/>
              </w:rPr>
              <w:t>split</w:t>
            </w:r>
          </w:p>
        </w:tc>
        <w:tc>
          <w:tcPr>
            <w:tcW w:w="1134" w:type="dxa"/>
          </w:tcPr>
          <w:p w:rsidR="00704EC9" w:rsidRPr="00704EC9" w:rsidRDefault="00704EC9" w:rsidP="00406980">
            <w:pPr>
              <w:autoSpaceDE w:val="0"/>
              <w:autoSpaceDN w:val="0"/>
              <w:adjustRightInd w:val="0"/>
              <w:jc w:val="center"/>
              <w:rPr>
                <w:color w:val="000000"/>
                <w:sz w:val="20"/>
                <w:szCs w:val="20"/>
                <w:lang w:val="en-US"/>
              </w:rPr>
            </w:pPr>
            <w:r>
              <w:rPr>
                <w:color w:val="000000"/>
                <w:sz w:val="20"/>
                <w:szCs w:val="20"/>
                <w:lang w:val="en-US"/>
              </w:rPr>
              <w:t>10</w:t>
            </w:r>
          </w:p>
        </w:tc>
        <w:tc>
          <w:tcPr>
            <w:tcW w:w="1701" w:type="dxa"/>
          </w:tcPr>
          <w:p w:rsidR="00704EC9" w:rsidRPr="00903946" w:rsidRDefault="00704EC9" w:rsidP="00406980">
            <w:pPr>
              <w:autoSpaceDE w:val="0"/>
              <w:autoSpaceDN w:val="0"/>
              <w:adjustRightInd w:val="0"/>
              <w:jc w:val="both"/>
              <w:rPr>
                <w:color w:val="000000"/>
                <w:sz w:val="20"/>
                <w:szCs w:val="20"/>
              </w:rPr>
            </w:pPr>
          </w:p>
        </w:tc>
        <w:tc>
          <w:tcPr>
            <w:tcW w:w="1610" w:type="dxa"/>
          </w:tcPr>
          <w:p w:rsidR="00704EC9" w:rsidRPr="00903946" w:rsidRDefault="00704EC9" w:rsidP="00406980">
            <w:pPr>
              <w:autoSpaceDE w:val="0"/>
              <w:autoSpaceDN w:val="0"/>
              <w:adjustRightInd w:val="0"/>
              <w:jc w:val="both"/>
              <w:rPr>
                <w:color w:val="000000"/>
                <w:sz w:val="20"/>
                <w:szCs w:val="20"/>
              </w:rPr>
            </w:pPr>
          </w:p>
        </w:tc>
      </w:tr>
    </w:tbl>
    <w:p w:rsidR="00704EC9" w:rsidRDefault="00704EC9" w:rsidP="00F37361">
      <w:pPr>
        <w:pStyle w:val="Style"/>
        <w:spacing w:line="276" w:lineRule="auto"/>
        <w:rPr>
          <w:rFonts w:asciiTheme="minorHAnsi" w:hAnsiTheme="minorHAnsi"/>
          <w:sz w:val="22"/>
          <w:szCs w:val="22"/>
          <w:lang w:val="en-US"/>
        </w:rPr>
      </w:pPr>
    </w:p>
    <w:p w:rsidR="00704EC9" w:rsidRDefault="00704EC9" w:rsidP="00704EC9">
      <w:pPr>
        <w:pStyle w:val="Style"/>
        <w:spacing w:line="276" w:lineRule="auto"/>
        <w:jc w:val="center"/>
        <w:rPr>
          <w:rFonts w:asciiTheme="minorHAnsi" w:hAnsiTheme="minorHAnsi"/>
          <w:sz w:val="22"/>
          <w:szCs w:val="22"/>
        </w:rPr>
      </w:pPr>
      <w:r w:rsidRPr="00704EC9">
        <w:rPr>
          <w:rFonts w:asciiTheme="minorHAnsi" w:hAnsiTheme="minorHAnsi"/>
          <w:sz w:val="22"/>
          <w:szCs w:val="22"/>
        </w:rPr>
        <w:t xml:space="preserve">6. </w:t>
      </w:r>
      <w:r>
        <w:rPr>
          <w:rFonts w:asciiTheme="minorHAnsi" w:hAnsiTheme="minorHAnsi"/>
          <w:sz w:val="22"/>
          <w:szCs w:val="22"/>
        </w:rPr>
        <w:t>Παράρτημα ΑΜΕΑ Σερρών (Δημητρίου Μαρούλη 43, Σέρρες).</w:t>
      </w:r>
    </w:p>
    <w:p w:rsidR="00704EC9" w:rsidRDefault="00704EC9" w:rsidP="00704EC9">
      <w:pPr>
        <w:pStyle w:val="Style"/>
        <w:spacing w:line="276" w:lineRule="auto"/>
        <w:rPr>
          <w:rFonts w:asciiTheme="minorHAnsi" w:hAnsiTheme="minorHAnsi"/>
          <w:sz w:val="22"/>
          <w:szCs w:val="22"/>
        </w:rPr>
      </w:pPr>
    </w:p>
    <w:tbl>
      <w:tblPr>
        <w:tblStyle w:val="a5"/>
        <w:tblW w:w="0" w:type="auto"/>
        <w:tblLayout w:type="fixed"/>
        <w:tblLook w:val="04A0"/>
      </w:tblPr>
      <w:tblGrid>
        <w:gridCol w:w="534"/>
        <w:gridCol w:w="3543"/>
        <w:gridCol w:w="1134"/>
        <w:gridCol w:w="1701"/>
        <w:gridCol w:w="1610"/>
      </w:tblGrid>
      <w:tr w:rsidR="00704EC9" w:rsidRPr="00903946" w:rsidTr="00406980">
        <w:tc>
          <w:tcPr>
            <w:tcW w:w="534" w:type="dxa"/>
          </w:tcPr>
          <w:p w:rsidR="00704EC9" w:rsidRPr="00903946" w:rsidRDefault="00704EC9" w:rsidP="00406980">
            <w:pPr>
              <w:autoSpaceDE w:val="0"/>
              <w:autoSpaceDN w:val="0"/>
              <w:adjustRightInd w:val="0"/>
              <w:jc w:val="both"/>
              <w:rPr>
                <w:color w:val="000000"/>
                <w:sz w:val="20"/>
                <w:szCs w:val="20"/>
              </w:rPr>
            </w:pPr>
            <w:r>
              <w:rPr>
                <w:color w:val="000000"/>
                <w:sz w:val="20"/>
                <w:szCs w:val="20"/>
              </w:rPr>
              <w:t>α/α</w:t>
            </w:r>
          </w:p>
        </w:tc>
        <w:tc>
          <w:tcPr>
            <w:tcW w:w="3543" w:type="dxa"/>
          </w:tcPr>
          <w:p w:rsidR="00704EC9" w:rsidRPr="00903946" w:rsidRDefault="00704EC9" w:rsidP="00406980">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Pr>
          <w:p w:rsidR="00704EC9" w:rsidRDefault="00704EC9" w:rsidP="00406980">
            <w:pPr>
              <w:autoSpaceDE w:val="0"/>
              <w:autoSpaceDN w:val="0"/>
              <w:adjustRightInd w:val="0"/>
              <w:jc w:val="both"/>
              <w:rPr>
                <w:color w:val="000000"/>
                <w:sz w:val="20"/>
                <w:szCs w:val="20"/>
              </w:rPr>
            </w:pPr>
            <w:r>
              <w:rPr>
                <w:color w:val="000000"/>
                <w:sz w:val="20"/>
                <w:szCs w:val="20"/>
              </w:rPr>
              <w:t>ΜΟΝΑΔΕΣ</w:t>
            </w:r>
          </w:p>
          <w:p w:rsidR="00704EC9" w:rsidRPr="00903946" w:rsidRDefault="00704EC9" w:rsidP="00406980">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Pr>
          <w:p w:rsidR="00704EC9" w:rsidRDefault="00704EC9" w:rsidP="00406980">
            <w:pPr>
              <w:autoSpaceDE w:val="0"/>
              <w:autoSpaceDN w:val="0"/>
              <w:adjustRightInd w:val="0"/>
              <w:jc w:val="both"/>
              <w:rPr>
                <w:color w:val="000000"/>
                <w:sz w:val="20"/>
                <w:szCs w:val="20"/>
                <w:lang w:val="en-US"/>
              </w:rPr>
            </w:pPr>
            <w:r>
              <w:rPr>
                <w:color w:val="000000"/>
                <w:sz w:val="20"/>
                <w:szCs w:val="20"/>
              </w:rPr>
              <w:t>ΤΙΜΗ ΜΟΝΑΔΑΣ ΧΩΡΙΣ ΦΠΑ</w:t>
            </w:r>
          </w:p>
          <w:p w:rsidR="00704EC9" w:rsidRPr="00903946" w:rsidRDefault="00704EC9" w:rsidP="00406980">
            <w:pPr>
              <w:autoSpaceDE w:val="0"/>
              <w:autoSpaceDN w:val="0"/>
              <w:adjustRightInd w:val="0"/>
              <w:jc w:val="center"/>
              <w:rPr>
                <w:color w:val="000000"/>
                <w:sz w:val="20"/>
                <w:szCs w:val="20"/>
                <w:lang w:val="en-US"/>
              </w:rPr>
            </w:pPr>
            <w:r>
              <w:rPr>
                <w:color w:val="000000"/>
                <w:sz w:val="20"/>
                <w:szCs w:val="20"/>
                <w:lang w:val="en-US"/>
              </w:rPr>
              <w:t>(1)</w:t>
            </w:r>
          </w:p>
        </w:tc>
        <w:tc>
          <w:tcPr>
            <w:tcW w:w="1610" w:type="dxa"/>
          </w:tcPr>
          <w:p w:rsidR="00704EC9" w:rsidRDefault="00704EC9" w:rsidP="00406980">
            <w:pPr>
              <w:autoSpaceDE w:val="0"/>
              <w:autoSpaceDN w:val="0"/>
              <w:adjustRightInd w:val="0"/>
              <w:jc w:val="center"/>
              <w:rPr>
                <w:color w:val="000000"/>
                <w:sz w:val="20"/>
                <w:szCs w:val="20"/>
                <w:lang w:val="en-US"/>
              </w:rPr>
            </w:pPr>
            <w:r>
              <w:rPr>
                <w:color w:val="000000"/>
                <w:sz w:val="20"/>
                <w:szCs w:val="20"/>
              </w:rPr>
              <w:t>ΣΥΝΟΛΟ ΤΙΜΗΣ ΧΩΡΙΣ ΦΠΑ</w:t>
            </w:r>
          </w:p>
          <w:p w:rsidR="00704EC9" w:rsidRPr="00903946" w:rsidRDefault="00704EC9" w:rsidP="00704EC9">
            <w:pPr>
              <w:pStyle w:val="a3"/>
              <w:numPr>
                <w:ilvl w:val="0"/>
                <w:numId w:val="12"/>
              </w:numPr>
              <w:autoSpaceDE w:val="0"/>
              <w:autoSpaceDN w:val="0"/>
              <w:adjustRightInd w:val="0"/>
              <w:rPr>
                <w:color w:val="000000"/>
                <w:sz w:val="20"/>
                <w:szCs w:val="20"/>
                <w:lang w:val="en-US"/>
              </w:rPr>
            </w:pPr>
            <w:r>
              <w:rPr>
                <w:color w:val="000000"/>
                <w:sz w:val="20"/>
                <w:szCs w:val="20"/>
                <w:lang w:val="en-US"/>
              </w:rPr>
              <w:t>X (2)</w:t>
            </w:r>
          </w:p>
        </w:tc>
      </w:tr>
      <w:tr w:rsidR="00704EC9" w:rsidRPr="00903946" w:rsidTr="00406980">
        <w:tc>
          <w:tcPr>
            <w:tcW w:w="534" w:type="dxa"/>
          </w:tcPr>
          <w:p w:rsidR="00704EC9" w:rsidRPr="00903946" w:rsidRDefault="00704EC9" w:rsidP="00406980">
            <w:pPr>
              <w:autoSpaceDE w:val="0"/>
              <w:autoSpaceDN w:val="0"/>
              <w:adjustRightInd w:val="0"/>
              <w:jc w:val="both"/>
              <w:rPr>
                <w:color w:val="000000"/>
                <w:sz w:val="20"/>
                <w:szCs w:val="20"/>
              </w:rPr>
            </w:pPr>
            <w:r>
              <w:rPr>
                <w:color w:val="000000"/>
                <w:sz w:val="20"/>
                <w:szCs w:val="20"/>
              </w:rPr>
              <w:t>1.</w:t>
            </w:r>
          </w:p>
        </w:tc>
        <w:tc>
          <w:tcPr>
            <w:tcW w:w="3543" w:type="dxa"/>
          </w:tcPr>
          <w:p w:rsidR="00704EC9" w:rsidRPr="00704EC9" w:rsidRDefault="00704EC9" w:rsidP="00406980">
            <w:pPr>
              <w:autoSpaceDE w:val="0"/>
              <w:autoSpaceDN w:val="0"/>
              <w:adjustRightInd w:val="0"/>
              <w:jc w:val="both"/>
              <w:rPr>
                <w:color w:val="000000"/>
                <w:sz w:val="20"/>
                <w:szCs w:val="20"/>
              </w:rPr>
            </w:pPr>
            <w:r>
              <w:rPr>
                <w:color w:val="000000"/>
                <w:sz w:val="20"/>
                <w:szCs w:val="20"/>
              </w:rPr>
              <w:t>Απλά κλιματιστικά</w:t>
            </w:r>
          </w:p>
        </w:tc>
        <w:tc>
          <w:tcPr>
            <w:tcW w:w="1134" w:type="dxa"/>
          </w:tcPr>
          <w:p w:rsidR="00704EC9" w:rsidRPr="00704EC9" w:rsidRDefault="00704EC9" w:rsidP="00406980">
            <w:pPr>
              <w:autoSpaceDE w:val="0"/>
              <w:autoSpaceDN w:val="0"/>
              <w:adjustRightInd w:val="0"/>
              <w:jc w:val="center"/>
              <w:rPr>
                <w:color w:val="000000"/>
                <w:sz w:val="20"/>
                <w:szCs w:val="20"/>
                <w:lang w:val="en-US"/>
              </w:rPr>
            </w:pPr>
            <w:r>
              <w:rPr>
                <w:color w:val="000000"/>
                <w:sz w:val="20"/>
                <w:szCs w:val="20"/>
              </w:rPr>
              <w:t>43</w:t>
            </w:r>
          </w:p>
        </w:tc>
        <w:tc>
          <w:tcPr>
            <w:tcW w:w="1701" w:type="dxa"/>
          </w:tcPr>
          <w:p w:rsidR="00704EC9" w:rsidRPr="00903946" w:rsidRDefault="00704EC9" w:rsidP="00406980">
            <w:pPr>
              <w:autoSpaceDE w:val="0"/>
              <w:autoSpaceDN w:val="0"/>
              <w:adjustRightInd w:val="0"/>
              <w:jc w:val="both"/>
              <w:rPr>
                <w:color w:val="000000"/>
                <w:sz w:val="20"/>
                <w:szCs w:val="20"/>
              </w:rPr>
            </w:pPr>
          </w:p>
        </w:tc>
        <w:tc>
          <w:tcPr>
            <w:tcW w:w="1610" w:type="dxa"/>
          </w:tcPr>
          <w:p w:rsidR="00704EC9" w:rsidRPr="00903946" w:rsidRDefault="00704EC9" w:rsidP="00406980">
            <w:pPr>
              <w:autoSpaceDE w:val="0"/>
              <w:autoSpaceDN w:val="0"/>
              <w:adjustRightInd w:val="0"/>
              <w:jc w:val="both"/>
              <w:rPr>
                <w:color w:val="000000"/>
                <w:sz w:val="20"/>
                <w:szCs w:val="20"/>
              </w:rPr>
            </w:pPr>
          </w:p>
        </w:tc>
      </w:tr>
      <w:tr w:rsidR="00704EC9" w:rsidRPr="00903946" w:rsidTr="00406980">
        <w:tc>
          <w:tcPr>
            <w:tcW w:w="534" w:type="dxa"/>
          </w:tcPr>
          <w:p w:rsidR="00704EC9" w:rsidRDefault="00704EC9" w:rsidP="00406980">
            <w:pPr>
              <w:autoSpaceDE w:val="0"/>
              <w:autoSpaceDN w:val="0"/>
              <w:adjustRightInd w:val="0"/>
              <w:jc w:val="both"/>
              <w:rPr>
                <w:color w:val="000000"/>
                <w:sz w:val="20"/>
                <w:szCs w:val="20"/>
              </w:rPr>
            </w:pPr>
            <w:r>
              <w:rPr>
                <w:color w:val="000000"/>
                <w:sz w:val="20"/>
                <w:szCs w:val="20"/>
              </w:rPr>
              <w:t>2.</w:t>
            </w:r>
          </w:p>
        </w:tc>
        <w:tc>
          <w:tcPr>
            <w:tcW w:w="3543" w:type="dxa"/>
          </w:tcPr>
          <w:p w:rsidR="00704EC9" w:rsidRPr="00704EC9" w:rsidRDefault="00704EC9" w:rsidP="00406980">
            <w:pPr>
              <w:autoSpaceDE w:val="0"/>
              <w:autoSpaceDN w:val="0"/>
              <w:adjustRightInd w:val="0"/>
              <w:jc w:val="both"/>
              <w:rPr>
                <w:color w:val="000000"/>
                <w:sz w:val="20"/>
                <w:szCs w:val="20"/>
              </w:rPr>
            </w:pPr>
            <w:r>
              <w:rPr>
                <w:color w:val="000000"/>
                <w:sz w:val="20"/>
                <w:szCs w:val="20"/>
              </w:rPr>
              <w:t>Επαγγελματικά ψυγεία</w:t>
            </w:r>
          </w:p>
        </w:tc>
        <w:tc>
          <w:tcPr>
            <w:tcW w:w="1134" w:type="dxa"/>
          </w:tcPr>
          <w:p w:rsidR="00704EC9" w:rsidRPr="00903946" w:rsidRDefault="00704EC9" w:rsidP="00406980">
            <w:pPr>
              <w:autoSpaceDE w:val="0"/>
              <w:autoSpaceDN w:val="0"/>
              <w:adjustRightInd w:val="0"/>
              <w:jc w:val="center"/>
              <w:rPr>
                <w:color w:val="000000"/>
                <w:sz w:val="20"/>
                <w:szCs w:val="20"/>
              </w:rPr>
            </w:pPr>
            <w:r>
              <w:rPr>
                <w:color w:val="000000"/>
                <w:sz w:val="20"/>
                <w:szCs w:val="20"/>
              </w:rPr>
              <w:t>1</w:t>
            </w:r>
          </w:p>
        </w:tc>
        <w:tc>
          <w:tcPr>
            <w:tcW w:w="1701" w:type="dxa"/>
          </w:tcPr>
          <w:p w:rsidR="00704EC9" w:rsidRPr="00903946" w:rsidRDefault="00704EC9" w:rsidP="00406980">
            <w:pPr>
              <w:autoSpaceDE w:val="0"/>
              <w:autoSpaceDN w:val="0"/>
              <w:adjustRightInd w:val="0"/>
              <w:jc w:val="both"/>
              <w:rPr>
                <w:color w:val="000000"/>
                <w:sz w:val="20"/>
                <w:szCs w:val="20"/>
              </w:rPr>
            </w:pPr>
          </w:p>
        </w:tc>
        <w:tc>
          <w:tcPr>
            <w:tcW w:w="1610" w:type="dxa"/>
          </w:tcPr>
          <w:p w:rsidR="00704EC9" w:rsidRPr="00903946" w:rsidRDefault="00704EC9" w:rsidP="00406980">
            <w:pPr>
              <w:autoSpaceDE w:val="0"/>
              <w:autoSpaceDN w:val="0"/>
              <w:adjustRightInd w:val="0"/>
              <w:jc w:val="both"/>
              <w:rPr>
                <w:color w:val="000000"/>
                <w:sz w:val="20"/>
                <w:szCs w:val="20"/>
              </w:rPr>
            </w:pPr>
          </w:p>
        </w:tc>
      </w:tr>
      <w:tr w:rsidR="00704EC9" w:rsidRPr="00903946" w:rsidTr="00406980">
        <w:tc>
          <w:tcPr>
            <w:tcW w:w="534" w:type="dxa"/>
          </w:tcPr>
          <w:p w:rsidR="00704EC9" w:rsidRDefault="00704EC9" w:rsidP="00406980">
            <w:pPr>
              <w:autoSpaceDE w:val="0"/>
              <w:autoSpaceDN w:val="0"/>
              <w:adjustRightInd w:val="0"/>
              <w:jc w:val="both"/>
              <w:rPr>
                <w:color w:val="000000"/>
                <w:sz w:val="20"/>
                <w:szCs w:val="20"/>
              </w:rPr>
            </w:pPr>
            <w:r>
              <w:rPr>
                <w:color w:val="000000"/>
                <w:sz w:val="20"/>
                <w:szCs w:val="20"/>
              </w:rPr>
              <w:t>3.</w:t>
            </w:r>
          </w:p>
        </w:tc>
        <w:tc>
          <w:tcPr>
            <w:tcW w:w="3543" w:type="dxa"/>
          </w:tcPr>
          <w:p w:rsidR="00704EC9" w:rsidRPr="00704EC9" w:rsidRDefault="00704EC9" w:rsidP="00406980">
            <w:pPr>
              <w:autoSpaceDE w:val="0"/>
              <w:autoSpaceDN w:val="0"/>
              <w:adjustRightInd w:val="0"/>
              <w:jc w:val="both"/>
              <w:rPr>
                <w:color w:val="000000"/>
                <w:sz w:val="20"/>
                <w:szCs w:val="20"/>
              </w:rPr>
            </w:pPr>
            <w:r>
              <w:rPr>
                <w:color w:val="000000"/>
                <w:sz w:val="20"/>
                <w:szCs w:val="20"/>
              </w:rPr>
              <w:t>Θάλαμοι - καταψύκτες</w:t>
            </w:r>
          </w:p>
        </w:tc>
        <w:tc>
          <w:tcPr>
            <w:tcW w:w="1134" w:type="dxa"/>
          </w:tcPr>
          <w:p w:rsidR="00704EC9" w:rsidRPr="00903946" w:rsidRDefault="00704EC9" w:rsidP="00406980">
            <w:pPr>
              <w:autoSpaceDE w:val="0"/>
              <w:autoSpaceDN w:val="0"/>
              <w:adjustRightInd w:val="0"/>
              <w:jc w:val="center"/>
              <w:rPr>
                <w:color w:val="000000"/>
                <w:sz w:val="20"/>
                <w:szCs w:val="20"/>
              </w:rPr>
            </w:pPr>
            <w:r>
              <w:rPr>
                <w:color w:val="000000"/>
                <w:sz w:val="20"/>
                <w:szCs w:val="20"/>
              </w:rPr>
              <w:t>1</w:t>
            </w:r>
          </w:p>
        </w:tc>
        <w:tc>
          <w:tcPr>
            <w:tcW w:w="1701" w:type="dxa"/>
          </w:tcPr>
          <w:p w:rsidR="00704EC9" w:rsidRPr="00903946" w:rsidRDefault="00704EC9" w:rsidP="00406980">
            <w:pPr>
              <w:autoSpaceDE w:val="0"/>
              <w:autoSpaceDN w:val="0"/>
              <w:adjustRightInd w:val="0"/>
              <w:jc w:val="both"/>
              <w:rPr>
                <w:color w:val="000000"/>
                <w:sz w:val="20"/>
                <w:szCs w:val="20"/>
              </w:rPr>
            </w:pPr>
          </w:p>
        </w:tc>
        <w:tc>
          <w:tcPr>
            <w:tcW w:w="1610" w:type="dxa"/>
          </w:tcPr>
          <w:p w:rsidR="00704EC9" w:rsidRPr="00903946" w:rsidRDefault="00704EC9" w:rsidP="00406980">
            <w:pPr>
              <w:autoSpaceDE w:val="0"/>
              <w:autoSpaceDN w:val="0"/>
              <w:adjustRightInd w:val="0"/>
              <w:jc w:val="both"/>
              <w:rPr>
                <w:color w:val="000000"/>
                <w:sz w:val="20"/>
                <w:szCs w:val="20"/>
              </w:rPr>
            </w:pPr>
          </w:p>
        </w:tc>
      </w:tr>
      <w:tr w:rsidR="00704EC9" w:rsidRPr="00903946" w:rsidTr="00406980">
        <w:tc>
          <w:tcPr>
            <w:tcW w:w="534" w:type="dxa"/>
          </w:tcPr>
          <w:p w:rsidR="00704EC9" w:rsidRDefault="00704EC9" w:rsidP="00406980">
            <w:pPr>
              <w:autoSpaceDE w:val="0"/>
              <w:autoSpaceDN w:val="0"/>
              <w:adjustRightInd w:val="0"/>
              <w:jc w:val="both"/>
              <w:rPr>
                <w:color w:val="000000"/>
                <w:sz w:val="20"/>
                <w:szCs w:val="20"/>
              </w:rPr>
            </w:pPr>
          </w:p>
        </w:tc>
        <w:tc>
          <w:tcPr>
            <w:tcW w:w="3543" w:type="dxa"/>
          </w:tcPr>
          <w:p w:rsidR="00704EC9" w:rsidRPr="00F37361" w:rsidRDefault="00704EC9" w:rsidP="00406980">
            <w:pPr>
              <w:autoSpaceDE w:val="0"/>
              <w:autoSpaceDN w:val="0"/>
              <w:adjustRightInd w:val="0"/>
              <w:jc w:val="both"/>
              <w:rPr>
                <w:color w:val="000000"/>
                <w:sz w:val="20"/>
                <w:szCs w:val="20"/>
                <w:lang w:val="en-US"/>
              </w:rPr>
            </w:pPr>
          </w:p>
        </w:tc>
        <w:tc>
          <w:tcPr>
            <w:tcW w:w="1134" w:type="dxa"/>
          </w:tcPr>
          <w:p w:rsidR="00704EC9" w:rsidRPr="00903946" w:rsidRDefault="00704EC9" w:rsidP="00406980">
            <w:pPr>
              <w:autoSpaceDE w:val="0"/>
              <w:autoSpaceDN w:val="0"/>
              <w:adjustRightInd w:val="0"/>
              <w:jc w:val="center"/>
              <w:rPr>
                <w:color w:val="000000"/>
                <w:sz w:val="20"/>
                <w:szCs w:val="20"/>
              </w:rPr>
            </w:pPr>
          </w:p>
        </w:tc>
        <w:tc>
          <w:tcPr>
            <w:tcW w:w="1701" w:type="dxa"/>
          </w:tcPr>
          <w:p w:rsidR="00704EC9" w:rsidRPr="00903946" w:rsidRDefault="00704EC9" w:rsidP="00704EC9">
            <w:pPr>
              <w:autoSpaceDE w:val="0"/>
              <w:autoSpaceDN w:val="0"/>
              <w:adjustRightInd w:val="0"/>
              <w:jc w:val="center"/>
              <w:rPr>
                <w:color w:val="000000"/>
                <w:sz w:val="20"/>
                <w:szCs w:val="20"/>
              </w:rPr>
            </w:pPr>
            <w:r>
              <w:rPr>
                <w:color w:val="000000"/>
                <w:sz w:val="20"/>
                <w:szCs w:val="20"/>
              </w:rPr>
              <w:t>ΣΥΝΟΛΟ</w:t>
            </w:r>
          </w:p>
        </w:tc>
        <w:tc>
          <w:tcPr>
            <w:tcW w:w="1610" w:type="dxa"/>
          </w:tcPr>
          <w:p w:rsidR="00704EC9" w:rsidRPr="00903946" w:rsidRDefault="00704EC9" w:rsidP="00406980">
            <w:pPr>
              <w:autoSpaceDE w:val="0"/>
              <w:autoSpaceDN w:val="0"/>
              <w:adjustRightInd w:val="0"/>
              <w:jc w:val="both"/>
              <w:rPr>
                <w:color w:val="000000"/>
                <w:sz w:val="20"/>
                <w:szCs w:val="20"/>
              </w:rPr>
            </w:pPr>
          </w:p>
        </w:tc>
      </w:tr>
    </w:tbl>
    <w:p w:rsidR="00704EC9" w:rsidRDefault="00704EC9" w:rsidP="00704EC9">
      <w:pPr>
        <w:pStyle w:val="Style"/>
        <w:spacing w:line="276" w:lineRule="auto"/>
        <w:rPr>
          <w:rFonts w:asciiTheme="minorHAnsi" w:hAnsiTheme="minorHAnsi"/>
          <w:sz w:val="22"/>
          <w:szCs w:val="22"/>
        </w:rPr>
      </w:pPr>
    </w:p>
    <w:p w:rsidR="00704EC9" w:rsidRDefault="00704EC9" w:rsidP="00704EC9">
      <w:pPr>
        <w:pStyle w:val="Style"/>
        <w:spacing w:line="276" w:lineRule="auto"/>
        <w:jc w:val="center"/>
        <w:rPr>
          <w:rFonts w:asciiTheme="minorHAnsi" w:hAnsiTheme="minorHAnsi"/>
          <w:sz w:val="22"/>
          <w:szCs w:val="22"/>
        </w:rPr>
      </w:pPr>
      <w:r>
        <w:rPr>
          <w:rFonts w:asciiTheme="minorHAnsi" w:hAnsiTheme="minorHAnsi"/>
          <w:sz w:val="22"/>
          <w:szCs w:val="22"/>
        </w:rPr>
        <w:t>7. ΚΕΠΕΠ Σιδηροκάστρου (Περιοχή Αγ. Νεκταρίου).</w:t>
      </w:r>
    </w:p>
    <w:p w:rsidR="00F32CFD" w:rsidRDefault="00F32CFD" w:rsidP="00704EC9">
      <w:pPr>
        <w:pStyle w:val="Style"/>
        <w:spacing w:line="276" w:lineRule="auto"/>
        <w:jc w:val="center"/>
        <w:rPr>
          <w:rFonts w:asciiTheme="minorHAnsi" w:hAnsiTheme="minorHAnsi"/>
          <w:sz w:val="22"/>
          <w:szCs w:val="22"/>
        </w:rPr>
      </w:pPr>
    </w:p>
    <w:tbl>
      <w:tblPr>
        <w:tblStyle w:val="a5"/>
        <w:tblW w:w="0" w:type="auto"/>
        <w:tblLayout w:type="fixed"/>
        <w:tblLook w:val="04A0"/>
      </w:tblPr>
      <w:tblGrid>
        <w:gridCol w:w="534"/>
        <w:gridCol w:w="3543"/>
        <w:gridCol w:w="1134"/>
        <w:gridCol w:w="1701"/>
        <w:gridCol w:w="1610"/>
      </w:tblGrid>
      <w:tr w:rsidR="00704EC9" w:rsidRPr="00903946" w:rsidTr="00406980">
        <w:tc>
          <w:tcPr>
            <w:tcW w:w="534" w:type="dxa"/>
          </w:tcPr>
          <w:p w:rsidR="00704EC9" w:rsidRPr="00903946" w:rsidRDefault="00704EC9" w:rsidP="00406980">
            <w:pPr>
              <w:autoSpaceDE w:val="0"/>
              <w:autoSpaceDN w:val="0"/>
              <w:adjustRightInd w:val="0"/>
              <w:jc w:val="both"/>
              <w:rPr>
                <w:color w:val="000000"/>
                <w:sz w:val="20"/>
                <w:szCs w:val="20"/>
              </w:rPr>
            </w:pPr>
            <w:r>
              <w:rPr>
                <w:color w:val="000000"/>
                <w:sz w:val="20"/>
                <w:szCs w:val="20"/>
              </w:rPr>
              <w:t>α/α</w:t>
            </w:r>
          </w:p>
        </w:tc>
        <w:tc>
          <w:tcPr>
            <w:tcW w:w="3543" w:type="dxa"/>
          </w:tcPr>
          <w:p w:rsidR="00704EC9" w:rsidRPr="00903946" w:rsidRDefault="00704EC9" w:rsidP="00406980">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Pr>
          <w:p w:rsidR="00704EC9" w:rsidRDefault="00704EC9" w:rsidP="00406980">
            <w:pPr>
              <w:autoSpaceDE w:val="0"/>
              <w:autoSpaceDN w:val="0"/>
              <w:adjustRightInd w:val="0"/>
              <w:jc w:val="both"/>
              <w:rPr>
                <w:color w:val="000000"/>
                <w:sz w:val="20"/>
                <w:szCs w:val="20"/>
              </w:rPr>
            </w:pPr>
            <w:r>
              <w:rPr>
                <w:color w:val="000000"/>
                <w:sz w:val="20"/>
                <w:szCs w:val="20"/>
              </w:rPr>
              <w:t>ΜΟΝΑΔΕΣ</w:t>
            </w:r>
          </w:p>
          <w:p w:rsidR="00704EC9" w:rsidRPr="00903946" w:rsidRDefault="00704EC9" w:rsidP="00406980">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Pr>
          <w:p w:rsidR="00704EC9" w:rsidRDefault="00704EC9" w:rsidP="00406980">
            <w:pPr>
              <w:autoSpaceDE w:val="0"/>
              <w:autoSpaceDN w:val="0"/>
              <w:adjustRightInd w:val="0"/>
              <w:jc w:val="both"/>
              <w:rPr>
                <w:color w:val="000000"/>
                <w:sz w:val="20"/>
                <w:szCs w:val="20"/>
                <w:lang w:val="en-US"/>
              </w:rPr>
            </w:pPr>
            <w:r>
              <w:rPr>
                <w:color w:val="000000"/>
                <w:sz w:val="20"/>
                <w:szCs w:val="20"/>
              </w:rPr>
              <w:t>ΤΙΜΗ ΜΟΝΑΔΑΣ ΧΩΡΙΣ ΦΠΑ</w:t>
            </w:r>
          </w:p>
          <w:p w:rsidR="00704EC9" w:rsidRPr="00903946" w:rsidRDefault="00704EC9" w:rsidP="00406980">
            <w:pPr>
              <w:autoSpaceDE w:val="0"/>
              <w:autoSpaceDN w:val="0"/>
              <w:adjustRightInd w:val="0"/>
              <w:jc w:val="center"/>
              <w:rPr>
                <w:color w:val="000000"/>
                <w:sz w:val="20"/>
                <w:szCs w:val="20"/>
                <w:lang w:val="en-US"/>
              </w:rPr>
            </w:pPr>
            <w:r>
              <w:rPr>
                <w:color w:val="000000"/>
                <w:sz w:val="20"/>
                <w:szCs w:val="20"/>
                <w:lang w:val="en-US"/>
              </w:rPr>
              <w:t>(1)</w:t>
            </w:r>
          </w:p>
        </w:tc>
        <w:tc>
          <w:tcPr>
            <w:tcW w:w="1610" w:type="dxa"/>
          </w:tcPr>
          <w:p w:rsidR="00704EC9" w:rsidRDefault="00704EC9" w:rsidP="00406980">
            <w:pPr>
              <w:autoSpaceDE w:val="0"/>
              <w:autoSpaceDN w:val="0"/>
              <w:adjustRightInd w:val="0"/>
              <w:jc w:val="center"/>
              <w:rPr>
                <w:color w:val="000000"/>
                <w:sz w:val="20"/>
                <w:szCs w:val="20"/>
                <w:lang w:val="en-US"/>
              </w:rPr>
            </w:pPr>
            <w:r>
              <w:rPr>
                <w:color w:val="000000"/>
                <w:sz w:val="20"/>
                <w:szCs w:val="20"/>
              </w:rPr>
              <w:t>ΣΥΝΟΛΟ ΤΙΜΗΣ ΧΩΡΙΣ ΦΠΑ</w:t>
            </w:r>
          </w:p>
          <w:p w:rsidR="00704EC9" w:rsidRPr="00903946" w:rsidRDefault="00704EC9" w:rsidP="00704EC9">
            <w:pPr>
              <w:pStyle w:val="a3"/>
              <w:numPr>
                <w:ilvl w:val="0"/>
                <w:numId w:val="13"/>
              </w:numPr>
              <w:autoSpaceDE w:val="0"/>
              <w:autoSpaceDN w:val="0"/>
              <w:adjustRightInd w:val="0"/>
              <w:rPr>
                <w:color w:val="000000"/>
                <w:sz w:val="20"/>
                <w:szCs w:val="20"/>
                <w:lang w:val="en-US"/>
              </w:rPr>
            </w:pPr>
            <w:r>
              <w:rPr>
                <w:color w:val="000000"/>
                <w:sz w:val="20"/>
                <w:szCs w:val="20"/>
                <w:lang w:val="en-US"/>
              </w:rPr>
              <w:t>X (2)</w:t>
            </w:r>
          </w:p>
        </w:tc>
      </w:tr>
      <w:tr w:rsidR="00704EC9" w:rsidRPr="00903946" w:rsidTr="00406980">
        <w:tc>
          <w:tcPr>
            <w:tcW w:w="534" w:type="dxa"/>
          </w:tcPr>
          <w:p w:rsidR="00704EC9" w:rsidRPr="00903946" w:rsidRDefault="00704EC9" w:rsidP="00406980">
            <w:pPr>
              <w:autoSpaceDE w:val="0"/>
              <w:autoSpaceDN w:val="0"/>
              <w:adjustRightInd w:val="0"/>
              <w:jc w:val="both"/>
              <w:rPr>
                <w:color w:val="000000"/>
                <w:sz w:val="20"/>
                <w:szCs w:val="20"/>
              </w:rPr>
            </w:pPr>
            <w:r>
              <w:rPr>
                <w:color w:val="000000"/>
                <w:sz w:val="20"/>
                <w:szCs w:val="20"/>
              </w:rPr>
              <w:t>1.</w:t>
            </w:r>
          </w:p>
        </w:tc>
        <w:tc>
          <w:tcPr>
            <w:tcW w:w="3543" w:type="dxa"/>
          </w:tcPr>
          <w:p w:rsidR="00704EC9" w:rsidRPr="00F32CFD" w:rsidRDefault="00F32CFD" w:rsidP="00406980">
            <w:pPr>
              <w:autoSpaceDE w:val="0"/>
              <w:autoSpaceDN w:val="0"/>
              <w:adjustRightInd w:val="0"/>
              <w:jc w:val="both"/>
              <w:rPr>
                <w:color w:val="000000"/>
                <w:sz w:val="20"/>
                <w:szCs w:val="20"/>
              </w:rPr>
            </w:pPr>
            <w:r>
              <w:rPr>
                <w:color w:val="000000"/>
                <w:sz w:val="20"/>
                <w:szCs w:val="20"/>
              </w:rPr>
              <w:t>Απλά κλιματιστικά</w:t>
            </w:r>
          </w:p>
        </w:tc>
        <w:tc>
          <w:tcPr>
            <w:tcW w:w="1134" w:type="dxa"/>
          </w:tcPr>
          <w:p w:rsidR="00704EC9" w:rsidRPr="00903946" w:rsidRDefault="00F32CFD" w:rsidP="00406980">
            <w:pPr>
              <w:autoSpaceDE w:val="0"/>
              <w:autoSpaceDN w:val="0"/>
              <w:adjustRightInd w:val="0"/>
              <w:jc w:val="center"/>
              <w:rPr>
                <w:color w:val="000000"/>
                <w:sz w:val="20"/>
                <w:szCs w:val="20"/>
              </w:rPr>
            </w:pPr>
            <w:r>
              <w:rPr>
                <w:color w:val="000000"/>
                <w:sz w:val="20"/>
                <w:szCs w:val="20"/>
              </w:rPr>
              <w:t>15</w:t>
            </w:r>
          </w:p>
        </w:tc>
        <w:tc>
          <w:tcPr>
            <w:tcW w:w="1701" w:type="dxa"/>
          </w:tcPr>
          <w:p w:rsidR="00704EC9" w:rsidRPr="00903946" w:rsidRDefault="00704EC9" w:rsidP="00406980">
            <w:pPr>
              <w:autoSpaceDE w:val="0"/>
              <w:autoSpaceDN w:val="0"/>
              <w:adjustRightInd w:val="0"/>
              <w:jc w:val="both"/>
              <w:rPr>
                <w:color w:val="000000"/>
                <w:sz w:val="20"/>
                <w:szCs w:val="20"/>
              </w:rPr>
            </w:pPr>
          </w:p>
        </w:tc>
        <w:tc>
          <w:tcPr>
            <w:tcW w:w="1610" w:type="dxa"/>
          </w:tcPr>
          <w:p w:rsidR="00704EC9" w:rsidRPr="00903946" w:rsidRDefault="00704EC9" w:rsidP="00406980">
            <w:pPr>
              <w:autoSpaceDE w:val="0"/>
              <w:autoSpaceDN w:val="0"/>
              <w:adjustRightInd w:val="0"/>
              <w:jc w:val="both"/>
              <w:rPr>
                <w:color w:val="000000"/>
                <w:sz w:val="20"/>
                <w:szCs w:val="20"/>
              </w:rPr>
            </w:pPr>
          </w:p>
        </w:tc>
      </w:tr>
      <w:tr w:rsidR="00704EC9" w:rsidRPr="00903946" w:rsidTr="00406980">
        <w:tc>
          <w:tcPr>
            <w:tcW w:w="534" w:type="dxa"/>
          </w:tcPr>
          <w:p w:rsidR="00704EC9" w:rsidRDefault="00F32CFD" w:rsidP="00406980">
            <w:pPr>
              <w:autoSpaceDE w:val="0"/>
              <w:autoSpaceDN w:val="0"/>
              <w:adjustRightInd w:val="0"/>
              <w:jc w:val="both"/>
              <w:rPr>
                <w:color w:val="000000"/>
                <w:sz w:val="20"/>
                <w:szCs w:val="20"/>
              </w:rPr>
            </w:pPr>
            <w:r>
              <w:rPr>
                <w:color w:val="000000"/>
                <w:sz w:val="20"/>
                <w:szCs w:val="20"/>
              </w:rPr>
              <w:t>2.</w:t>
            </w:r>
          </w:p>
        </w:tc>
        <w:tc>
          <w:tcPr>
            <w:tcW w:w="3543" w:type="dxa"/>
          </w:tcPr>
          <w:p w:rsidR="00704EC9" w:rsidRPr="00F32CFD" w:rsidRDefault="00F32CFD" w:rsidP="00406980">
            <w:pPr>
              <w:autoSpaceDE w:val="0"/>
              <w:autoSpaceDN w:val="0"/>
              <w:adjustRightInd w:val="0"/>
              <w:jc w:val="both"/>
              <w:rPr>
                <w:color w:val="000000"/>
                <w:sz w:val="20"/>
                <w:szCs w:val="20"/>
              </w:rPr>
            </w:pPr>
            <w:r>
              <w:rPr>
                <w:color w:val="000000"/>
                <w:sz w:val="20"/>
                <w:szCs w:val="20"/>
              </w:rPr>
              <w:t>Κεντρικές μονάδες</w:t>
            </w:r>
          </w:p>
        </w:tc>
        <w:tc>
          <w:tcPr>
            <w:tcW w:w="1134" w:type="dxa"/>
          </w:tcPr>
          <w:p w:rsidR="00704EC9" w:rsidRPr="00903946" w:rsidRDefault="00F32CFD" w:rsidP="00406980">
            <w:pPr>
              <w:autoSpaceDE w:val="0"/>
              <w:autoSpaceDN w:val="0"/>
              <w:adjustRightInd w:val="0"/>
              <w:jc w:val="center"/>
              <w:rPr>
                <w:color w:val="000000"/>
                <w:sz w:val="20"/>
                <w:szCs w:val="20"/>
              </w:rPr>
            </w:pPr>
            <w:r>
              <w:rPr>
                <w:color w:val="000000"/>
                <w:sz w:val="20"/>
                <w:szCs w:val="20"/>
              </w:rPr>
              <w:t>2</w:t>
            </w:r>
          </w:p>
        </w:tc>
        <w:tc>
          <w:tcPr>
            <w:tcW w:w="1701" w:type="dxa"/>
          </w:tcPr>
          <w:p w:rsidR="00704EC9" w:rsidRPr="00903946" w:rsidRDefault="00704EC9" w:rsidP="00406980">
            <w:pPr>
              <w:autoSpaceDE w:val="0"/>
              <w:autoSpaceDN w:val="0"/>
              <w:adjustRightInd w:val="0"/>
              <w:jc w:val="both"/>
              <w:rPr>
                <w:color w:val="000000"/>
                <w:sz w:val="20"/>
                <w:szCs w:val="20"/>
              </w:rPr>
            </w:pPr>
          </w:p>
        </w:tc>
        <w:tc>
          <w:tcPr>
            <w:tcW w:w="1610" w:type="dxa"/>
          </w:tcPr>
          <w:p w:rsidR="00704EC9" w:rsidRPr="00903946" w:rsidRDefault="00704EC9" w:rsidP="00406980">
            <w:pPr>
              <w:autoSpaceDE w:val="0"/>
              <w:autoSpaceDN w:val="0"/>
              <w:adjustRightInd w:val="0"/>
              <w:jc w:val="both"/>
              <w:rPr>
                <w:color w:val="000000"/>
                <w:sz w:val="20"/>
                <w:szCs w:val="20"/>
              </w:rPr>
            </w:pPr>
          </w:p>
        </w:tc>
      </w:tr>
      <w:tr w:rsidR="00704EC9" w:rsidRPr="00903946" w:rsidTr="00406980">
        <w:tc>
          <w:tcPr>
            <w:tcW w:w="534" w:type="dxa"/>
          </w:tcPr>
          <w:p w:rsidR="00704EC9" w:rsidRDefault="00F32CFD" w:rsidP="00406980">
            <w:pPr>
              <w:autoSpaceDE w:val="0"/>
              <w:autoSpaceDN w:val="0"/>
              <w:adjustRightInd w:val="0"/>
              <w:jc w:val="both"/>
              <w:rPr>
                <w:color w:val="000000"/>
                <w:sz w:val="20"/>
                <w:szCs w:val="20"/>
              </w:rPr>
            </w:pPr>
            <w:r>
              <w:rPr>
                <w:color w:val="000000"/>
                <w:sz w:val="20"/>
                <w:szCs w:val="20"/>
              </w:rPr>
              <w:t>3.</w:t>
            </w:r>
          </w:p>
        </w:tc>
        <w:tc>
          <w:tcPr>
            <w:tcW w:w="3543" w:type="dxa"/>
          </w:tcPr>
          <w:p w:rsidR="00704EC9" w:rsidRPr="00F32CFD" w:rsidRDefault="00F32CFD" w:rsidP="00406980">
            <w:pPr>
              <w:autoSpaceDE w:val="0"/>
              <w:autoSpaceDN w:val="0"/>
              <w:adjustRightInd w:val="0"/>
              <w:jc w:val="both"/>
              <w:rPr>
                <w:color w:val="000000"/>
                <w:sz w:val="20"/>
                <w:szCs w:val="20"/>
              </w:rPr>
            </w:pPr>
            <w:r>
              <w:rPr>
                <w:color w:val="000000"/>
                <w:sz w:val="20"/>
                <w:szCs w:val="20"/>
              </w:rPr>
              <w:t>Επαγγελματικά ψυγεία</w:t>
            </w:r>
          </w:p>
        </w:tc>
        <w:tc>
          <w:tcPr>
            <w:tcW w:w="1134" w:type="dxa"/>
          </w:tcPr>
          <w:p w:rsidR="00704EC9" w:rsidRPr="00903946" w:rsidRDefault="00F32CFD" w:rsidP="00406980">
            <w:pPr>
              <w:autoSpaceDE w:val="0"/>
              <w:autoSpaceDN w:val="0"/>
              <w:adjustRightInd w:val="0"/>
              <w:jc w:val="center"/>
              <w:rPr>
                <w:color w:val="000000"/>
                <w:sz w:val="20"/>
                <w:szCs w:val="20"/>
              </w:rPr>
            </w:pPr>
            <w:r>
              <w:rPr>
                <w:color w:val="000000"/>
                <w:sz w:val="20"/>
                <w:szCs w:val="20"/>
              </w:rPr>
              <w:t>2</w:t>
            </w:r>
          </w:p>
        </w:tc>
        <w:tc>
          <w:tcPr>
            <w:tcW w:w="1701" w:type="dxa"/>
          </w:tcPr>
          <w:p w:rsidR="00704EC9" w:rsidRPr="00903946" w:rsidRDefault="00704EC9" w:rsidP="00406980">
            <w:pPr>
              <w:autoSpaceDE w:val="0"/>
              <w:autoSpaceDN w:val="0"/>
              <w:adjustRightInd w:val="0"/>
              <w:jc w:val="both"/>
              <w:rPr>
                <w:color w:val="000000"/>
                <w:sz w:val="20"/>
                <w:szCs w:val="20"/>
              </w:rPr>
            </w:pPr>
          </w:p>
        </w:tc>
        <w:tc>
          <w:tcPr>
            <w:tcW w:w="1610" w:type="dxa"/>
          </w:tcPr>
          <w:p w:rsidR="00704EC9" w:rsidRPr="00903946" w:rsidRDefault="00704EC9" w:rsidP="00406980">
            <w:pPr>
              <w:autoSpaceDE w:val="0"/>
              <w:autoSpaceDN w:val="0"/>
              <w:adjustRightInd w:val="0"/>
              <w:jc w:val="both"/>
              <w:rPr>
                <w:color w:val="000000"/>
                <w:sz w:val="20"/>
                <w:szCs w:val="20"/>
              </w:rPr>
            </w:pPr>
          </w:p>
        </w:tc>
      </w:tr>
      <w:tr w:rsidR="00704EC9" w:rsidRPr="00903946" w:rsidTr="00406980">
        <w:tc>
          <w:tcPr>
            <w:tcW w:w="534" w:type="dxa"/>
          </w:tcPr>
          <w:p w:rsidR="00704EC9" w:rsidRDefault="00F32CFD" w:rsidP="00406980">
            <w:pPr>
              <w:autoSpaceDE w:val="0"/>
              <w:autoSpaceDN w:val="0"/>
              <w:adjustRightInd w:val="0"/>
              <w:jc w:val="both"/>
              <w:rPr>
                <w:color w:val="000000"/>
                <w:sz w:val="20"/>
                <w:szCs w:val="20"/>
              </w:rPr>
            </w:pPr>
            <w:r>
              <w:rPr>
                <w:color w:val="000000"/>
                <w:sz w:val="20"/>
                <w:szCs w:val="20"/>
              </w:rPr>
              <w:t>4.</w:t>
            </w:r>
          </w:p>
        </w:tc>
        <w:tc>
          <w:tcPr>
            <w:tcW w:w="3543" w:type="dxa"/>
          </w:tcPr>
          <w:p w:rsidR="00704EC9" w:rsidRPr="00F32CFD" w:rsidRDefault="00F32CFD" w:rsidP="00406980">
            <w:pPr>
              <w:autoSpaceDE w:val="0"/>
              <w:autoSpaceDN w:val="0"/>
              <w:adjustRightInd w:val="0"/>
              <w:jc w:val="both"/>
              <w:rPr>
                <w:color w:val="000000"/>
                <w:sz w:val="20"/>
                <w:szCs w:val="20"/>
              </w:rPr>
            </w:pPr>
            <w:r>
              <w:rPr>
                <w:color w:val="000000"/>
                <w:sz w:val="20"/>
                <w:szCs w:val="20"/>
              </w:rPr>
              <w:t>Θάλαμοι - καταψύκτες</w:t>
            </w:r>
          </w:p>
        </w:tc>
        <w:tc>
          <w:tcPr>
            <w:tcW w:w="1134" w:type="dxa"/>
          </w:tcPr>
          <w:p w:rsidR="00704EC9" w:rsidRPr="00903946" w:rsidRDefault="00F32CFD" w:rsidP="00406980">
            <w:pPr>
              <w:autoSpaceDE w:val="0"/>
              <w:autoSpaceDN w:val="0"/>
              <w:adjustRightInd w:val="0"/>
              <w:jc w:val="center"/>
              <w:rPr>
                <w:color w:val="000000"/>
                <w:sz w:val="20"/>
                <w:szCs w:val="20"/>
              </w:rPr>
            </w:pPr>
            <w:r>
              <w:rPr>
                <w:color w:val="000000"/>
                <w:sz w:val="20"/>
                <w:szCs w:val="20"/>
              </w:rPr>
              <w:t>1</w:t>
            </w:r>
          </w:p>
        </w:tc>
        <w:tc>
          <w:tcPr>
            <w:tcW w:w="1701" w:type="dxa"/>
          </w:tcPr>
          <w:p w:rsidR="00704EC9" w:rsidRPr="00903946" w:rsidRDefault="00704EC9" w:rsidP="00406980">
            <w:pPr>
              <w:autoSpaceDE w:val="0"/>
              <w:autoSpaceDN w:val="0"/>
              <w:adjustRightInd w:val="0"/>
              <w:jc w:val="both"/>
              <w:rPr>
                <w:color w:val="000000"/>
                <w:sz w:val="20"/>
                <w:szCs w:val="20"/>
              </w:rPr>
            </w:pPr>
          </w:p>
        </w:tc>
        <w:tc>
          <w:tcPr>
            <w:tcW w:w="1610" w:type="dxa"/>
          </w:tcPr>
          <w:p w:rsidR="00704EC9" w:rsidRPr="00903946" w:rsidRDefault="00704EC9" w:rsidP="00406980">
            <w:pPr>
              <w:autoSpaceDE w:val="0"/>
              <w:autoSpaceDN w:val="0"/>
              <w:adjustRightInd w:val="0"/>
              <w:jc w:val="both"/>
              <w:rPr>
                <w:color w:val="000000"/>
                <w:sz w:val="20"/>
                <w:szCs w:val="20"/>
              </w:rPr>
            </w:pPr>
          </w:p>
        </w:tc>
      </w:tr>
      <w:tr w:rsidR="00704EC9" w:rsidRPr="00903946" w:rsidTr="00406980">
        <w:tc>
          <w:tcPr>
            <w:tcW w:w="534" w:type="dxa"/>
          </w:tcPr>
          <w:p w:rsidR="00704EC9" w:rsidRDefault="00704EC9" w:rsidP="00406980">
            <w:pPr>
              <w:autoSpaceDE w:val="0"/>
              <w:autoSpaceDN w:val="0"/>
              <w:adjustRightInd w:val="0"/>
              <w:jc w:val="both"/>
              <w:rPr>
                <w:color w:val="000000"/>
                <w:sz w:val="20"/>
                <w:szCs w:val="20"/>
              </w:rPr>
            </w:pPr>
          </w:p>
        </w:tc>
        <w:tc>
          <w:tcPr>
            <w:tcW w:w="3543" w:type="dxa"/>
          </w:tcPr>
          <w:p w:rsidR="00704EC9" w:rsidRPr="00F37361" w:rsidRDefault="00704EC9" w:rsidP="00406980">
            <w:pPr>
              <w:autoSpaceDE w:val="0"/>
              <w:autoSpaceDN w:val="0"/>
              <w:adjustRightInd w:val="0"/>
              <w:jc w:val="both"/>
              <w:rPr>
                <w:color w:val="000000"/>
                <w:sz w:val="20"/>
                <w:szCs w:val="20"/>
                <w:lang w:val="en-US"/>
              </w:rPr>
            </w:pPr>
          </w:p>
        </w:tc>
        <w:tc>
          <w:tcPr>
            <w:tcW w:w="1134" w:type="dxa"/>
          </w:tcPr>
          <w:p w:rsidR="00704EC9" w:rsidRPr="00903946" w:rsidRDefault="00704EC9" w:rsidP="00406980">
            <w:pPr>
              <w:autoSpaceDE w:val="0"/>
              <w:autoSpaceDN w:val="0"/>
              <w:adjustRightInd w:val="0"/>
              <w:jc w:val="center"/>
              <w:rPr>
                <w:color w:val="000000"/>
                <w:sz w:val="20"/>
                <w:szCs w:val="20"/>
              </w:rPr>
            </w:pPr>
          </w:p>
        </w:tc>
        <w:tc>
          <w:tcPr>
            <w:tcW w:w="1701" w:type="dxa"/>
          </w:tcPr>
          <w:p w:rsidR="00704EC9" w:rsidRPr="00903946" w:rsidRDefault="00F32CFD" w:rsidP="00F32CFD">
            <w:pPr>
              <w:autoSpaceDE w:val="0"/>
              <w:autoSpaceDN w:val="0"/>
              <w:adjustRightInd w:val="0"/>
              <w:jc w:val="center"/>
              <w:rPr>
                <w:color w:val="000000"/>
                <w:sz w:val="20"/>
                <w:szCs w:val="20"/>
              </w:rPr>
            </w:pPr>
            <w:r>
              <w:rPr>
                <w:color w:val="000000"/>
                <w:sz w:val="20"/>
                <w:szCs w:val="20"/>
              </w:rPr>
              <w:t>ΣΥΝΟΛΟ</w:t>
            </w:r>
          </w:p>
        </w:tc>
        <w:tc>
          <w:tcPr>
            <w:tcW w:w="1610" w:type="dxa"/>
          </w:tcPr>
          <w:p w:rsidR="00704EC9" w:rsidRPr="00903946" w:rsidRDefault="00704EC9" w:rsidP="00406980">
            <w:pPr>
              <w:autoSpaceDE w:val="0"/>
              <w:autoSpaceDN w:val="0"/>
              <w:adjustRightInd w:val="0"/>
              <w:jc w:val="both"/>
              <w:rPr>
                <w:color w:val="000000"/>
                <w:sz w:val="20"/>
                <w:szCs w:val="20"/>
              </w:rPr>
            </w:pPr>
          </w:p>
        </w:tc>
      </w:tr>
    </w:tbl>
    <w:p w:rsidR="00704EC9" w:rsidRDefault="00704EC9" w:rsidP="00704EC9">
      <w:pPr>
        <w:pStyle w:val="Style"/>
        <w:spacing w:line="276" w:lineRule="auto"/>
        <w:rPr>
          <w:rFonts w:asciiTheme="minorHAnsi" w:hAnsiTheme="minorHAnsi"/>
          <w:sz w:val="22"/>
          <w:szCs w:val="22"/>
        </w:rPr>
      </w:pPr>
    </w:p>
    <w:p w:rsidR="003978F9" w:rsidRDefault="003978F9" w:rsidP="00375835">
      <w:pPr>
        <w:pStyle w:val="Style"/>
        <w:spacing w:line="276" w:lineRule="auto"/>
        <w:jc w:val="center"/>
        <w:rPr>
          <w:rFonts w:asciiTheme="minorHAnsi" w:hAnsiTheme="minorHAnsi"/>
          <w:b/>
          <w:sz w:val="22"/>
          <w:szCs w:val="22"/>
          <w:u w:val="single"/>
        </w:rPr>
      </w:pPr>
    </w:p>
    <w:p w:rsidR="003978F9" w:rsidRDefault="003978F9" w:rsidP="00375835">
      <w:pPr>
        <w:pStyle w:val="Style"/>
        <w:spacing w:line="276" w:lineRule="auto"/>
        <w:jc w:val="center"/>
        <w:rPr>
          <w:rFonts w:asciiTheme="minorHAnsi" w:hAnsiTheme="minorHAnsi"/>
          <w:b/>
          <w:sz w:val="22"/>
          <w:szCs w:val="22"/>
          <w:u w:val="single"/>
        </w:rPr>
      </w:pPr>
    </w:p>
    <w:p w:rsidR="0087291E" w:rsidRDefault="0087291E" w:rsidP="00375835">
      <w:pPr>
        <w:pStyle w:val="Style"/>
        <w:spacing w:line="276" w:lineRule="auto"/>
        <w:jc w:val="center"/>
        <w:rPr>
          <w:rFonts w:asciiTheme="minorHAnsi" w:hAnsiTheme="minorHAnsi"/>
          <w:b/>
          <w:sz w:val="22"/>
          <w:szCs w:val="22"/>
          <w:u w:val="single"/>
        </w:rPr>
      </w:pPr>
    </w:p>
    <w:p w:rsidR="00F32CFD" w:rsidRDefault="00375835" w:rsidP="00375835">
      <w:pPr>
        <w:pStyle w:val="Style"/>
        <w:spacing w:line="276" w:lineRule="auto"/>
        <w:jc w:val="center"/>
        <w:rPr>
          <w:rFonts w:asciiTheme="minorHAnsi" w:hAnsiTheme="minorHAnsi"/>
          <w:b/>
          <w:sz w:val="22"/>
          <w:szCs w:val="22"/>
          <w:u w:val="single"/>
        </w:rPr>
      </w:pPr>
      <w:r w:rsidRPr="00375835">
        <w:rPr>
          <w:rFonts w:asciiTheme="minorHAnsi" w:hAnsiTheme="minorHAnsi"/>
          <w:b/>
          <w:sz w:val="22"/>
          <w:szCs w:val="22"/>
          <w:u w:val="single"/>
        </w:rPr>
        <w:lastRenderedPageBreak/>
        <w:t xml:space="preserve">Γ (2) </w:t>
      </w:r>
      <w:r w:rsidR="00F32CFD" w:rsidRPr="00375835">
        <w:rPr>
          <w:rFonts w:asciiTheme="minorHAnsi" w:hAnsiTheme="minorHAnsi"/>
          <w:b/>
          <w:sz w:val="22"/>
          <w:szCs w:val="22"/>
          <w:u w:val="single"/>
        </w:rPr>
        <w:t>ΤΕΧΝΙΚΕΣ ΠΡΟΔΙΑΓΡΑΦΕΣ</w:t>
      </w:r>
      <w:r>
        <w:rPr>
          <w:rFonts w:asciiTheme="minorHAnsi" w:hAnsiTheme="minorHAnsi"/>
          <w:b/>
          <w:sz w:val="22"/>
          <w:szCs w:val="22"/>
          <w:u w:val="single"/>
        </w:rPr>
        <w:t xml:space="preserve"> </w:t>
      </w:r>
    </w:p>
    <w:p w:rsidR="004A5331" w:rsidRDefault="004A5331" w:rsidP="00375835">
      <w:pPr>
        <w:pStyle w:val="Style"/>
        <w:spacing w:line="276" w:lineRule="auto"/>
        <w:jc w:val="center"/>
        <w:rPr>
          <w:rFonts w:asciiTheme="minorHAnsi" w:hAnsiTheme="minorHAnsi"/>
          <w:b/>
          <w:sz w:val="22"/>
          <w:szCs w:val="22"/>
          <w:u w:val="single"/>
        </w:rPr>
      </w:pPr>
    </w:p>
    <w:p w:rsidR="00375835" w:rsidRDefault="00131236" w:rsidP="00375835">
      <w:pPr>
        <w:pStyle w:val="Style"/>
        <w:spacing w:line="276" w:lineRule="auto"/>
        <w:rPr>
          <w:rFonts w:asciiTheme="minorHAnsi" w:hAnsiTheme="minorHAnsi"/>
          <w:sz w:val="22"/>
          <w:szCs w:val="22"/>
          <w:u w:val="single"/>
        </w:rPr>
      </w:pPr>
      <w:r w:rsidRPr="00131236">
        <w:rPr>
          <w:rFonts w:asciiTheme="minorHAnsi" w:hAnsiTheme="minorHAnsi"/>
          <w:sz w:val="22"/>
          <w:szCs w:val="22"/>
          <w:u w:val="single"/>
        </w:rPr>
        <w:t>Ο Ανάδοχος οφείλει να ολοκληρώσει την συντήρηση εντός πενήντα (50) ημερολογιακών ημερών από την υπογραφή της σύμβασης και η οποία συντήρηση περιλαμβάνει:</w:t>
      </w:r>
    </w:p>
    <w:p w:rsidR="00D70CDC" w:rsidRDefault="00D70CDC" w:rsidP="00375835">
      <w:pPr>
        <w:pStyle w:val="Style"/>
        <w:spacing w:line="276" w:lineRule="auto"/>
        <w:rPr>
          <w:rFonts w:asciiTheme="minorHAnsi" w:hAnsiTheme="minorHAnsi"/>
          <w:sz w:val="22"/>
          <w:szCs w:val="22"/>
          <w:u w:val="single"/>
        </w:rPr>
      </w:pPr>
    </w:p>
    <w:p w:rsidR="00D70CDC" w:rsidRDefault="00D70CDC" w:rsidP="00375835">
      <w:pPr>
        <w:pStyle w:val="Style"/>
        <w:spacing w:line="276" w:lineRule="auto"/>
        <w:rPr>
          <w:rFonts w:asciiTheme="minorHAnsi" w:hAnsiTheme="minorHAnsi"/>
          <w:sz w:val="22"/>
          <w:szCs w:val="22"/>
          <w:u w:val="single"/>
        </w:rPr>
      </w:pPr>
      <w:r>
        <w:rPr>
          <w:rFonts w:asciiTheme="minorHAnsi" w:hAnsiTheme="minorHAnsi"/>
          <w:sz w:val="22"/>
          <w:szCs w:val="22"/>
          <w:u w:val="single"/>
        </w:rPr>
        <w:t>Κλιματιστικά διαιρούμενου τύπου:</w:t>
      </w:r>
    </w:p>
    <w:p w:rsidR="00D70CDC" w:rsidRDefault="00D70CDC" w:rsidP="00D70CDC">
      <w:pPr>
        <w:pStyle w:val="Style"/>
        <w:numPr>
          <w:ilvl w:val="0"/>
          <w:numId w:val="14"/>
        </w:numPr>
        <w:spacing w:line="276" w:lineRule="auto"/>
        <w:rPr>
          <w:rFonts w:asciiTheme="minorHAnsi" w:hAnsiTheme="minorHAnsi"/>
          <w:sz w:val="22"/>
          <w:szCs w:val="22"/>
        </w:rPr>
      </w:pPr>
      <w:r>
        <w:rPr>
          <w:rFonts w:asciiTheme="minorHAnsi" w:hAnsiTheme="minorHAnsi"/>
          <w:sz w:val="22"/>
          <w:szCs w:val="22"/>
        </w:rPr>
        <w:t>Χημικός καθαρισμός στοιχείων (εσωτερικό &amp; εξωτερικό)</w:t>
      </w:r>
    </w:p>
    <w:p w:rsidR="00D70CDC" w:rsidRDefault="00D70CDC" w:rsidP="00D70CDC">
      <w:pPr>
        <w:pStyle w:val="Style"/>
        <w:numPr>
          <w:ilvl w:val="0"/>
          <w:numId w:val="14"/>
        </w:numPr>
        <w:spacing w:line="276" w:lineRule="auto"/>
        <w:rPr>
          <w:rFonts w:asciiTheme="minorHAnsi" w:hAnsiTheme="minorHAnsi"/>
          <w:sz w:val="22"/>
          <w:szCs w:val="22"/>
        </w:rPr>
      </w:pPr>
      <w:r>
        <w:rPr>
          <w:rFonts w:asciiTheme="minorHAnsi" w:hAnsiTheme="minorHAnsi"/>
          <w:sz w:val="22"/>
          <w:szCs w:val="22"/>
        </w:rPr>
        <w:t>Καθαρισμός φίλτρων αέρα και πλύσιμο.</w:t>
      </w:r>
    </w:p>
    <w:p w:rsidR="00D70CDC" w:rsidRDefault="00D70CDC" w:rsidP="00D70CDC">
      <w:pPr>
        <w:pStyle w:val="Style"/>
        <w:numPr>
          <w:ilvl w:val="0"/>
          <w:numId w:val="14"/>
        </w:numPr>
        <w:spacing w:line="276" w:lineRule="auto"/>
        <w:rPr>
          <w:rFonts w:asciiTheme="minorHAnsi" w:hAnsiTheme="minorHAnsi"/>
          <w:sz w:val="22"/>
          <w:szCs w:val="22"/>
        </w:rPr>
      </w:pPr>
      <w:r>
        <w:rPr>
          <w:rFonts w:asciiTheme="minorHAnsi" w:hAnsiTheme="minorHAnsi"/>
          <w:sz w:val="22"/>
          <w:szCs w:val="22"/>
        </w:rPr>
        <w:t>Έλεγχος ψυκτικού υγρού και τυχόν συμπλήρωση.</w:t>
      </w:r>
    </w:p>
    <w:p w:rsidR="00D70CDC" w:rsidRDefault="00D70CDC" w:rsidP="00D70CDC">
      <w:pPr>
        <w:pStyle w:val="Style"/>
        <w:numPr>
          <w:ilvl w:val="0"/>
          <w:numId w:val="14"/>
        </w:numPr>
        <w:spacing w:line="276" w:lineRule="auto"/>
        <w:rPr>
          <w:rFonts w:asciiTheme="minorHAnsi" w:hAnsiTheme="minorHAnsi"/>
          <w:sz w:val="22"/>
          <w:szCs w:val="22"/>
        </w:rPr>
      </w:pPr>
      <w:r>
        <w:rPr>
          <w:rFonts w:asciiTheme="minorHAnsi" w:hAnsiTheme="minorHAnsi"/>
          <w:sz w:val="22"/>
          <w:szCs w:val="22"/>
        </w:rPr>
        <w:t>Έλεγχος ηλεκτρικών εγκαταστάσεων και κυκλωμάτων συνδέσεων.</w:t>
      </w:r>
    </w:p>
    <w:p w:rsidR="00D70CDC" w:rsidRDefault="00D70CDC" w:rsidP="00D70CDC">
      <w:pPr>
        <w:pStyle w:val="Style"/>
        <w:numPr>
          <w:ilvl w:val="0"/>
          <w:numId w:val="14"/>
        </w:numPr>
        <w:spacing w:line="276" w:lineRule="auto"/>
        <w:rPr>
          <w:rFonts w:asciiTheme="minorHAnsi" w:hAnsiTheme="minorHAnsi"/>
          <w:sz w:val="22"/>
          <w:szCs w:val="22"/>
        </w:rPr>
      </w:pPr>
      <w:r>
        <w:rPr>
          <w:rFonts w:asciiTheme="minorHAnsi" w:hAnsiTheme="minorHAnsi"/>
          <w:sz w:val="22"/>
          <w:szCs w:val="22"/>
        </w:rPr>
        <w:t>Έλεγχος απόδοσης κλιματιστικού με την μέτρηση των θερμοκρασιών εισόδου – εξόδου.</w:t>
      </w:r>
    </w:p>
    <w:p w:rsidR="003978F9" w:rsidRDefault="003978F9" w:rsidP="003978F9">
      <w:pPr>
        <w:pStyle w:val="Style"/>
        <w:spacing w:line="276" w:lineRule="auto"/>
        <w:ind w:left="720"/>
        <w:rPr>
          <w:rFonts w:asciiTheme="minorHAnsi" w:hAnsiTheme="minorHAnsi"/>
          <w:sz w:val="22"/>
          <w:szCs w:val="22"/>
        </w:rPr>
      </w:pPr>
    </w:p>
    <w:p w:rsidR="00D70CDC" w:rsidRDefault="00D70CDC" w:rsidP="00D70CDC">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Κλιματιστικές μονάδες:  </w:t>
      </w:r>
    </w:p>
    <w:p w:rsidR="00D70CDC" w:rsidRDefault="00D70CDC" w:rsidP="00D70CDC">
      <w:pPr>
        <w:pStyle w:val="Style"/>
        <w:numPr>
          <w:ilvl w:val="0"/>
          <w:numId w:val="15"/>
        </w:numPr>
        <w:spacing w:line="276" w:lineRule="auto"/>
        <w:rPr>
          <w:rFonts w:asciiTheme="minorHAnsi" w:hAnsiTheme="minorHAnsi"/>
          <w:sz w:val="22"/>
          <w:szCs w:val="22"/>
        </w:rPr>
      </w:pPr>
      <w:r>
        <w:rPr>
          <w:rFonts w:asciiTheme="minorHAnsi" w:hAnsiTheme="minorHAnsi"/>
          <w:sz w:val="22"/>
          <w:szCs w:val="22"/>
        </w:rPr>
        <w:t>Χημικός καθαρισμός στοιχείου.</w:t>
      </w:r>
    </w:p>
    <w:p w:rsidR="00D70CDC" w:rsidRDefault="00D70CDC" w:rsidP="00D70CDC">
      <w:pPr>
        <w:pStyle w:val="Style"/>
        <w:numPr>
          <w:ilvl w:val="0"/>
          <w:numId w:val="15"/>
        </w:numPr>
        <w:spacing w:line="276" w:lineRule="auto"/>
        <w:rPr>
          <w:rFonts w:asciiTheme="minorHAnsi" w:hAnsiTheme="minorHAnsi"/>
          <w:sz w:val="22"/>
          <w:szCs w:val="22"/>
        </w:rPr>
      </w:pPr>
      <w:r>
        <w:rPr>
          <w:rFonts w:asciiTheme="minorHAnsi" w:hAnsiTheme="minorHAnsi"/>
          <w:sz w:val="22"/>
          <w:szCs w:val="22"/>
        </w:rPr>
        <w:t>Έλεγχος υγρών πιέσεων.</w:t>
      </w:r>
    </w:p>
    <w:p w:rsidR="00D70CDC" w:rsidRDefault="00D70CDC" w:rsidP="00D70CDC">
      <w:pPr>
        <w:pStyle w:val="Style"/>
        <w:numPr>
          <w:ilvl w:val="0"/>
          <w:numId w:val="15"/>
        </w:numPr>
        <w:spacing w:line="276" w:lineRule="auto"/>
        <w:rPr>
          <w:rFonts w:asciiTheme="minorHAnsi" w:hAnsiTheme="minorHAnsi"/>
          <w:sz w:val="22"/>
          <w:szCs w:val="22"/>
        </w:rPr>
      </w:pPr>
      <w:r>
        <w:rPr>
          <w:rFonts w:asciiTheme="minorHAnsi" w:hAnsiTheme="minorHAnsi"/>
          <w:sz w:val="22"/>
          <w:szCs w:val="22"/>
        </w:rPr>
        <w:t>Έλεγχος ηλεκτρικών εγκαταστάσεων και κυκλωμάτων συνδέσεων.</w:t>
      </w:r>
    </w:p>
    <w:p w:rsidR="00D70CDC" w:rsidRDefault="00D70CDC" w:rsidP="00D70CDC">
      <w:pPr>
        <w:pStyle w:val="Style"/>
        <w:numPr>
          <w:ilvl w:val="0"/>
          <w:numId w:val="15"/>
        </w:numPr>
        <w:spacing w:line="276" w:lineRule="auto"/>
        <w:rPr>
          <w:rFonts w:asciiTheme="minorHAnsi" w:hAnsiTheme="minorHAnsi"/>
          <w:sz w:val="22"/>
          <w:szCs w:val="22"/>
        </w:rPr>
      </w:pPr>
      <w:r>
        <w:rPr>
          <w:rFonts w:asciiTheme="minorHAnsi" w:hAnsiTheme="minorHAnsi"/>
          <w:sz w:val="22"/>
          <w:szCs w:val="22"/>
        </w:rPr>
        <w:t>Αλλαγή συστημάτων από χειμώνα σε θέρος (τον μήνα Μάιο) και από θέρος σε χειμώνα ( τον μήνα Σεπτέμβριο).</w:t>
      </w:r>
    </w:p>
    <w:p w:rsidR="00D70CDC" w:rsidRDefault="00D70CDC" w:rsidP="00D70CDC">
      <w:pPr>
        <w:pStyle w:val="Style"/>
        <w:numPr>
          <w:ilvl w:val="0"/>
          <w:numId w:val="15"/>
        </w:numPr>
        <w:spacing w:line="276" w:lineRule="auto"/>
        <w:rPr>
          <w:rFonts w:asciiTheme="minorHAnsi" w:hAnsiTheme="minorHAnsi"/>
          <w:sz w:val="22"/>
          <w:szCs w:val="22"/>
        </w:rPr>
      </w:pPr>
      <w:r>
        <w:rPr>
          <w:rFonts w:asciiTheme="minorHAnsi" w:hAnsiTheme="minorHAnsi"/>
          <w:sz w:val="22"/>
          <w:szCs w:val="22"/>
        </w:rPr>
        <w:t xml:space="preserve">Καθαρισμός φίλτρων νερού.  </w:t>
      </w:r>
    </w:p>
    <w:p w:rsidR="00D70CDC" w:rsidRDefault="00D70CDC" w:rsidP="00D70CDC">
      <w:pPr>
        <w:pStyle w:val="Style"/>
        <w:spacing w:line="276" w:lineRule="auto"/>
        <w:rPr>
          <w:rFonts w:asciiTheme="minorHAnsi" w:hAnsiTheme="minorHAnsi"/>
          <w:sz w:val="22"/>
          <w:szCs w:val="22"/>
        </w:rPr>
      </w:pPr>
    </w:p>
    <w:p w:rsidR="00D70CDC" w:rsidRDefault="00D70CDC" w:rsidP="00D70CDC">
      <w:pPr>
        <w:pStyle w:val="Style"/>
        <w:spacing w:line="276" w:lineRule="auto"/>
        <w:rPr>
          <w:rFonts w:asciiTheme="minorHAnsi" w:hAnsiTheme="minorHAnsi"/>
          <w:sz w:val="22"/>
          <w:szCs w:val="22"/>
          <w:u w:val="single"/>
        </w:rPr>
      </w:pPr>
      <w:r w:rsidRPr="00D70CDC">
        <w:rPr>
          <w:rFonts w:asciiTheme="minorHAnsi" w:hAnsiTheme="minorHAnsi"/>
          <w:sz w:val="22"/>
          <w:szCs w:val="22"/>
          <w:u w:val="single"/>
        </w:rPr>
        <w:t>Για τους αερόψυκτους πύργους ψύξης με πλακοειδή εναλλάκτη.</w:t>
      </w:r>
      <w:r>
        <w:rPr>
          <w:rFonts w:asciiTheme="minorHAnsi" w:hAnsiTheme="minorHAnsi"/>
          <w:sz w:val="22"/>
          <w:szCs w:val="22"/>
          <w:u w:val="single"/>
        </w:rPr>
        <w:t xml:space="preserve">  </w:t>
      </w:r>
    </w:p>
    <w:p w:rsidR="00D70CDC" w:rsidRDefault="00526F05" w:rsidP="00526F05">
      <w:pPr>
        <w:pStyle w:val="Style"/>
        <w:numPr>
          <w:ilvl w:val="0"/>
          <w:numId w:val="16"/>
        </w:numPr>
        <w:spacing w:line="276" w:lineRule="auto"/>
        <w:rPr>
          <w:rFonts w:asciiTheme="minorHAnsi" w:hAnsiTheme="minorHAnsi"/>
          <w:sz w:val="22"/>
          <w:szCs w:val="22"/>
        </w:rPr>
      </w:pPr>
      <w:r>
        <w:rPr>
          <w:rFonts w:asciiTheme="minorHAnsi" w:hAnsiTheme="minorHAnsi"/>
          <w:sz w:val="22"/>
          <w:szCs w:val="22"/>
        </w:rPr>
        <w:t>Πλήρωση νερού στο κύκλωμα.</w:t>
      </w:r>
    </w:p>
    <w:p w:rsidR="00526F05" w:rsidRDefault="00526F05" w:rsidP="00526F05">
      <w:pPr>
        <w:pStyle w:val="Style"/>
        <w:numPr>
          <w:ilvl w:val="0"/>
          <w:numId w:val="16"/>
        </w:numPr>
        <w:spacing w:line="276" w:lineRule="auto"/>
        <w:rPr>
          <w:rFonts w:asciiTheme="minorHAnsi" w:hAnsiTheme="minorHAnsi"/>
          <w:sz w:val="22"/>
          <w:szCs w:val="22"/>
        </w:rPr>
      </w:pPr>
      <w:r>
        <w:rPr>
          <w:rFonts w:asciiTheme="minorHAnsi" w:hAnsiTheme="minorHAnsi"/>
          <w:sz w:val="22"/>
          <w:szCs w:val="22"/>
        </w:rPr>
        <w:t>Έλεγχο ανεμιστήρα και λίπανση κουζινέτων.</w:t>
      </w:r>
    </w:p>
    <w:p w:rsidR="00526F05" w:rsidRDefault="00526F05" w:rsidP="00526F05">
      <w:pPr>
        <w:pStyle w:val="Style"/>
        <w:numPr>
          <w:ilvl w:val="0"/>
          <w:numId w:val="16"/>
        </w:numPr>
        <w:spacing w:line="276" w:lineRule="auto"/>
        <w:rPr>
          <w:rFonts w:asciiTheme="minorHAnsi" w:hAnsiTheme="minorHAnsi"/>
          <w:sz w:val="22"/>
          <w:szCs w:val="22"/>
        </w:rPr>
      </w:pPr>
      <w:r>
        <w:rPr>
          <w:rFonts w:asciiTheme="minorHAnsi" w:hAnsiTheme="minorHAnsi"/>
          <w:sz w:val="22"/>
          <w:szCs w:val="22"/>
        </w:rPr>
        <w:t>Έλεγχο και καθαρισμό φίλτρων νερού.</w:t>
      </w:r>
    </w:p>
    <w:p w:rsidR="00526F05" w:rsidRDefault="00526F05" w:rsidP="00526F05">
      <w:pPr>
        <w:pStyle w:val="Style"/>
        <w:numPr>
          <w:ilvl w:val="0"/>
          <w:numId w:val="16"/>
        </w:numPr>
        <w:spacing w:line="276" w:lineRule="auto"/>
        <w:rPr>
          <w:rFonts w:asciiTheme="minorHAnsi" w:hAnsiTheme="minorHAnsi"/>
          <w:sz w:val="22"/>
          <w:szCs w:val="22"/>
        </w:rPr>
      </w:pPr>
      <w:r>
        <w:rPr>
          <w:rFonts w:asciiTheme="minorHAnsi" w:hAnsiTheme="minorHAnsi"/>
          <w:sz w:val="22"/>
          <w:szCs w:val="22"/>
        </w:rPr>
        <w:t>Καθαρισμό αντλιών νερού, φίλτρων αντλιών.</w:t>
      </w:r>
    </w:p>
    <w:p w:rsidR="00526F05" w:rsidRDefault="00526F05" w:rsidP="00526F05">
      <w:pPr>
        <w:pStyle w:val="Style"/>
        <w:numPr>
          <w:ilvl w:val="0"/>
          <w:numId w:val="16"/>
        </w:numPr>
        <w:spacing w:line="276" w:lineRule="auto"/>
        <w:rPr>
          <w:rFonts w:asciiTheme="minorHAnsi" w:hAnsiTheme="minorHAnsi"/>
          <w:sz w:val="22"/>
          <w:szCs w:val="22"/>
        </w:rPr>
      </w:pPr>
      <w:r>
        <w:rPr>
          <w:rFonts w:asciiTheme="minorHAnsi" w:hAnsiTheme="minorHAnsi"/>
          <w:sz w:val="22"/>
          <w:szCs w:val="22"/>
        </w:rPr>
        <w:t>Έλεγχο ηλεκτρικών εγκαταστάσεων και κυκλωμάτων συνδέσεων.</w:t>
      </w:r>
    </w:p>
    <w:p w:rsidR="00526F05" w:rsidRDefault="00526F05" w:rsidP="00526F05">
      <w:pPr>
        <w:pStyle w:val="Style"/>
        <w:numPr>
          <w:ilvl w:val="0"/>
          <w:numId w:val="16"/>
        </w:numPr>
        <w:spacing w:line="276" w:lineRule="auto"/>
        <w:rPr>
          <w:rFonts w:asciiTheme="minorHAnsi" w:hAnsiTheme="minorHAnsi"/>
          <w:sz w:val="22"/>
          <w:szCs w:val="22"/>
        </w:rPr>
      </w:pPr>
      <w:r>
        <w:rPr>
          <w:rFonts w:asciiTheme="minorHAnsi" w:hAnsiTheme="minorHAnsi"/>
          <w:sz w:val="22"/>
          <w:szCs w:val="22"/>
        </w:rPr>
        <w:t>Έλεγχο αντλίας.</w:t>
      </w:r>
    </w:p>
    <w:p w:rsidR="003978F9" w:rsidRPr="003978F9" w:rsidRDefault="00526F05" w:rsidP="003978F9">
      <w:pPr>
        <w:pStyle w:val="Style"/>
        <w:numPr>
          <w:ilvl w:val="0"/>
          <w:numId w:val="16"/>
        </w:numPr>
        <w:spacing w:line="276" w:lineRule="auto"/>
        <w:rPr>
          <w:rFonts w:asciiTheme="minorHAnsi" w:hAnsiTheme="minorHAnsi"/>
          <w:sz w:val="22"/>
          <w:szCs w:val="22"/>
          <w:u w:val="single"/>
        </w:rPr>
      </w:pPr>
      <w:r w:rsidRPr="003978F9">
        <w:rPr>
          <w:rFonts w:asciiTheme="minorHAnsi" w:hAnsiTheme="minorHAnsi"/>
          <w:sz w:val="22"/>
          <w:szCs w:val="22"/>
        </w:rPr>
        <w:t>Μέτρηση θερμοκρασιών νερού εισόδου-εξόδου, παροχών νερού, πιέσεων εισόδου-εξόδου.</w:t>
      </w:r>
    </w:p>
    <w:p w:rsidR="00526F05" w:rsidRDefault="00526F05" w:rsidP="00D70CDC">
      <w:pPr>
        <w:pStyle w:val="Style"/>
        <w:spacing w:line="276" w:lineRule="auto"/>
        <w:rPr>
          <w:rFonts w:asciiTheme="minorHAnsi" w:hAnsiTheme="minorHAnsi"/>
          <w:sz w:val="22"/>
          <w:szCs w:val="22"/>
          <w:lang w:val="en-US"/>
        </w:rPr>
      </w:pPr>
      <w:r>
        <w:rPr>
          <w:rFonts w:asciiTheme="minorHAnsi" w:hAnsiTheme="minorHAnsi"/>
          <w:sz w:val="22"/>
          <w:szCs w:val="22"/>
          <w:u w:val="single"/>
        </w:rPr>
        <w:t xml:space="preserve">Για τα </w:t>
      </w:r>
      <w:r>
        <w:rPr>
          <w:rFonts w:asciiTheme="minorHAnsi" w:hAnsiTheme="minorHAnsi"/>
          <w:sz w:val="22"/>
          <w:szCs w:val="22"/>
          <w:u w:val="single"/>
          <w:lang w:val="en-US"/>
        </w:rPr>
        <w:t xml:space="preserve">fan-coils.  </w:t>
      </w:r>
    </w:p>
    <w:p w:rsidR="00526F05" w:rsidRDefault="00526F05" w:rsidP="00623B43">
      <w:pPr>
        <w:pStyle w:val="Style"/>
        <w:numPr>
          <w:ilvl w:val="0"/>
          <w:numId w:val="17"/>
        </w:numPr>
        <w:spacing w:line="276" w:lineRule="auto"/>
        <w:rPr>
          <w:rFonts w:asciiTheme="minorHAnsi" w:hAnsiTheme="minorHAnsi"/>
          <w:sz w:val="22"/>
          <w:szCs w:val="22"/>
        </w:rPr>
      </w:pPr>
      <w:r>
        <w:rPr>
          <w:rFonts w:asciiTheme="minorHAnsi" w:hAnsiTheme="minorHAnsi"/>
          <w:sz w:val="22"/>
          <w:szCs w:val="22"/>
        </w:rPr>
        <w:t>Χημικός  καθαρισμός στοιχείου.</w:t>
      </w:r>
    </w:p>
    <w:p w:rsidR="00526F05" w:rsidRDefault="00526F05" w:rsidP="00623B43">
      <w:pPr>
        <w:pStyle w:val="Style"/>
        <w:numPr>
          <w:ilvl w:val="0"/>
          <w:numId w:val="17"/>
        </w:numPr>
        <w:spacing w:line="276" w:lineRule="auto"/>
        <w:rPr>
          <w:rFonts w:asciiTheme="minorHAnsi" w:hAnsiTheme="minorHAnsi"/>
          <w:sz w:val="22"/>
          <w:szCs w:val="22"/>
        </w:rPr>
      </w:pPr>
      <w:r>
        <w:rPr>
          <w:rFonts w:asciiTheme="minorHAnsi" w:hAnsiTheme="minorHAnsi"/>
          <w:sz w:val="22"/>
          <w:szCs w:val="22"/>
        </w:rPr>
        <w:t>Καθαρισμός φτερωτής.</w:t>
      </w:r>
    </w:p>
    <w:p w:rsidR="00526F05" w:rsidRDefault="00623B43" w:rsidP="00623B43">
      <w:pPr>
        <w:pStyle w:val="Style"/>
        <w:numPr>
          <w:ilvl w:val="0"/>
          <w:numId w:val="17"/>
        </w:numPr>
        <w:spacing w:line="276" w:lineRule="auto"/>
        <w:rPr>
          <w:rFonts w:asciiTheme="minorHAnsi" w:hAnsiTheme="minorHAnsi"/>
          <w:sz w:val="22"/>
          <w:szCs w:val="22"/>
        </w:rPr>
      </w:pPr>
      <w:r>
        <w:rPr>
          <w:rFonts w:asciiTheme="minorHAnsi" w:hAnsiTheme="minorHAnsi"/>
          <w:sz w:val="22"/>
          <w:szCs w:val="22"/>
        </w:rPr>
        <w:t>Έλεγχος αποχετεύσεων.</w:t>
      </w:r>
    </w:p>
    <w:p w:rsidR="00623B43" w:rsidRDefault="00623B43" w:rsidP="00623B43">
      <w:pPr>
        <w:pStyle w:val="Style"/>
        <w:numPr>
          <w:ilvl w:val="0"/>
          <w:numId w:val="17"/>
        </w:numPr>
        <w:spacing w:line="276" w:lineRule="auto"/>
        <w:rPr>
          <w:rFonts w:asciiTheme="minorHAnsi" w:hAnsiTheme="minorHAnsi"/>
          <w:sz w:val="22"/>
          <w:szCs w:val="22"/>
        </w:rPr>
      </w:pPr>
      <w:r>
        <w:rPr>
          <w:rFonts w:asciiTheme="minorHAnsi" w:hAnsiTheme="minorHAnsi"/>
          <w:sz w:val="22"/>
          <w:szCs w:val="22"/>
        </w:rPr>
        <w:t>Έλεγχος ηλεκτρικών εγκαταστάσεων και κυκλωμάτων συνδέσεων.</w:t>
      </w:r>
    </w:p>
    <w:p w:rsidR="00623B43" w:rsidRDefault="00623B43" w:rsidP="00623B43">
      <w:pPr>
        <w:pStyle w:val="Style"/>
        <w:numPr>
          <w:ilvl w:val="0"/>
          <w:numId w:val="17"/>
        </w:numPr>
        <w:spacing w:line="276" w:lineRule="auto"/>
        <w:rPr>
          <w:rFonts w:asciiTheme="minorHAnsi" w:hAnsiTheme="minorHAnsi"/>
          <w:sz w:val="22"/>
          <w:szCs w:val="22"/>
        </w:rPr>
      </w:pPr>
      <w:r>
        <w:rPr>
          <w:rFonts w:asciiTheme="minorHAnsi" w:hAnsiTheme="minorHAnsi"/>
          <w:sz w:val="22"/>
          <w:szCs w:val="22"/>
        </w:rPr>
        <w:t>Καθαρισμός φίλτρων αέρα.</w:t>
      </w:r>
    </w:p>
    <w:p w:rsidR="00623B43" w:rsidRDefault="00623B43" w:rsidP="00623B43">
      <w:pPr>
        <w:pStyle w:val="Style"/>
        <w:numPr>
          <w:ilvl w:val="0"/>
          <w:numId w:val="17"/>
        </w:numPr>
        <w:spacing w:line="276" w:lineRule="auto"/>
        <w:rPr>
          <w:rFonts w:asciiTheme="minorHAnsi" w:hAnsiTheme="minorHAnsi"/>
          <w:sz w:val="22"/>
          <w:szCs w:val="22"/>
        </w:rPr>
      </w:pPr>
      <w:r>
        <w:rPr>
          <w:rFonts w:asciiTheme="minorHAnsi" w:hAnsiTheme="minorHAnsi"/>
          <w:sz w:val="22"/>
          <w:szCs w:val="22"/>
        </w:rPr>
        <w:t xml:space="preserve">Έλεγχος μη απόδοσης </w:t>
      </w:r>
      <w:r>
        <w:rPr>
          <w:rFonts w:asciiTheme="minorHAnsi" w:hAnsiTheme="minorHAnsi"/>
          <w:sz w:val="22"/>
          <w:szCs w:val="22"/>
          <w:lang w:val="en-US"/>
        </w:rPr>
        <w:t>fan</w:t>
      </w:r>
      <w:r w:rsidRPr="00623B43">
        <w:rPr>
          <w:rFonts w:asciiTheme="minorHAnsi" w:hAnsiTheme="minorHAnsi"/>
          <w:sz w:val="22"/>
          <w:szCs w:val="22"/>
        </w:rPr>
        <w:t xml:space="preserve"> – </w:t>
      </w:r>
      <w:r>
        <w:rPr>
          <w:rFonts w:asciiTheme="minorHAnsi" w:hAnsiTheme="minorHAnsi"/>
          <w:sz w:val="22"/>
          <w:szCs w:val="22"/>
          <w:lang w:val="en-US"/>
        </w:rPr>
        <w:t>coil</w:t>
      </w:r>
      <w:r w:rsidRPr="00623B43">
        <w:rPr>
          <w:rFonts w:asciiTheme="minorHAnsi" w:hAnsiTheme="minorHAnsi"/>
          <w:sz w:val="22"/>
          <w:szCs w:val="22"/>
        </w:rPr>
        <w:t xml:space="preserve"> </w:t>
      </w:r>
      <w:r>
        <w:rPr>
          <w:rFonts w:asciiTheme="minorHAnsi" w:hAnsiTheme="minorHAnsi"/>
          <w:sz w:val="22"/>
          <w:szCs w:val="22"/>
        </w:rPr>
        <w:t xml:space="preserve">με τη μέτρηση θερμοκρασιών εισόδου – εξόδου </w:t>
      </w:r>
    </w:p>
    <w:p w:rsidR="00623B43" w:rsidRDefault="00623B43" w:rsidP="00623B43">
      <w:pPr>
        <w:pStyle w:val="Style"/>
        <w:spacing w:line="276" w:lineRule="auto"/>
        <w:rPr>
          <w:rFonts w:asciiTheme="minorHAnsi" w:hAnsiTheme="minorHAnsi"/>
          <w:sz w:val="22"/>
          <w:szCs w:val="22"/>
        </w:rPr>
      </w:pPr>
    </w:p>
    <w:p w:rsidR="00623B43" w:rsidRDefault="00623B43" w:rsidP="00623B43">
      <w:pPr>
        <w:pStyle w:val="Style"/>
        <w:spacing w:line="276" w:lineRule="auto"/>
        <w:rPr>
          <w:rFonts w:asciiTheme="minorHAnsi" w:hAnsiTheme="minorHAnsi"/>
          <w:sz w:val="22"/>
          <w:szCs w:val="22"/>
          <w:u w:val="single"/>
        </w:rPr>
      </w:pPr>
      <w:r w:rsidRPr="00623B43">
        <w:rPr>
          <w:rFonts w:asciiTheme="minorHAnsi" w:hAnsiTheme="minorHAnsi"/>
          <w:sz w:val="22"/>
          <w:szCs w:val="22"/>
          <w:u w:val="single"/>
        </w:rPr>
        <w:t xml:space="preserve">Για τα επαγγελματικά ψυγεία </w:t>
      </w:r>
      <w:r>
        <w:rPr>
          <w:rFonts w:asciiTheme="minorHAnsi" w:hAnsiTheme="minorHAnsi"/>
          <w:sz w:val="22"/>
          <w:szCs w:val="22"/>
          <w:u w:val="single"/>
        </w:rPr>
        <w:t>–</w:t>
      </w:r>
      <w:r w:rsidRPr="00623B43">
        <w:rPr>
          <w:rFonts w:asciiTheme="minorHAnsi" w:hAnsiTheme="minorHAnsi"/>
          <w:sz w:val="22"/>
          <w:szCs w:val="22"/>
          <w:u w:val="single"/>
        </w:rPr>
        <w:t xml:space="preserve"> καταψύκτες</w:t>
      </w:r>
      <w:r>
        <w:rPr>
          <w:rFonts w:asciiTheme="minorHAnsi" w:hAnsiTheme="minorHAnsi"/>
          <w:sz w:val="22"/>
          <w:szCs w:val="22"/>
          <w:u w:val="single"/>
        </w:rPr>
        <w:t xml:space="preserve">  </w:t>
      </w:r>
    </w:p>
    <w:p w:rsidR="00623B43" w:rsidRDefault="00623B43" w:rsidP="00623B43">
      <w:pPr>
        <w:pStyle w:val="Style"/>
        <w:numPr>
          <w:ilvl w:val="0"/>
          <w:numId w:val="18"/>
        </w:numPr>
        <w:spacing w:line="276" w:lineRule="auto"/>
        <w:rPr>
          <w:rFonts w:asciiTheme="minorHAnsi" w:hAnsiTheme="minorHAnsi"/>
          <w:sz w:val="22"/>
          <w:szCs w:val="22"/>
        </w:rPr>
      </w:pPr>
      <w:r>
        <w:rPr>
          <w:rFonts w:asciiTheme="minorHAnsi" w:hAnsiTheme="minorHAnsi"/>
          <w:sz w:val="22"/>
          <w:szCs w:val="22"/>
        </w:rPr>
        <w:t>Χημικός καθαρισμός στοιχείου.</w:t>
      </w:r>
    </w:p>
    <w:p w:rsidR="00623B43" w:rsidRDefault="00623B43" w:rsidP="00623B43">
      <w:pPr>
        <w:pStyle w:val="Style"/>
        <w:numPr>
          <w:ilvl w:val="0"/>
          <w:numId w:val="18"/>
        </w:numPr>
        <w:spacing w:line="276" w:lineRule="auto"/>
        <w:rPr>
          <w:rFonts w:asciiTheme="minorHAnsi" w:hAnsiTheme="minorHAnsi"/>
          <w:sz w:val="22"/>
          <w:szCs w:val="22"/>
        </w:rPr>
      </w:pPr>
      <w:r>
        <w:rPr>
          <w:rFonts w:asciiTheme="minorHAnsi" w:hAnsiTheme="minorHAnsi"/>
          <w:sz w:val="22"/>
          <w:szCs w:val="22"/>
        </w:rPr>
        <w:t>Έλεγχος ψυκτικού υγρού.</w:t>
      </w:r>
    </w:p>
    <w:p w:rsidR="00623B43" w:rsidRDefault="00623B43" w:rsidP="00623B43">
      <w:pPr>
        <w:pStyle w:val="Style"/>
        <w:numPr>
          <w:ilvl w:val="0"/>
          <w:numId w:val="18"/>
        </w:numPr>
        <w:spacing w:line="276" w:lineRule="auto"/>
        <w:rPr>
          <w:rFonts w:asciiTheme="minorHAnsi" w:hAnsiTheme="minorHAnsi"/>
          <w:sz w:val="22"/>
          <w:szCs w:val="22"/>
        </w:rPr>
      </w:pPr>
      <w:r>
        <w:rPr>
          <w:rFonts w:asciiTheme="minorHAnsi" w:hAnsiTheme="minorHAnsi"/>
          <w:sz w:val="22"/>
          <w:szCs w:val="22"/>
        </w:rPr>
        <w:t>Ρύθμιση πρεσσοστάτη.</w:t>
      </w:r>
    </w:p>
    <w:p w:rsidR="00623B43" w:rsidRDefault="00623B43" w:rsidP="00623B43">
      <w:pPr>
        <w:pStyle w:val="Style"/>
        <w:numPr>
          <w:ilvl w:val="0"/>
          <w:numId w:val="18"/>
        </w:numPr>
        <w:spacing w:line="276" w:lineRule="auto"/>
        <w:rPr>
          <w:rFonts w:asciiTheme="minorHAnsi" w:hAnsiTheme="minorHAnsi"/>
          <w:sz w:val="22"/>
          <w:szCs w:val="22"/>
        </w:rPr>
      </w:pPr>
      <w:r>
        <w:rPr>
          <w:rFonts w:asciiTheme="minorHAnsi" w:hAnsiTheme="minorHAnsi"/>
          <w:sz w:val="22"/>
          <w:szCs w:val="22"/>
        </w:rPr>
        <w:t>Λίπανση μοτέρ ανεμιστήρων.</w:t>
      </w:r>
    </w:p>
    <w:p w:rsidR="00623B43" w:rsidRDefault="00623B43" w:rsidP="00623B43">
      <w:pPr>
        <w:pStyle w:val="Style"/>
        <w:numPr>
          <w:ilvl w:val="0"/>
          <w:numId w:val="18"/>
        </w:numPr>
        <w:spacing w:line="276" w:lineRule="auto"/>
        <w:rPr>
          <w:rFonts w:asciiTheme="minorHAnsi" w:hAnsiTheme="minorHAnsi"/>
          <w:sz w:val="22"/>
          <w:szCs w:val="22"/>
        </w:rPr>
      </w:pPr>
      <w:r>
        <w:rPr>
          <w:rFonts w:asciiTheme="minorHAnsi" w:hAnsiTheme="minorHAnsi"/>
          <w:sz w:val="22"/>
          <w:szCs w:val="22"/>
        </w:rPr>
        <w:t>Έλεγχος συμπιεστή.</w:t>
      </w:r>
    </w:p>
    <w:p w:rsidR="00623B43" w:rsidRDefault="00623B43" w:rsidP="00623B43">
      <w:pPr>
        <w:pStyle w:val="Style"/>
        <w:spacing w:line="276" w:lineRule="auto"/>
        <w:rPr>
          <w:rFonts w:asciiTheme="minorHAnsi" w:hAnsiTheme="minorHAnsi"/>
          <w:sz w:val="22"/>
          <w:szCs w:val="22"/>
        </w:rPr>
      </w:pPr>
    </w:p>
    <w:p w:rsidR="00623B43" w:rsidRDefault="00623B43" w:rsidP="00623B43">
      <w:pPr>
        <w:pStyle w:val="Style"/>
        <w:spacing w:line="276" w:lineRule="auto"/>
        <w:rPr>
          <w:rFonts w:asciiTheme="minorHAnsi" w:hAnsiTheme="minorHAnsi"/>
          <w:sz w:val="22"/>
          <w:szCs w:val="22"/>
        </w:rPr>
      </w:pPr>
      <w:r>
        <w:rPr>
          <w:rFonts w:asciiTheme="minorHAnsi" w:hAnsiTheme="minorHAnsi"/>
          <w:sz w:val="22"/>
          <w:szCs w:val="22"/>
        </w:rPr>
        <w:t>Η σύμβαση δεν καλύπτει τυχόν ανταλλακτικά ή εξαρτήματα που αντικαθίστανται λόγω φυσιολογικής φθοράς ή κακής χρήσης, τα οποία, κατόπιν συνεννόησης, με την Τεχνική Υπηρεσία, θα αντικαθίστανται από τον συντηρητή, το δε κόστος τους θα χρεώνεται στο Κέντρο, αλλά όχι η αντίστοιχη παροχή υπηρεσίας, η οποία θα καλύπτεται από την σύμβαση συντήρησης. Σε περίπτωση εξειδικευμένης εργασίας προς αντικατάσταση εξαρτημάτων της παραγράφου αυτής ή εργασίας που απαιτεί αρκετό χρόνο, πάντα σε συνεργασία με την Τεχνική Υπηρεσία και μετά την έγκριση της Διοίκησης του Κέντρου, είναι δυνατόν να αποφασιστεί και η χρέωση της εργασίας ως παροχή υπηρεσίας.</w:t>
      </w:r>
    </w:p>
    <w:p w:rsidR="00623B43" w:rsidRDefault="00623B43" w:rsidP="00623B43">
      <w:pPr>
        <w:pStyle w:val="Style"/>
        <w:spacing w:line="276" w:lineRule="auto"/>
        <w:rPr>
          <w:rFonts w:asciiTheme="minorHAnsi" w:hAnsiTheme="minorHAnsi"/>
          <w:sz w:val="22"/>
          <w:szCs w:val="22"/>
        </w:rPr>
      </w:pPr>
    </w:p>
    <w:p w:rsidR="00623B43" w:rsidRPr="00F3373B" w:rsidRDefault="00623B43" w:rsidP="00623B43">
      <w:pPr>
        <w:pStyle w:val="Style"/>
        <w:spacing w:line="276" w:lineRule="auto"/>
        <w:rPr>
          <w:rFonts w:asciiTheme="minorHAnsi" w:hAnsiTheme="minorHAnsi"/>
          <w:sz w:val="22"/>
          <w:szCs w:val="22"/>
          <w:u w:val="single"/>
        </w:rPr>
      </w:pPr>
      <w:r w:rsidRPr="00F3373B">
        <w:rPr>
          <w:rFonts w:asciiTheme="minorHAnsi" w:hAnsiTheme="minorHAnsi"/>
          <w:sz w:val="22"/>
          <w:szCs w:val="22"/>
          <w:u w:val="single"/>
        </w:rPr>
        <w:t>Επίσης στις υποχρεώσεις του συντηρητή συμπεριλαμβάνονται:</w:t>
      </w:r>
    </w:p>
    <w:p w:rsidR="00623B43" w:rsidRDefault="00623B43" w:rsidP="00F3373B">
      <w:pPr>
        <w:pStyle w:val="Style"/>
        <w:numPr>
          <w:ilvl w:val="0"/>
          <w:numId w:val="19"/>
        </w:numPr>
        <w:spacing w:line="276" w:lineRule="auto"/>
        <w:rPr>
          <w:rFonts w:asciiTheme="minorHAnsi" w:hAnsiTheme="minorHAnsi"/>
          <w:sz w:val="22"/>
          <w:szCs w:val="22"/>
        </w:rPr>
      </w:pPr>
      <w:r>
        <w:rPr>
          <w:rFonts w:asciiTheme="minorHAnsi" w:hAnsiTheme="minorHAnsi"/>
          <w:sz w:val="22"/>
          <w:szCs w:val="22"/>
        </w:rPr>
        <w:t xml:space="preserve">Εκτέλεση της συντήρησης με βάση τα προαναφερόμενα για κάθε ένα κλιματιστικό μηχάνημα ή μονάδα, και καταγραφή της συντήρησης στο ειδικό έντυπο που επισυνάπτεται με συμπλήρωση του εντύπου επί τόπου (όχι εκ των υστέρων) και την  παράδοσή του στην Τεχνική υπηρεσία με πρωτότυπες υπογραφές συντηρητή και σφραγίδα της εταιρείας. Στο παραπάνω έντυπο θα αναφέρονται και τυχόν μηχανολογικά ή ηλεκτρολογικά προβλήματα </w:t>
      </w:r>
      <w:r w:rsidR="00F3373B">
        <w:rPr>
          <w:rFonts w:asciiTheme="minorHAnsi" w:hAnsiTheme="minorHAnsi"/>
          <w:sz w:val="22"/>
          <w:szCs w:val="22"/>
        </w:rPr>
        <w:t xml:space="preserve">του μηχανήματος που παρουσιάζονται κατά την επίσκεψη συντήρησης. </w:t>
      </w:r>
      <w:r w:rsidR="00F3373B">
        <w:rPr>
          <w:rFonts w:asciiTheme="minorHAnsi" w:hAnsiTheme="minorHAnsi"/>
          <w:sz w:val="22"/>
          <w:szCs w:val="22"/>
          <w:u w:val="single"/>
        </w:rPr>
        <w:t xml:space="preserve">Ιδιαίτερη προσοχή θα δίδεται εξ αρχής στον έλεγχο των ηλεκτρικών κυκλωμάτων των μηχανημάτων προς αποφυγή βραχυκυκλωμάτων.  </w:t>
      </w:r>
      <w:r w:rsidR="00F3373B">
        <w:rPr>
          <w:rFonts w:asciiTheme="minorHAnsi" w:hAnsiTheme="minorHAnsi"/>
          <w:sz w:val="22"/>
          <w:szCs w:val="22"/>
        </w:rPr>
        <w:t>Η ολοκλήρωση των εργασιών συντήρησης θα γίνει χωρίς παρέκκλιση του παραπάνω προγράμματος συντήρησης που θα υποβληθεί.</w:t>
      </w:r>
    </w:p>
    <w:p w:rsidR="00F3373B" w:rsidRDefault="00F3373B" w:rsidP="00F3373B">
      <w:pPr>
        <w:pStyle w:val="Style"/>
        <w:numPr>
          <w:ilvl w:val="0"/>
          <w:numId w:val="19"/>
        </w:numPr>
        <w:spacing w:line="276" w:lineRule="auto"/>
        <w:rPr>
          <w:rFonts w:asciiTheme="minorHAnsi" w:hAnsiTheme="minorHAnsi"/>
          <w:sz w:val="22"/>
          <w:szCs w:val="22"/>
        </w:rPr>
      </w:pPr>
      <w:r>
        <w:rPr>
          <w:rFonts w:asciiTheme="minorHAnsi" w:hAnsiTheme="minorHAnsi"/>
          <w:sz w:val="22"/>
          <w:szCs w:val="22"/>
        </w:rPr>
        <w:t>Αποδοχή επίβλεψης κατά την διάρκεια της συντήρησης και κατά την λήξη της από τους τεχνικούς της Μονάδας.</w:t>
      </w:r>
    </w:p>
    <w:p w:rsidR="00F3373B" w:rsidRDefault="00F3373B" w:rsidP="00F3373B">
      <w:pPr>
        <w:pStyle w:val="Style"/>
        <w:numPr>
          <w:ilvl w:val="0"/>
          <w:numId w:val="19"/>
        </w:numPr>
        <w:spacing w:line="276" w:lineRule="auto"/>
        <w:rPr>
          <w:rFonts w:asciiTheme="minorHAnsi" w:hAnsiTheme="minorHAnsi"/>
          <w:sz w:val="22"/>
          <w:szCs w:val="22"/>
        </w:rPr>
      </w:pPr>
      <w:r>
        <w:rPr>
          <w:rFonts w:asciiTheme="minorHAnsi" w:hAnsiTheme="minorHAnsi"/>
          <w:sz w:val="22"/>
          <w:szCs w:val="22"/>
          <w:u w:val="single"/>
        </w:rPr>
        <w:t xml:space="preserve">Παροχή δυνατότητας άμεσης επικοινωνίας με την Μονάδα με τηλεφωνική κλήση σε σταθερό ή κινητό τηλέφωνο του Αναδόχου οποιαδήποτε μέρα και ώρα στο 24ωρο, ακόμα και σε περίοδο αργιών και ιδιαίτερα σε περίοδο καύσωνα, και επέμβαση εντός 24ώρου μετά την κλήση προς αποκατάσταση. </w:t>
      </w:r>
    </w:p>
    <w:p w:rsidR="00F3373B" w:rsidRDefault="00F3373B" w:rsidP="00F3373B">
      <w:pPr>
        <w:pStyle w:val="Style"/>
        <w:numPr>
          <w:ilvl w:val="0"/>
          <w:numId w:val="19"/>
        </w:numPr>
        <w:spacing w:line="276" w:lineRule="auto"/>
        <w:rPr>
          <w:rFonts w:asciiTheme="minorHAnsi" w:hAnsiTheme="minorHAnsi"/>
          <w:sz w:val="22"/>
          <w:szCs w:val="22"/>
        </w:rPr>
      </w:pPr>
      <w:r>
        <w:rPr>
          <w:rFonts w:asciiTheme="minorHAnsi" w:hAnsiTheme="minorHAnsi"/>
          <w:sz w:val="22"/>
          <w:szCs w:val="22"/>
        </w:rPr>
        <w:t xml:space="preserve">Τυχόν βλάβη που οφείλεται σε μη </w:t>
      </w:r>
      <w:r w:rsidR="00276AE5">
        <w:rPr>
          <w:rFonts w:asciiTheme="minorHAnsi" w:hAnsiTheme="minorHAnsi"/>
          <w:sz w:val="22"/>
          <w:szCs w:val="22"/>
        </w:rPr>
        <w:t>επιμελή συντήρηση (μετά από πιστοποίηση της Τεχνικής υπηρεσίας) θα αποκαθίσταται χωρίς επιβάρυνση, ενώ για την αποκατά- σταση άλλου είδους βλάβης, θα υπάρχει συνεργασία με την Τεχνική υπηρεσία.</w:t>
      </w:r>
    </w:p>
    <w:p w:rsidR="00276AE5" w:rsidRDefault="00276AE5" w:rsidP="00F3373B">
      <w:pPr>
        <w:pStyle w:val="Style"/>
        <w:numPr>
          <w:ilvl w:val="0"/>
          <w:numId w:val="19"/>
        </w:numPr>
        <w:spacing w:line="276" w:lineRule="auto"/>
        <w:rPr>
          <w:rFonts w:asciiTheme="minorHAnsi" w:hAnsiTheme="minorHAnsi"/>
          <w:sz w:val="22"/>
          <w:szCs w:val="22"/>
        </w:rPr>
      </w:pPr>
      <w:r>
        <w:rPr>
          <w:rFonts w:asciiTheme="minorHAnsi" w:hAnsiTheme="minorHAnsi"/>
          <w:sz w:val="22"/>
          <w:szCs w:val="22"/>
        </w:rPr>
        <w:t>Εκτέλεση της συντήρησης από συνεργείο αποτελούμενο από αδειούχους συντηρη-τές ψυκτικούς &amp; ηλεκτρολόγους υπαλλήλους  της εταιρείας του Αναδόχου.</w:t>
      </w:r>
    </w:p>
    <w:p w:rsidR="00276AE5" w:rsidRDefault="00276AE5" w:rsidP="00F3373B">
      <w:pPr>
        <w:pStyle w:val="Style"/>
        <w:numPr>
          <w:ilvl w:val="0"/>
          <w:numId w:val="19"/>
        </w:numPr>
        <w:spacing w:line="276" w:lineRule="auto"/>
        <w:rPr>
          <w:rFonts w:asciiTheme="minorHAnsi" w:hAnsiTheme="minorHAnsi"/>
          <w:sz w:val="22"/>
          <w:szCs w:val="22"/>
        </w:rPr>
      </w:pPr>
      <w:r>
        <w:rPr>
          <w:rFonts w:asciiTheme="minorHAnsi" w:hAnsiTheme="minorHAnsi"/>
          <w:sz w:val="22"/>
          <w:szCs w:val="22"/>
        </w:rPr>
        <w:t>Ο Ανάδοχος για τις ανάγκες της συντήρησης των κλιματιστικών μονάδων θα χρησιμοποιήσεις μόνο δικό του εργατικό προσωπικό.</w:t>
      </w:r>
    </w:p>
    <w:p w:rsidR="00276AE5" w:rsidRDefault="00276AE5" w:rsidP="00F3373B">
      <w:pPr>
        <w:pStyle w:val="Style"/>
        <w:numPr>
          <w:ilvl w:val="0"/>
          <w:numId w:val="19"/>
        </w:numPr>
        <w:spacing w:line="276" w:lineRule="auto"/>
        <w:rPr>
          <w:rFonts w:asciiTheme="minorHAnsi" w:hAnsiTheme="minorHAnsi"/>
          <w:sz w:val="22"/>
          <w:szCs w:val="22"/>
        </w:rPr>
      </w:pPr>
      <w:r>
        <w:rPr>
          <w:rFonts w:asciiTheme="minorHAnsi" w:hAnsiTheme="minorHAnsi"/>
          <w:sz w:val="22"/>
          <w:szCs w:val="22"/>
        </w:rPr>
        <w:t>Ο Ανάδοχος υποχρεούται να λάβει όλα τα αναγκαία μέτρα που ορίζει η νομοθεσία για την προστασία και ασφάλεια του προσωπικού του κατά την εκτέλεση των εργασιών (αποκλειστική ευθύνη για εργατικά ατυχήματα) και να μεριμνά για την καθαριότητα του χώρου εργασίας κάθε μέρα με την λήξη της εργασίας.</w:t>
      </w:r>
    </w:p>
    <w:p w:rsidR="00276AE5" w:rsidRPr="00B142F1" w:rsidRDefault="00276AE5" w:rsidP="00F3373B">
      <w:pPr>
        <w:pStyle w:val="Style"/>
        <w:numPr>
          <w:ilvl w:val="0"/>
          <w:numId w:val="19"/>
        </w:numPr>
        <w:spacing w:line="276" w:lineRule="auto"/>
        <w:rPr>
          <w:rFonts w:asciiTheme="minorHAnsi" w:hAnsiTheme="minorHAnsi"/>
          <w:b/>
          <w:sz w:val="22"/>
          <w:szCs w:val="22"/>
        </w:rPr>
      </w:pPr>
      <w:r w:rsidRPr="00B142F1">
        <w:rPr>
          <w:rFonts w:asciiTheme="minorHAnsi" w:hAnsiTheme="minorHAnsi"/>
          <w:b/>
          <w:sz w:val="22"/>
          <w:szCs w:val="22"/>
        </w:rPr>
        <w:t>Η ΑΛΛΑΓΗ ΤΩΝ ΜΟΝΙΜΩΝ ΣΥΣΤΗΜΑΤΩΝ ΚΛΙΜΑΤΙΣΜΟΥ (</w:t>
      </w:r>
      <w:r w:rsidRPr="00B142F1">
        <w:rPr>
          <w:rFonts w:asciiTheme="minorHAnsi" w:hAnsiTheme="minorHAnsi"/>
          <w:b/>
          <w:sz w:val="22"/>
          <w:szCs w:val="22"/>
          <w:lang w:val="en-US"/>
        </w:rPr>
        <w:t>FAN</w:t>
      </w:r>
      <w:r w:rsidRPr="00B142F1">
        <w:rPr>
          <w:rFonts w:asciiTheme="minorHAnsi" w:hAnsiTheme="minorHAnsi"/>
          <w:b/>
          <w:sz w:val="22"/>
          <w:szCs w:val="22"/>
        </w:rPr>
        <w:t xml:space="preserve"> – </w:t>
      </w:r>
      <w:r w:rsidRPr="00B142F1">
        <w:rPr>
          <w:rFonts w:asciiTheme="minorHAnsi" w:hAnsiTheme="minorHAnsi"/>
          <w:b/>
          <w:sz w:val="22"/>
          <w:szCs w:val="22"/>
          <w:lang w:val="en-US"/>
        </w:rPr>
        <w:t>COILS</w:t>
      </w:r>
      <w:r w:rsidRPr="00B142F1">
        <w:rPr>
          <w:rFonts w:asciiTheme="minorHAnsi" w:hAnsiTheme="minorHAnsi"/>
          <w:b/>
          <w:sz w:val="22"/>
          <w:szCs w:val="22"/>
        </w:rPr>
        <w:t xml:space="preserve"> / ΠΥΡΓΟΙ ΨΥΞΗΣ) ΑΠΟ ΧΕΙΜΩΝΑ ΣΕ ΘΕΡΟΣ ΘΑ ΓΙΝΕΤΑΙ ΤΟΝ ΜΗΝΑ ΜΑΪΟ ΚΑΙ ΑΠΟ ΘΕΡΟΣ ΣΕ ΧΕΙΜΩΝΑ ΤΟΝ ΜΗΝΑ ΣΕΠΤΕΜΒΡΙΟ.</w:t>
      </w:r>
    </w:p>
    <w:p w:rsidR="00276AE5" w:rsidRPr="00B142F1" w:rsidRDefault="00276AE5" w:rsidP="00F3373B">
      <w:pPr>
        <w:pStyle w:val="Style"/>
        <w:numPr>
          <w:ilvl w:val="0"/>
          <w:numId w:val="19"/>
        </w:numPr>
        <w:spacing w:line="276" w:lineRule="auto"/>
        <w:rPr>
          <w:rFonts w:asciiTheme="minorHAnsi" w:hAnsiTheme="minorHAnsi"/>
          <w:b/>
          <w:sz w:val="22"/>
          <w:szCs w:val="22"/>
        </w:rPr>
      </w:pPr>
      <w:r w:rsidRPr="00B142F1">
        <w:rPr>
          <w:rFonts w:asciiTheme="minorHAnsi" w:hAnsiTheme="minorHAnsi"/>
          <w:b/>
          <w:sz w:val="22"/>
          <w:szCs w:val="22"/>
        </w:rPr>
        <w:t xml:space="preserve">Η ΣΥΝΤΗΡΗΣΗ ΘΑ ΓΙΝΕΙ ΕΦ΄ ΑΠΑΞ ΑΛΛΑ Η ΣΥΜΒΑΣΗ ΘΑ ΕΧΕΙ ΕΤΗΣΙΑ ΔΙΑΡΚΕΙΑ ΚΑΤΑ ΤΗΝ ΟΠΟΙΑ Ο ΑΝΑΔΟΧΟΣ ΟΦΕΙΛΕΙ ΝΑ ΣΥΝΕΡΓΑΖΕΤΑΙ ΜΕ ΤΟ ΚΕΝΤΡΟ ΣΕ ΠΕΡΙΠΤΩΣΗ ΒΛΑΒΩΝ, ΥΠΟΛΕΙΤΟΥΡΓΙΑΣ ΚΑΙ ΝΑ ΠΡΟΣΦΕΡΕΙ ΔΩΡΕΑΝ ΔΙΑΓΝΩΣΗ </w:t>
      </w:r>
      <w:r w:rsidRPr="00B142F1">
        <w:rPr>
          <w:rFonts w:asciiTheme="minorHAnsi" w:hAnsiTheme="minorHAnsi"/>
          <w:b/>
          <w:sz w:val="22"/>
          <w:szCs w:val="22"/>
        </w:rPr>
        <w:lastRenderedPageBreak/>
        <w:t xml:space="preserve">ΒΛΑΒΗΣ ΚΑΙ ΡΥΘΜΙΣΕΙΣ ΣΥΣΤΗΜΑΤΩΝ. ΑΠΑΙΤΕΙΤΑΙ Η ΕΠΕΜΒΑΣΗ ΑΠΟ ΤΟΝ ΑΝΑΔΟΧΟ ΕΝΤΟΣ 24ΩΡΟΥ ΜΕΤΑ ΑΠΟ ΚΛΗΣΗ ΓΙΑ ΟΠΟΙΑΔΗΠΟΤΕ ΒΛΑΒΗ Ή ΔΥΣΛΕΙΤΟΥΡΓΙΑ ΣΕ ΟΠΟΙΟΔΗΠΟΤΕ ΙΔΡΥΜΑ ΚΑΙ ΕΝΤΟΣ ΑΡΓΙΩΝ, ΔΙΑΦΟΡΕΤΙΚΑ ΘΑ ΕΠΙΒΛΗΘΕΙ Η ΑΝΤΙΣΤΟΙΧΗ ΠΟΙΝΙΚΗ ΡΗΤΡΑ. </w:t>
      </w:r>
    </w:p>
    <w:p w:rsidR="00276AE5" w:rsidRDefault="00276AE5"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276AE5">
      <w:pPr>
        <w:pStyle w:val="Style"/>
        <w:spacing w:line="276" w:lineRule="auto"/>
        <w:rPr>
          <w:rFonts w:asciiTheme="minorHAnsi" w:hAnsiTheme="minorHAnsi"/>
          <w:sz w:val="22"/>
          <w:szCs w:val="22"/>
        </w:rPr>
      </w:pPr>
    </w:p>
    <w:p w:rsidR="003978F9" w:rsidRDefault="003978F9" w:rsidP="006F7C68"/>
    <w:p w:rsidR="00276AE5" w:rsidRPr="00266004" w:rsidRDefault="00266004" w:rsidP="00266004">
      <w:pPr>
        <w:pStyle w:val="Style"/>
        <w:spacing w:line="276" w:lineRule="auto"/>
        <w:jc w:val="center"/>
        <w:rPr>
          <w:rFonts w:asciiTheme="minorHAnsi" w:hAnsiTheme="minorHAnsi"/>
          <w:b/>
          <w:sz w:val="28"/>
          <w:szCs w:val="28"/>
          <w:u w:val="single"/>
        </w:rPr>
      </w:pPr>
      <w:r w:rsidRPr="00266004">
        <w:rPr>
          <w:rFonts w:asciiTheme="minorHAnsi" w:hAnsiTheme="minorHAnsi"/>
          <w:b/>
          <w:sz w:val="28"/>
          <w:szCs w:val="28"/>
          <w:u w:val="single"/>
        </w:rPr>
        <w:lastRenderedPageBreak/>
        <w:t>ΠΑΡΑΡΤΗΜΑ Β΄</w:t>
      </w:r>
    </w:p>
    <w:p w:rsidR="00276AE5" w:rsidRDefault="00276AE5" w:rsidP="00276AE5">
      <w:pPr>
        <w:pStyle w:val="Style"/>
        <w:spacing w:line="276" w:lineRule="auto"/>
        <w:rPr>
          <w:rFonts w:asciiTheme="minorHAnsi" w:hAnsiTheme="minorHAnsi"/>
          <w:sz w:val="22"/>
          <w:szCs w:val="22"/>
        </w:rPr>
      </w:pPr>
    </w:p>
    <w:p w:rsidR="00276AE5" w:rsidRPr="00276AE5" w:rsidRDefault="00276AE5" w:rsidP="00276AE5">
      <w:pPr>
        <w:pStyle w:val="Style"/>
        <w:spacing w:line="276" w:lineRule="auto"/>
        <w:jc w:val="center"/>
        <w:rPr>
          <w:rFonts w:asciiTheme="minorHAnsi" w:hAnsiTheme="minorHAnsi"/>
          <w:sz w:val="22"/>
          <w:szCs w:val="22"/>
          <w:u w:val="single"/>
        </w:rPr>
      </w:pPr>
      <w:r>
        <w:rPr>
          <w:rFonts w:asciiTheme="minorHAnsi" w:hAnsiTheme="minorHAnsi"/>
          <w:sz w:val="22"/>
          <w:szCs w:val="22"/>
          <w:u w:val="single"/>
        </w:rPr>
        <w:t>ΑΝΑΛΥΤΙΚΗ ΚΑΤΑΓΡΑΦΗ ΚΛΙΜΑΤΙΣΤΙΚΩΝ ΜΗΧΑΝΗΜΑΤΩΝ ΚΑΙ ΨΥΓΕΙΩΝ</w:t>
      </w:r>
    </w:p>
    <w:p w:rsidR="00276AE5" w:rsidRPr="00F3373B" w:rsidRDefault="00276AE5" w:rsidP="00276AE5">
      <w:pPr>
        <w:pStyle w:val="Style"/>
        <w:spacing w:line="276" w:lineRule="auto"/>
        <w:rPr>
          <w:rFonts w:asciiTheme="minorHAnsi" w:hAnsiTheme="minorHAnsi"/>
          <w:sz w:val="22"/>
          <w:szCs w:val="22"/>
        </w:rPr>
      </w:pPr>
    </w:p>
    <w:p w:rsidR="00623B43" w:rsidRDefault="004F5808" w:rsidP="004F5808">
      <w:pPr>
        <w:pStyle w:val="Style"/>
        <w:spacing w:line="276" w:lineRule="auto"/>
        <w:jc w:val="center"/>
        <w:rPr>
          <w:rFonts w:asciiTheme="minorHAnsi" w:hAnsiTheme="minorHAnsi"/>
          <w:sz w:val="22"/>
          <w:szCs w:val="22"/>
        </w:rPr>
      </w:pPr>
      <w:r w:rsidRPr="004F5808">
        <w:rPr>
          <w:rFonts w:asciiTheme="minorHAnsi" w:hAnsiTheme="minorHAnsi"/>
          <w:sz w:val="22"/>
          <w:szCs w:val="22"/>
          <w:u w:val="single"/>
        </w:rPr>
        <w:t>ΠΧΠ ΑΓΙΟΣ ΠΑΝΤΕΛΕΗΜΩΝ</w:t>
      </w:r>
      <w:r>
        <w:rPr>
          <w:rFonts w:asciiTheme="minorHAnsi" w:hAnsiTheme="minorHAnsi"/>
          <w:sz w:val="22"/>
          <w:szCs w:val="22"/>
          <w:u w:val="single"/>
        </w:rPr>
        <w:t xml:space="preserve">  </w:t>
      </w:r>
    </w:p>
    <w:p w:rsidR="004F5808" w:rsidRPr="00BE55DF" w:rsidRDefault="004F5808" w:rsidP="004F5808">
      <w:pPr>
        <w:pStyle w:val="Style"/>
        <w:spacing w:line="276" w:lineRule="auto"/>
        <w:jc w:val="center"/>
        <w:rPr>
          <w:rFonts w:asciiTheme="minorHAnsi" w:hAnsiTheme="minorHAnsi"/>
          <w:sz w:val="22"/>
          <w:szCs w:val="22"/>
        </w:rPr>
      </w:pPr>
    </w:p>
    <w:p w:rsidR="004F5808" w:rsidRPr="00BE55DF" w:rsidRDefault="004F5808" w:rsidP="004F5808">
      <w:pPr>
        <w:pStyle w:val="Style"/>
        <w:spacing w:line="276" w:lineRule="auto"/>
        <w:jc w:val="center"/>
        <w:rPr>
          <w:rFonts w:asciiTheme="minorHAnsi" w:hAnsiTheme="minorHAnsi"/>
          <w:sz w:val="22"/>
          <w:szCs w:val="22"/>
        </w:rPr>
      </w:pPr>
      <w:r>
        <w:rPr>
          <w:rFonts w:asciiTheme="minorHAnsi" w:hAnsiTheme="minorHAnsi"/>
          <w:sz w:val="22"/>
          <w:szCs w:val="22"/>
        </w:rPr>
        <w:t>ΝΣΚ</w:t>
      </w:r>
    </w:p>
    <w:p w:rsidR="004F5808" w:rsidRPr="00BE55DF" w:rsidRDefault="004F5808" w:rsidP="004F5808">
      <w:pPr>
        <w:pStyle w:val="Style"/>
        <w:spacing w:line="276" w:lineRule="auto"/>
        <w:jc w:val="center"/>
        <w:rPr>
          <w:rFonts w:asciiTheme="minorHAnsi" w:hAnsiTheme="minorHAnsi"/>
          <w:sz w:val="22"/>
          <w:szCs w:val="22"/>
        </w:rPr>
      </w:pPr>
    </w:p>
    <w:p w:rsidR="004F5808" w:rsidRPr="00BE55DF" w:rsidRDefault="004F5808" w:rsidP="004F5808">
      <w:pPr>
        <w:pStyle w:val="Style"/>
        <w:spacing w:line="276" w:lineRule="auto"/>
        <w:jc w:val="center"/>
        <w:rPr>
          <w:rFonts w:asciiTheme="minorHAnsi" w:hAnsiTheme="minorHAnsi"/>
          <w:sz w:val="22"/>
          <w:szCs w:val="22"/>
        </w:rPr>
      </w:pPr>
      <w:r>
        <w:rPr>
          <w:rFonts w:asciiTheme="minorHAnsi" w:hAnsiTheme="minorHAnsi"/>
          <w:sz w:val="22"/>
          <w:szCs w:val="22"/>
        </w:rPr>
        <w:t>ΕΠΑΓΓΕΛΜΑΤΙΚΑ ΨΥΓΕΙΑ</w:t>
      </w:r>
    </w:p>
    <w:p w:rsidR="004F5808" w:rsidRPr="00BE55DF" w:rsidRDefault="004F5808" w:rsidP="004F5808">
      <w:pPr>
        <w:pStyle w:val="Style"/>
        <w:spacing w:line="276" w:lineRule="auto"/>
        <w:jc w:val="center"/>
        <w:rPr>
          <w:rFonts w:asciiTheme="minorHAnsi" w:hAnsiTheme="minorHAnsi"/>
          <w:sz w:val="22"/>
          <w:szCs w:val="22"/>
        </w:rPr>
      </w:pPr>
    </w:p>
    <w:p w:rsidR="004F5808" w:rsidRPr="004F5808" w:rsidRDefault="004F5808" w:rsidP="004F5808">
      <w:pPr>
        <w:pStyle w:val="Style"/>
        <w:spacing w:line="276" w:lineRule="auto"/>
        <w:jc w:val="center"/>
        <w:rPr>
          <w:rFonts w:asciiTheme="minorHAnsi" w:hAnsiTheme="minorHAnsi"/>
          <w:sz w:val="22"/>
          <w:szCs w:val="22"/>
          <w:u w:val="single"/>
          <w:lang w:val="en-US"/>
        </w:rPr>
      </w:pPr>
      <w:r w:rsidRPr="004F5808">
        <w:rPr>
          <w:rFonts w:asciiTheme="minorHAnsi" w:hAnsiTheme="minorHAnsi"/>
          <w:sz w:val="22"/>
          <w:szCs w:val="22"/>
          <w:u w:val="single"/>
        </w:rPr>
        <w:t>ΙΣΟΓΕΙΟ – ΔΙΑΔΡΟΜΟΣ</w:t>
      </w:r>
    </w:p>
    <w:p w:rsidR="004F5808" w:rsidRPr="004F5808" w:rsidRDefault="004F5808" w:rsidP="004F5808">
      <w:pPr>
        <w:pStyle w:val="Style"/>
        <w:spacing w:line="276" w:lineRule="auto"/>
        <w:jc w:val="center"/>
        <w:rPr>
          <w:rFonts w:asciiTheme="minorHAnsi" w:hAnsiTheme="minorHAnsi"/>
          <w:sz w:val="22"/>
          <w:szCs w:val="22"/>
          <w:lang w:val="en-US"/>
        </w:rPr>
      </w:pPr>
    </w:p>
    <w:p w:rsidR="004F5808" w:rsidRDefault="004F5808" w:rsidP="004F5808">
      <w:pPr>
        <w:pStyle w:val="Style"/>
        <w:numPr>
          <w:ilvl w:val="0"/>
          <w:numId w:val="20"/>
        </w:numPr>
        <w:spacing w:line="276" w:lineRule="auto"/>
        <w:rPr>
          <w:rFonts w:asciiTheme="minorHAnsi" w:hAnsiTheme="minorHAnsi"/>
          <w:sz w:val="22"/>
          <w:szCs w:val="22"/>
        </w:rPr>
      </w:pPr>
      <w:r>
        <w:rPr>
          <w:rFonts w:asciiTheme="minorHAnsi" w:hAnsiTheme="minorHAnsi"/>
          <w:sz w:val="22"/>
          <w:szCs w:val="22"/>
        </w:rPr>
        <w:t>Ένα (1) ψυγείο θάλαμος (Συντήρηση)  3/</w:t>
      </w:r>
      <w:r w:rsidRPr="004F5808">
        <w:rPr>
          <w:rFonts w:asciiTheme="minorHAnsi" w:hAnsiTheme="minorHAnsi"/>
          <w:sz w:val="22"/>
          <w:szCs w:val="22"/>
        </w:rPr>
        <w:t>4</w:t>
      </w:r>
      <w:r>
        <w:rPr>
          <w:rFonts w:asciiTheme="minorHAnsi" w:hAnsiTheme="minorHAnsi"/>
          <w:sz w:val="22"/>
          <w:szCs w:val="22"/>
          <w:lang w:val="en-US"/>
        </w:rPr>
        <w:t>hp</w:t>
      </w:r>
      <w:r w:rsidRPr="004F5808">
        <w:rPr>
          <w:rFonts w:asciiTheme="minorHAnsi" w:hAnsiTheme="minorHAnsi"/>
          <w:sz w:val="22"/>
          <w:szCs w:val="22"/>
        </w:rPr>
        <w:t xml:space="preserve"> –  3</w:t>
      </w:r>
      <w:r w:rsidR="004A65EE" w:rsidRPr="004A65EE">
        <w:rPr>
          <w:rFonts w:asciiTheme="minorHAnsi" w:hAnsiTheme="minorHAnsi"/>
          <w:sz w:val="22"/>
          <w:szCs w:val="22"/>
        </w:rPr>
        <w:t xml:space="preserve"> </w:t>
      </w:r>
      <w:r>
        <w:rPr>
          <w:rFonts w:asciiTheme="minorHAnsi" w:hAnsiTheme="minorHAnsi"/>
          <w:sz w:val="22"/>
          <w:szCs w:val="22"/>
          <w:lang w:val="en-US"/>
        </w:rPr>
        <w:t>m</w:t>
      </w:r>
      <w:r w:rsidR="004A65EE" w:rsidRPr="004A65EE">
        <w:rPr>
          <w:rFonts w:asciiTheme="minorHAnsi" w:hAnsiTheme="minorHAnsi"/>
          <w:sz w:val="22"/>
          <w:szCs w:val="22"/>
        </w:rPr>
        <w:t>3</w:t>
      </w:r>
      <w:r>
        <w:rPr>
          <w:rFonts w:asciiTheme="minorHAnsi" w:hAnsiTheme="minorHAnsi"/>
          <w:sz w:val="22"/>
          <w:szCs w:val="22"/>
        </w:rPr>
        <w:t xml:space="preserve"> </w:t>
      </w:r>
    </w:p>
    <w:p w:rsidR="004F5808" w:rsidRDefault="004F5808" w:rsidP="004F5808">
      <w:pPr>
        <w:pStyle w:val="Style"/>
        <w:numPr>
          <w:ilvl w:val="0"/>
          <w:numId w:val="20"/>
        </w:numPr>
        <w:spacing w:line="276" w:lineRule="auto"/>
        <w:rPr>
          <w:rFonts w:asciiTheme="minorHAnsi" w:hAnsiTheme="minorHAnsi"/>
          <w:sz w:val="22"/>
          <w:szCs w:val="22"/>
        </w:rPr>
      </w:pPr>
      <w:r>
        <w:rPr>
          <w:rFonts w:asciiTheme="minorHAnsi" w:hAnsiTheme="minorHAnsi"/>
          <w:sz w:val="22"/>
          <w:szCs w:val="22"/>
        </w:rPr>
        <w:t xml:space="preserve">Ένα (1) ψυγείο θάλαμος (Συντήρηση),μήκος 1,5 </w:t>
      </w:r>
      <w:r>
        <w:rPr>
          <w:rFonts w:asciiTheme="minorHAnsi" w:hAnsiTheme="minorHAnsi"/>
          <w:sz w:val="22"/>
          <w:szCs w:val="22"/>
          <w:lang w:val="en-US"/>
        </w:rPr>
        <w:t>m</w:t>
      </w:r>
      <w:r w:rsidRPr="004F5808">
        <w:rPr>
          <w:rFonts w:asciiTheme="minorHAnsi" w:hAnsiTheme="minorHAnsi"/>
          <w:sz w:val="22"/>
          <w:szCs w:val="22"/>
        </w:rPr>
        <w:t>. (</w:t>
      </w:r>
      <w:r>
        <w:rPr>
          <w:rFonts w:asciiTheme="minorHAnsi" w:hAnsiTheme="minorHAnsi"/>
          <w:sz w:val="22"/>
          <w:szCs w:val="22"/>
        </w:rPr>
        <w:t xml:space="preserve">μηχανή </w:t>
      </w:r>
      <w:r w:rsidRPr="004F5808">
        <w:rPr>
          <w:rFonts w:asciiTheme="minorHAnsi" w:hAnsiTheme="minorHAnsi"/>
          <w:sz w:val="22"/>
          <w:szCs w:val="22"/>
        </w:rPr>
        <w:t>1/2</w:t>
      </w:r>
      <w:r>
        <w:rPr>
          <w:rFonts w:asciiTheme="minorHAnsi" w:hAnsiTheme="minorHAnsi"/>
          <w:sz w:val="22"/>
          <w:szCs w:val="22"/>
          <w:lang w:val="en-US"/>
        </w:rPr>
        <w:t>hp</w:t>
      </w:r>
      <w:r w:rsidRPr="004F5808">
        <w:rPr>
          <w:rFonts w:asciiTheme="minorHAnsi" w:hAnsiTheme="minorHAnsi"/>
          <w:sz w:val="22"/>
          <w:szCs w:val="22"/>
        </w:rPr>
        <w:t>)</w:t>
      </w:r>
      <w:r>
        <w:rPr>
          <w:rFonts w:asciiTheme="minorHAnsi" w:hAnsiTheme="minorHAnsi"/>
          <w:sz w:val="22"/>
          <w:szCs w:val="22"/>
        </w:rPr>
        <w:t>.</w:t>
      </w:r>
    </w:p>
    <w:p w:rsidR="004F5808" w:rsidRPr="004F5808" w:rsidRDefault="004F5808" w:rsidP="004F5808">
      <w:pPr>
        <w:pStyle w:val="Style"/>
        <w:numPr>
          <w:ilvl w:val="0"/>
          <w:numId w:val="20"/>
        </w:numPr>
        <w:spacing w:line="276" w:lineRule="auto"/>
        <w:rPr>
          <w:rFonts w:asciiTheme="minorHAnsi" w:hAnsiTheme="minorHAnsi"/>
          <w:sz w:val="22"/>
          <w:szCs w:val="22"/>
        </w:rPr>
      </w:pPr>
      <w:r>
        <w:rPr>
          <w:rFonts w:asciiTheme="minorHAnsi" w:hAnsiTheme="minorHAnsi"/>
          <w:sz w:val="22"/>
          <w:szCs w:val="22"/>
        </w:rPr>
        <w:t>Ένα (1) ψυγείο θάλαμος (</w:t>
      </w:r>
      <w:r>
        <w:rPr>
          <w:rFonts w:asciiTheme="minorHAnsi" w:hAnsiTheme="minorHAnsi"/>
          <w:sz w:val="22"/>
          <w:szCs w:val="22"/>
          <w:lang w:val="en-US"/>
        </w:rPr>
        <w:t>S</w:t>
      </w:r>
      <w:r>
        <w:rPr>
          <w:rFonts w:asciiTheme="minorHAnsi" w:hAnsiTheme="minorHAnsi"/>
          <w:sz w:val="22"/>
          <w:szCs w:val="22"/>
        </w:rPr>
        <w:t xml:space="preserve">υντήρηση)- μηχανή 1 </w:t>
      </w:r>
      <w:r>
        <w:rPr>
          <w:rFonts w:asciiTheme="minorHAnsi" w:hAnsiTheme="minorHAnsi"/>
          <w:sz w:val="22"/>
          <w:szCs w:val="22"/>
          <w:lang w:val="en-US"/>
        </w:rPr>
        <w:t>hp</w:t>
      </w:r>
      <w:r w:rsidRPr="004F5808">
        <w:rPr>
          <w:rFonts w:asciiTheme="minorHAnsi" w:hAnsiTheme="minorHAnsi"/>
          <w:sz w:val="22"/>
          <w:szCs w:val="22"/>
        </w:rPr>
        <w:t xml:space="preserve">. </w:t>
      </w:r>
    </w:p>
    <w:p w:rsidR="004F5808" w:rsidRPr="004A65EE" w:rsidRDefault="004F5808" w:rsidP="004F5808">
      <w:pPr>
        <w:pStyle w:val="Style"/>
        <w:spacing w:line="276" w:lineRule="auto"/>
        <w:rPr>
          <w:rFonts w:asciiTheme="minorHAnsi" w:hAnsiTheme="minorHAnsi"/>
          <w:sz w:val="22"/>
          <w:szCs w:val="22"/>
        </w:rPr>
      </w:pPr>
    </w:p>
    <w:p w:rsidR="004F5808" w:rsidRDefault="004F5808" w:rsidP="004F5808">
      <w:pPr>
        <w:pStyle w:val="Style"/>
        <w:spacing w:line="276" w:lineRule="auto"/>
        <w:jc w:val="center"/>
        <w:rPr>
          <w:rFonts w:asciiTheme="minorHAnsi" w:hAnsiTheme="minorHAnsi"/>
          <w:sz w:val="22"/>
          <w:szCs w:val="22"/>
        </w:rPr>
      </w:pPr>
      <w:r>
        <w:rPr>
          <w:rFonts w:asciiTheme="minorHAnsi" w:hAnsiTheme="minorHAnsi"/>
          <w:sz w:val="22"/>
          <w:szCs w:val="22"/>
          <w:u w:val="single"/>
          <w:lang w:val="en-US"/>
        </w:rPr>
        <w:t>I</w:t>
      </w:r>
      <w:r>
        <w:rPr>
          <w:rFonts w:asciiTheme="minorHAnsi" w:hAnsiTheme="minorHAnsi"/>
          <w:sz w:val="22"/>
          <w:szCs w:val="22"/>
          <w:u w:val="single"/>
        </w:rPr>
        <w:t xml:space="preserve">ΣΟΓΕΙΟ – ΜΑΓΕΙΡΕΙΑ </w:t>
      </w:r>
    </w:p>
    <w:p w:rsidR="004F5808" w:rsidRDefault="004F5808" w:rsidP="004F5808">
      <w:pPr>
        <w:pStyle w:val="Style"/>
        <w:spacing w:line="276" w:lineRule="auto"/>
        <w:rPr>
          <w:rFonts w:asciiTheme="minorHAnsi" w:hAnsiTheme="minorHAnsi"/>
          <w:sz w:val="22"/>
          <w:szCs w:val="22"/>
        </w:rPr>
      </w:pPr>
    </w:p>
    <w:p w:rsidR="004F5808" w:rsidRDefault="004F5808" w:rsidP="004A65EE">
      <w:pPr>
        <w:pStyle w:val="Style"/>
        <w:numPr>
          <w:ilvl w:val="0"/>
          <w:numId w:val="21"/>
        </w:numPr>
        <w:spacing w:line="276" w:lineRule="auto"/>
        <w:rPr>
          <w:rFonts w:asciiTheme="minorHAnsi" w:hAnsiTheme="minorHAnsi"/>
          <w:sz w:val="22"/>
          <w:szCs w:val="22"/>
        </w:rPr>
      </w:pPr>
      <w:r>
        <w:rPr>
          <w:rFonts w:asciiTheme="minorHAnsi" w:hAnsiTheme="minorHAnsi"/>
          <w:sz w:val="22"/>
          <w:szCs w:val="22"/>
        </w:rPr>
        <w:t>Τρείς (3) θάλαμοι συντήρησης τύπου ντουλάπας τρίφυλλοι (5 πόρτες) 4</w:t>
      </w:r>
      <w:r w:rsidRPr="004F5808">
        <w:rPr>
          <w:rFonts w:asciiTheme="minorHAnsi" w:hAnsiTheme="minorHAnsi"/>
          <w:sz w:val="22"/>
          <w:szCs w:val="22"/>
        </w:rPr>
        <w:t xml:space="preserve"> </w:t>
      </w:r>
      <w:r w:rsidR="004A65EE">
        <w:rPr>
          <w:rFonts w:asciiTheme="minorHAnsi" w:hAnsiTheme="minorHAnsi"/>
          <w:sz w:val="22"/>
          <w:szCs w:val="22"/>
          <w:lang w:val="en-US"/>
        </w:rPr>
        <w:t>M</w:t>
      </w:r>
      <w:r w:rsidR="004A65EE" w:rsidRPr="004A65EE">
        <w:rPr>
          <w:rFonts w:asciiTheme="minorHAnsi" w:hAnsiTheme="minorHAnsi"/>
          <w:sz w:val="22"/>
          <w:szCs w:val="22"/>
        </w:rPr>
        <w:t xml:space="preserve">3 </w:t>
      </w:r>
      <w:r w:rsidRPr="004F5808">
        <w:rPr>
          <w:rFonts w:asciiTheme="minorHAnsi" w:hAnsiTheme="minorHAnsi"/>
          <w:sz w:val="22"/>
          <w:szCs w:val="22"/>
        </w:rPr>
        <w:t>-1</w:t>
      </w:r>
      <w:r>
        <w:rPr>
          <w:rFonts w:asciiTheme="minorHAnsi" w:hAnsiTheme="minorHAnsi"/>
          <w:sz w:val="22"/>
          <w:szCs w:val="22"/>
          <w:lang w:val="en-US"/>
        </w:rPr>
        <w:t>hp</w:t>
      </w:r>
      <w:r w:rsidRPr="004F5808">
        <w:rPr>
          <w:rFonts w:asciiTheme="minorHAnsi" w:hAnsiTheme="minorHAnsi"/>
          <w:sz w:val="22"/>
          <w:szCs w:val="22"/>
        </w:rPr>
        <w:t>/</w:t>
      </w:r>
      <w:r>
        <w:rPr>
          <w:rFonts w:asciiTheme="minorHAnsi" w:hAnsiTheme="minorHAnsi"/>
          <w:sz w:val="22"/>
          <w:szCs w:val="22"/>
        </w:rPr>
        <w:t>τμχ.</w:t>
      </w:r>
    </w:p>
    <w:p w:rsidR="004F5808" w:rsidRDefault="004F5808" w:rsidP="004A65EE">
      <w:pPr>
        <w:pStyle w:val="Style"/>
        <w:numPr>
          <w:ilvl w:val="0"/>
          <w:numId w:val="21"/>
        </w:numPr>
        <w:spacing w:line="276" w:lineRule="auto"/>
        <w:rPr>
          <w:rFonts w:asciiTheme="minorHAnsi" w:hAnsiTheme="minorHAnsi"/>
          <w:sz w:val="22"/>
          <w:szCs w:val="22"/>
        </w:rPr>
      </w:pPr>
      <w:r>
        <w:rPr>
          <w:rFonts w:asciiTheme="minorHAnsi" w:hAnsiTheme="minorHAnsi"/>
          <w:sz w:val="22"/>
          <w:szCs w:val="22"/>
        </w:rPr>
        <w:t>Ένα (1) ψυγείο διπλής λειτουργίας (Συντήρηση – Κατάψυξη) : μήκος 2</w:t>
      </w:r>
      <w:r>
        <w:rPr>
          <w:rFonts w:asciiTheme="minorHAnsi" w:hAnsiTheme="minorHAnsi"/>
          <w:sz w:val="22"/>
          <w:szCs w:val="22"/>
          <w:lang w:val="en-US"/>
        </w:rPr>
        <w:t>m</w:t>
      </w:r>
      <w:r w:rsidRPr="004F5808">
        <w:rPr>
          <w:rFonts w:asciiTheme="minorHAnsi" w:hAnsiTheme="minorHAnsi"/>
          <w:sz w:val="22"/>
          <w:szCs w:val="22"/>
        </w:rPr>
        <w:t xml:space="preserve"> (</w:t>
      </w:r>
      <w:r>
        <w:rPr>
          <w:rFonts w:asciiTheme="minorHAnsi" w:hAnsiTheme="minorHAnsi"/>
          <w:sz w:val="22"/>
          <w:szCs w:val="22"/>
        </w:rPr>
        <w:t>Συντήρηση +5</w:t>
      </w:r>
      <w:r w:rsidRPr="004F5808">
        <w:rPr>
          <w:rFonts w:asciiTheme="minorHAnsi" w:hAnsiTheme="minorHAnsi"/>
          <w:sz w:val="22"/>
          <w:szCs w:val="22"/>
          <w:vertAlign w:val="superscript"/>
        </w:rPr>
        <w:t>ο</w:t>
      </w:r>
      <w:r>
        <w:rPr>
          <w:rFonts w:asciiTheme="minorHAnsi" w:hAnsiTheme="minorHAnsi"/>
          <w:sz w:val="22"/>
          <w:szCs w:val="22"/>
        </w:rPr>
        <w:t xml:space="preserve"> </w:t>
      </w:r>
      <w:r>
        <w:rPr>
          <w:rFonts w:asciiTheme="minorHAnsi" w:hAnsiTheme="minorHAnsi"/>
          <w:sz w:val="22"/>
          <w:szCs w:val="22"/>
          <w:lang w:val="en-US"/>
        </w:rPr>
        <w:t>C</w:t>
      </w:r>
      <w:r w:rsidRPr="004F5808">
        <w:rPr>
          <w:rFonts w:asciiTheme="minorHAnsi" w:hAnsiTheme="minorHAnsi"/>
          <w:sz w:val="22"/>
          <w:szCs w:val="22"/>
        </w:rPr>
        <w:t xml:space="preserve"> </w:t>
      </w:r>
      <w:r>
        <w:rPr>
          <w:rFonts w:asciiTheme="minorHAnsi" w:hAnsiTheme="minorHAnsi"/>
          <w:sz w:val="22"/>
          <w:szCs w:val="22"/>
        </w:rPr>
        <w:t>–</w:t>
      </w:r>
      <w:r w:rsidRPr="004F5808">
        <w:rPr>
          <w:rFonts w:asciiTheme="minorHAnsi" w:hAnsiTheme="minorHAnsi"/>
          <w:sz w:val="22"/>
          <w:szCs w:val="22"/>
        </w:rPr>
        <w:t xml:space="preserve"> </w:t>
      </w:r>
      <w:r>
        <w:rPr>
          <w:rFonts w:asciiTheme="minorHAnsi" w:hAnsiTheme="minorHAnsi"/>
          <w:sz w:val="22"/>
          <w:szCs w:val="22"/>
        </w:rPr>
        <w:t>Κατάψυξη -18</w:t>
      </w:r>
      <w:r w:rsidRPr="004F5808">
        <w:rPr>
          <w:rFonts w:asciiTheme="minorHAnsi" w:hAnsiTheme="minorHAnsi"/>
          <w:sz w:val="22"/>
          <w:szCs w:val="22"/>
          <w:vertAlign w:val="superscript"/>
        </w:rPr>
        <w:t>ο</w:t>
      </w:r>
      <w:r>
        <w:rPr>
          <w:rFonts w:asciiTheme="minorHAnsi" w:hAnsiTheme="minorHAnsi"/>
          <w:sz w:val="22"/>
          <w:szCs w:val="22"/>
        </w:rPr>
        <w:t xml:space="preserve"> </w:t>
      </w:r>
      <w:r>
        <w:rPr>
          <w:rFonts w:asciiTheme="minorHAnsi" w:hAnsiTheme="minorHAnsi"/>
          <w:sz w:val="22"/>
          <w:szCs w:val="22"/>
          <w:lang w:val="en-US"/>
        </w:rPr>
        <w:t>C</w:t>
      </w:r>
      <w:r w:rsidRPr="004F5808">
        <w:rPr>
          <w:rFonts w:asciiTheme="minorHAnsi" w:hAnsiTheme="minorHAnsi"/>
          <w:sz w:val="22"/>
          <w:szCs w:val="22"/>
        </w:rPr>
        <w:t xml:space="preserve"> )  </w:t>
      </w:r>
      <w:r>
        <w:rPr>
          <w:rFonts w:asciiTheme="minorHAnsi" w:hAnsiTheme="minorHAnsi"/>
          <w:sz w:val="22"/>
          <w:szCs w:val="22"/>
        </w:rPr>
        <w:t>με δύο (2) μηχανές (3/4</w:t>
      </w:r>
      <w:r>
        <w:rPr>
          <w:rFonts w:asciiTheme="minorHAnsi" w:hAnsiTheme="minorHAnsi"/>
          <w:sz w:val="22"/>
          <w:szCs w:val="22"/>
          <w:lang w:val="en-US"/>
        </w:rPr>
        <w:t>hp</w:t>
      </w:r>
      <w:r w:rsidRPr="004F5808">
        <w:rPr>
          <w:rFonts w:asciiTheme="minorHAnsi" w:hAnsiTheme="minorHAnsi"/>
          <w:sz w:val="22"/>
          <w:szCs w:val="22"/>
        </w:rPr>
        <w:t xml:space="preserve"> </w:t>
      </w:r>
      <w:r>
        <w:rPr>
          <w:rFonts w:asciiTheme="minorHAnsi" w:hAnsiTheme="minorHAnsi"/>
          <w:sz w:val="22"/>
          <w:szCs w:val="22"/>
        </w:rPr>
        <w:t>κατάψυξη και 1</w:t>
      </w:r>
      <w:r>
        <w:rPr>
          <w:rFonts w:asciiTheme="minorHAnsi" w:hAnsiTheme="minorHAnsi"/>
          <w:sz w:val="22"/>
          <w:szCs w:val="22"/>
          <w:lang w:val="en-US"/>
        </w:rPr>
        <w:t>hp</w:t>
      </w:r>
      <w:r w:rsidRPr="004F5808">
        <w:rPr>
          <w:rFonts w:asciiTheme="minorHAnsi" w:hAnsiTheme="minorHAnsi"/>
          <w:sz w:val="22"/>
          <w:szCs w:val="22"/>
        </w:rPr>
        <w:t xml:space="preserve"> </w:t>
      </w:r>
      <w:r>
        <w:rPr>
          <w:rFonts w:asciiTheme="minorHAnsi" w:hAnsiTheme="minorHAnsi"/>
          <w:sz w:val="22"/>
          <w:szCs w:val="22"/>
        </w:rPr>
        <w:t>συντήρηση</w:t>
      </w:r>
      <w:r w:rsidR="004A65EE">
        <w:rPr>
          <w:rFonts w:asciiTheme="minorHAnsi" w:hAnsiTheme="minorHAnsi"/>
          <w:sz w:val="22"/>
          <w:szCs w:val="22"/>
        </w:rPr>
        <w:t>ς</w:t>
      </w:r>
      <w:r>
        <w:rPr>
          <w:rFonts w:asciiTheme="minorHAnsi" w:hAnsiTheme="minorHAnsi"/>
          <w:sz w:val="22"/>
          <w:szCs w:val="22"/>
        </w:rPr>
        <w:t>)</w:t>
      </w:r>
      <w:r w:rsidR="004A65EE">
        <w:rPr>
          <w:rFonts w:asciiTheme="minorHAnsi" w:hAnsiTheme="minorHAnsi"/>
          <w:sz w:val="22"/>
          <w:szCs w:val="22"/>
        </w:rPr>
        <w:t>.</w:t>
      </w:r>
    </w:p>
    <w:p w:rsidR="004A65EE" w:rsidRDefault="004A65EE" w:rsidP="004A65EE">
      <w:pPr>
        <w:pStyle w:val="Style"/>
        <w:spacing w:line="276" w:lineRule="auto"/>
        <w:rPr>
          <w:rFonts w:asciiTheme="minorHAnsi" w:hAnsiTheme="minorHAnsi"/>
          <w:sz w:val="22"/>
          <w:szCs w:val="22"/>
        </w:rPr>
      </w:pPr>
    </w:p>
    <w:p w:rsidR="004A65EE" w:rsidRDefault="004A65EE" w:rsidP="004A65EE">
      <w:pPr>
        <w:pStyle w:val="Style"/>
        <w:spacing w:line="276" w:lineRule="auto"/>
        <w:jc w:val="center"/>
        <w:rPr>
          <w:rFonts w:asciiTheme="minorHAnsi" w:hAnsiTheme="minorHAnsi"/>
          <w:sz w:val="22"/>
          <w:szCs w:val="22"/>
        </w:rPr>
      </w:pPr>
      <w:r w:rsidRPr="004A65EE">
        <w:rPr>
          <w:rFonts w:asciiTheme="minorHAnsi" w:hAnsiTheme="minorHAnsi"/>
          <w:sz w:val="22"/>
          <w:szCs w:val="22"/>
          <w:u w:val="single"/>
        </w:rPr>
        <w:t xml:space="preserve">ΙΣΟΓΕΙΟ </w:t>
      </w:r>
      <w:r>
        <w:rPr>
          <w:rFonts w:asciiTheme="minorHAnsi" w:hAnsiTheme="minorHAnsi"/>
          <w:sz w:val="22"/>
          <w:szCs w:val="22"/>
          <w:u w:val="single"/>
        </w:rPr>
        <w:t>–</w:t>
      </w:r>
      <w:r w:rsidRPr="004A65EE">
        <w:rPr>
          <w:rFonts w:asciiTheme="minorHAnsi" w:hAnsiTheme="minorHAnsi"/>
          <w:sz w:val="22"/>
          <w:szCs w:val="22"/>
          <w:u w:val="single"/>
        </w:rPr>
        <w:t xml:space="preserve"> ΤΡΑΠΕΖΑΡΙΑ</w:t>
      </w:r>
      <w:r>
        <w:rPr>
          <w:rFonts w:asciiTheme="minorHAnsi" w:hAnsiTheme="minorHAnsi"/>
          <w:sz w:val="22"/>
          <w:szCs w:val="22"/>
          <w:u w:val="single"/>
        </w:rPr>
        <w:t xml:space="preserve">  </w:t>
      </w:r>
    </w:p>
    <w:p w:rsidR="004A65EE" w:rsidRDefault="004A65EE" w:rsidP="004A65EE">
      <w:pPr>
        <w:pStyle w:val="Style"/>
        <w:spacing w:line="276" w:lineRule="auto"/>
        <w:rPr>
          <w:rFonts w:asciiTheme="minorHAnsi" w:hAnsiTheme="minorHAnsi"/>
          <w:sz w:val="22"/>
          <w:szCs w:val="22"/>
        </w:rPr>
      </w:pPr>
    </w:p>
    <w:p w:rsidR="004A65EE" w:rsidRPr="004A65EE" w:rsidRDefault="004A65EE" w:rsidP="004A65EE">
      <w:pPr>
        <w:pStyle w:val="Style"/>
        <w:numPr>
          <w:ilvl w:val="0"/>
          <w:numId w:val="22"/>
        </w:numPr>
        <w:spacing w:line="276" w:lineRule="auto"/>
        <w:rPr>
          <w:rFonts w:asciiTheme="minorHAnsi" w:hAnsiTheme="minorHAnsi"/>
          <w:sz w:val="22"/>
          <w:szCs w:val="22"/>
        </w:rPr>
      </w:pPr>
      <w:r>
        <w:rPr>
          <w:rFonts w:asciiTheme="minorHAnsi" w:hAnsiTheme="minorHAnsi"/>
          <w:sz w:val="22"/>
          <w:szCs w:val="22"/>
        </w:rPr>
        <w:t xml:space="preserve">Μία (1) κατάψυξη τύπου μπαούλου 300 </w:t>
      </w:r>
      <w:r>
        <w:rPr>
          <w:rFonts w:asciiTheme="minorHAnsi" w:hAnsiTheme="minorHAnsi"/>
          <w:sz w:val="22"/>
          <w:szCs w:val="22"/>
          <w:lang w:val="en-US"/>
        </w:rPr>
        <w:t>lit</w:t>
      </w:r>
      <w:r w:rsidRPr="004A65EE">
        <w:rPr>
          <w:rFonts w:asciiTheme="minorHAnsi" w:hAnsiTheme="minorHAnsi"/>
          <w:sz w:val="22"/>
          <w:szCs w:val="22"/>
        </w:rPr>
        <w:t xml:space="preserve">. – 1/3 </w:t>
      </w:r>
      <w:r>
        <w:rPr>
          <w:rFonts w:asciiTheme="minorHAnsi" w:hAnsiTheme="minorHAnsi"/>
          <w:sz w:val="22"/>
          <w:szCs w:val="22"/>
          <w:lang w:val="en-US"/>
        </w:rPr>
        <w:t>hp</w:t>
      </w:r>
    </w:p>
    <w:p w:rsidR="004A65EE" w:rsidRPr="004A65EE" w:rsidRDefault="004A65EE" w:rsidP="004A65EE">
      <w:pPr>
        <w:pStyle w:val="Style"/>
        <w:numPr>
          <w:ilvl w:val="0"/>
          <w:numId w:val="22"/>
        </w:numPr>
        <w:spacing w:line="276" w:lineRule="auto"/>
        <w:rPr>
          <w:rFonts w:asciiTheme="minorHAnsi" w:hAnsiTheme="minorHAnsi"/>
          <w:sz w:val="22"/>
          <w:szCs w:val="22"/>
        </w:rPr>
      </w:pPr>
      <w:r>
        <w:rPr>
          <w:rFonts w:asciiTheme="minorHAnsi" w:hAnsiTheme="minorHAnsi"/>
          <w:sz w:val="22"/>
          <w:szCs w:val="22"/>
        </w:rPr>
        <w:t xml:space="preserve">Δύο (2) ψυγεία  όρθια 1 πόρτας  0,5 </w:t>
      </w:r>
      <w:r>
        <w:rPr>
          <w:rFonts w:asciiTheme="minorHAnsi" w:hAnsiTheme="minorHAnsi"/>
          <w:sz w:val="22"/>
          <w:szCs w:val="22"/>
          <w:lang w:val="en-US"/>
        </w:rPr>
        <w:t>hp</w:t>
      </w:r>
      <w:r w:rsidRPr="004A65EE">
        <w:rPr>
          <w:rFonts w:asciiTheme="minorHAnsi" w:hAnsiTheme="minorHAnsi"/>
          <w:sz w:val="22"/>
          <w:szCs w:val="22"/>
        </w:rPr>
        <w:t>.</w:t>
      </w:r>
    </w:p>
    <w:p w:rsidR="004A65EE" w:rsidRDefault="004A65EE" w:rsidP="004A65EE">
      <w:pPr>
        <w:pStyle w:val="Style"/>
        <w:numPr>
          <w:ilvl w:val="0"/>
          <w:numId w:val="22"/>
        </w:numPr>
        <w:spacing w:line="276" w:lineRule="auto"/>
        <w:rPr>
          <w:rFonts w:asciiTheme="minorHAnsi" w:hAnsiTheme="minorHAnsi"/>
          <w:sz w:val="22"/>
          <w:szCs w:val="22"/>
        </w:rPr>
      </w:pPr>
      <w:r>
        <w:rPr>
          <w:rFonts w:asciiTheme="minorHAnsi" w:hAnsiTheme="minorHAnsi"/>
          <w:sz w:val="22"/>
          <w:szCs w:val="22"/>
        </w:rPr>
        <w:t xml:space="preserve">Ένα (1) ψυγείο 1 </w:t>
      </w:r>
      <w:r>
        <w:rPr>
          <w:rFonts w:asciiTheme="minorHAnsi" w:hAnsiTheme="minorHAnsi"/>
          <w:sz w:val="22"/>
          <w:szCs w:val="22"/>
          <w:lang w:val="en-US"/>
        </w:rPr>
        <w:t>hp</w:t>
      </w:r>
      <w:r w:rsidRPr="004A65EE">
        <w:rPr>
          <w:rFonts w:asciiTheme="minorHAnsi" w:hAnsiTheme="minorHAnsi"/>
          <w:sz w:val="22"/>
          <w:szCs w:val="22"/>
        </w:rPr>
        <w:t xml:space="preserve"> </w:t>
      </w:r>
      <w:r>
        <w:rPr>
          <w:rFonts w:asciiTheme="minorHAnsi" w:hAnsiTheme="minorHAnsi"/>
          <w:sz w:val="22"/>
          <w:szCs w:val="22"/>
        </w:rPr>
        <w:t xml:space="preserve"> ντουλάπα τρίπορτη.</w:t>
      </w:r>
    </w:p>
    <w:p w:rsidR="004A65EE" w:rsidRDefault="004A65EE" w:rsidP="004A65EE">
      <w:pPr>
        <w:pStyle w:val="Style"/>
        <w:spacing w:line="276" w:lineRule="auto"/>
        <w:rPr>
          <w:rFonts w:asciiTheme="minorHAnsi" w:hAnsiTheme="minorHAnsi"/>
          <w:sz w:val="22"/>
          <w:szCs w:val="22"/>
        </w:rPr>
      </w:pPr>
    </w:p>
    <w:p w:rsidR="004A65EE" w:rsidRDefault="004A65EE" w:rsidP="004A65EE">
      <w:pPr>
        <w:pStyle w:val="Style"/>
        <w:spacing w:line="276" w:lineRule="auto"/>
        <w:jc w:val="center"/>
        <w:rPr>
          <w:rFonts w:asciiTheme="minorHAnsi" w:hAnsiTheme="minorHAnsi"/>
          <w:sz w:val="22"/>
          <w:szCs w:val="22"/>
          <w:u w:val="single"/>
        </w:rPr>
      </w:pPr>
      <w:r w:rsidRPr="004A65EE">
        <w:rPr>
          <w:rFonts w:asciiTheme="minorHAnsi" w:hAnsiTheme="minorHAnsi"/>
          <w:sz w:val="22"/>
          <w:szCs w:val="22"/>
          <w:u w:val="single"/>
        </w:rPr>
        <w:t xml:space="preserve">ΥΠΟΓΕΙΟ </w:t>
      </w:r>
      <w:r>
        <w:rPr>
          <w:rFonts w:asciiTheme="minorHAnsi" w:hAnsiTheme="minorHAnsi"/>
          <w:sz w:val="22"/>
          <w:szCs w:val="22"/>
          <w:u w:val="single"/>
        </w:rPr>
        <w:t>–</w:t>
      </w:r>
      <w:r w:rsidRPr="004A65EE">
        <w:rPr>
          <w:rFonts w:asciiTheme="minorHAnsi" w:hAnsiTheme="minorHAnsi"/>
          <w:sz w:val="22"/>
          <w:szCs w:val="22"/>
          <w:u w:val="single"/>
        </w:rPr>
        <w:t xml:space="preserve"> ΝΕΚΡΟΘΑΛΑΜΟΣ</w:t>
      </w:r>
      <w:r>
        <w:rPr>
          <w:rFonts w:asciiTheme="minorHAnsi" w:hAnsiTheme="minorHAnsi"/>
          <w:sz w:val="22"/>
          <w:szCs w:val="22"/>
          <w:u w:val="single"/>
        </w:rPr>
        <w:t xml:space="preserve">  </w:t>
      </w:r>
    </w:p>
    <w:p w:rsidR="004A65EE" w:rsidRDefault="004A65EE" w:rsidP="004A65EE">
      <w:pPr>
        <w:pStyle w:val="Style"/>
        <w:spacing w:line="276" w:lineRule="auto"/>
        <w:rPr>
          <w:rFonts w:asciiTheme="minorHAnsi" w:hAnsiTheme="minorHAnsi"/>
          <w:sz w:val="22"/>
          <w:szCs w:val="22"/>
          <w:u w:val="single"/>
        </w:rPr>
      </w:pPr>
    </w:p>
    <w:p w:rsidR="004A65EE" w:rsidRDefault="004A65EE" w:rsidP="004A65EE">
      <w:pPr>
        <w:pStyle w:val="Style"/>
        <w:numPr>
          <w:ilvl w:val="0"/>
          <w:numId w:val="23"/>
        </w:numPr>
        <w:spacing w:line="276" w:lineRule="auto"/>
        <w:rPr>
          <w:rFonts w:asciiTheme="minorHAnsi" w:hAnsiTheme="minorHAnsi"/>
          <w:sz w:val="22"/>
          <w:szCs w:val="22"/>
          <w:lang w:val="en-US"/>
        </w:rPr>
      </w:pPr>
      <w:r>
        <w:rPr>
          <w:rFonts w:asciiTheme="minorHAnsi" w:hAnsiTheme="minorHAnsi"/>
          <w:sz w:val="22"/>
          <w:szCs w:val="22"/>
        </w:rPr>
        <w:t>Ένας (1) νεκροθάλαμος 9</w:t>
      </w:r>
      <w:r>
        <w:rPr>
          <w:rFonts w:asciiTheme="minorHAnsi" w:hAnsiTheme="minorHAnsi"/>
          <w:sz w:val="22"/>
          <w:szCs w:val="22"/>
          <w:lang w:val="en-US"/>
        </w:rPr>
        <w:t xml:space="preserve">m3 – 1 ¼  hp. </w:t>
      </w:r>
    </w:p>
    <w:p w:rsidR="004A65EE" w:rsidRDefault="004A65EE" w:rsidP="004A65EE">
      <w:pPr>
        <w:pStyle w:val="Style"/>
        <w:spacing w:line="276" w:lineRule="auto"/>
        <w:rPr>
          <w:rFonts w:asciiTheme="minorHAnsi" w:hAnsiTheme="minorHAnsi"/>
          <w:sz w:val="22"/>
          <w:szCs w:val="22"/>
          <w:lang w:val="en-US"/>
        </w:rPr>
      </w:pPr>
    </w:p>
    <w:p w:rsidR="004A65EE" w:rsidRDefault="004A65EE" w:rsidP="004A65EE">
      <w:pPr>
        <w:pStyle w:val="Style"/>
        <w:spacing w:line="276" w:lineRule="auto"/>
        <w:jc w:val="center"/>
        <w:rPr>
          <w:rFonts w:asciiTheme="minorHAnsi" w:hAnsiTheme="minorHAnsi"/>
          <w:sz w:val="22"/>
          <w:szCs w:val="22"/>
          <w:u w:val="single"/>
        </w:rPr>
      </w:pPr>
      <w:r w:rsidRPr="004A65EE">
        <w:rPr>
          <w:rFonts w:asciiTheme="minorHAnsi" w:hAnsiTheme="minorHAnsi"/>
          <w:sz w:val="22"/>
          <w:szCs w:val="22"/>
          <w:u w:val="single"/>
          <w:lang w:val="en-US"/>
        </w:rPr>
        <w:t>I</w:t>
      </w:r>
      <w:r w:rsidRPr="004A65EE">
        <w:rPr>
          <w:rFonts w:asciiTheme="minorHAnsi" w:hAnsiTheme="minorHAnsi"/>
          <w:sz w:val="22"/>
          <w:szCs w:val="22"/>
          <w:u w:val="single"/>
        </w:rPr>
        <w:t xml:space="preserve">ΣΟΓΕΙΟ – ΘΑΛΑΜΟΙ ΣΥΝΤΗΡΗΣΗΣ </w:t>
      </w:r>
      <w:r>
        <w:rPr>
          <w:rFonts w:asciiTheme="minorHAnsi" w:hAnsiTheme="minorHAnsi"/>
          <w:sz w:val="22"/>
          <w:szCs w:val="22"/>
          <w:u w:val="single"/>
        </w:rPr>
        <w:t>–</w:t>
      </w:r>
      <w:r w:rsidRPr="004A65EE">
        <w:rPr>
          <w:rFonts w:asciiTheme="minorHAnsi" w:hAnsiTheme="minorHAnsi"/>
          <w:sz w:val="22"/>
          <w:szCs w:val="22"/>
          <w:u w:val="single"/>
        </w:rPr>
        <w:t xml:space="preserve"> ΚΑΤΑΨΥΞΗΣ</w:t>
      </w:r>
      <w:r>
        <w:rPr>
          <w:rFonts w:asciiTheme="minorHAnsi" w:hAnsiTheme="minorHAnsi"/>
          <w:sz w:val="22"/>
          <w:szCs w:val="22"/>
          <w:u w:val="single"/>
        </w:rPr>
        <w:t xml:space="preserve"> </w:t>
      </w:r>
    </w:p>
    <w:p w:rsidR="004A65EE" w:rsidRDefault="004A65EE" w:rsidP="004A65EE">
      <w:pPr>
        <w:pStyle w:val="Style"/>
        <w:spacing w:line="276" w:lineRule="auto"/>
        <w:rPr>
          <w:rFonts w:asciiTheme="minorHAnsi" w:hAnsiTheme="minorHAnsi"/>
          <w:sz w:val="22"/>
          <w:szCs w:val="22"/>
          <w:u w:val="single"/>
        </w:rPr>
      </w:pPr>
    </w:p>
    <w:p w:rsidR="004A65EE" w:rsidRPr="004A65EE" w:rsidRDefault="004A65EE" w:rsidP="004A65EE">
      <w:pPr>
        <w:pStyle w:val="Style"/>
        <w:numPr>
          <w:ilvl w:val="0"/>
          <w:numId w:val="24"/>
        </w:numPr>
        <w:spacing w:line="276" w:lineRule="auto"/>
        <w:rPr>
          <w:rFonts w:asciiTheme="minorHAnsi" w:hAnsiTheme="minorHAnsi"/>
          <w:sz w:val="22"/>
          <w:szCs w:val="22"/>
        </w:rPr>
      </w:pPr>
      <w:r>
        <w:rPr>
          <w:rFonts w:asciiTheme="minorHAnsi" w:hAnsiTheme="minorHAnsi"/>
          <w:sz w:val="22"/>
          <w:szCs w:val="22"/>
        </w:rPr>
        <w:t xml:space="preserve">Ένας (1) θάλαμος (δωμάτιο) κατάψυξης – 3 </w:t>
      </w:r>
      <w:r>
        <w:rPr>
          <w:rFonts w:asciiTheme="minorHAnsi" w:hAnsiTheme="minorHAnsi"/>
          <w:sz w:val="22"/>
          <w:szCs w:val="22"/>
          <w:lang w:val="en-US"/>
        </w:rPr>
        <w:t>hp</w:t>
      </w:r>
      <w:r w:rsidRPr="004A65EE">
        <w:rPr>
          <w:rFonts w:asciiTheme="minorHAnsi" w:hAnsiTheme="minorHAnsi"/>
          <w:sz w:val="22"/>
          <w:szCs w:val="22"/>
        </w:rPr>
        <w:t>.</w:t>
      </w:r>
    </w:p>
    <w:p w:rsidR="004A65EE" w:rsidRPr="004A65EE" w:rsidRDefault="004A65EE" w:rsidP="004A65EE">
      <w:pPr>
        <w:pStyle w:val="Style"/>
        <w:numPr>
          <w:ilvl w:val="0"/>
          <w:numId w:val="24"/>
        </w:numPr>
        <w:spacing w:line="276" w:lineRule="auto"/>
        <w:rPr>
          <w:rFonts w:asciiTheme="minorHAnsi" w:hAnsiTheme="minorHAnsi"/>
          <w:sz w:val="22"/>
          <w:szCs w:val="22"/>
        </w:rPr>
      </w:pPr>
      <w:r>
        <w:rPr>
          <w:rFonts w:asciiTheme="minorHAnsi" w:hAnsiTheme="minorHAnsi"/>
          <w:sz w:val="22"/>
          <w:szCs w:val="22"/>
        </w:rPr>
        <w:t xml:space="preserve">Ένας (1) θάλαμος (δωμάτιο) συντήρησης – 3 </w:t>
      </w:r>
      <w:r>
        <w:rPr>
          <w:rFonts w:asciiTheme="minorHAnsi" w:hAnsiTheme="minorHAnsi"/>
          <w:sz w:val="22"/>
          <w:szCs w:val="22"/>
          <w:lang w:val="en-US"/>
        </w:rPr>
        <w:t>hp</w:t>
      </w:r>
      <w:r w:rsidRPr="004A65EE">
        <w:rPr>
          <w:rFonts w:asciiTheme="minorHAnsi" w:hAnsiTheme="minorHAnsi"/>
          <w:sz w:val="22"/>
          <w:szCs w:val="22"/>
        </w:rPr>
        <w:t xml:space="preserve">. </w:t>
      </w:r>
    </w:p>
    <w:p w:rsidR="004A65EE" w:rsidRPr="00BE55DF" w:rsidRDefault="004A65EE" w:rsidP="004A65EE">
      <w:pPr>
        <w:pStyle w:val="Style"/>
        <w:spacing w:line="276" w:lineRule="auto"/>
        <w:rPr>
          <w:rFonts w:asciiTheme="minorHAnsi" w:hAnsiTheme="minorHAnsi"/>
          <w:sz w:val="22"/>
          <w:szCs w:val="22"/>
        </w:rPr>
      </w:pPr>
    </w:p>
    <w:p w:rsidR="004A65EE" w:rsidRDefault="004A65EE" w:rsidP="004A65EE">
      <w:pPr>
        <w:pStyle w:val="Style"/>
        <w:spacing w:line="276" w:lineRule="auto"/>
        <w:jc w:val="center"/>
        <w:rPr>
          <w:rFonts w:asciiTheme="minorHAnsi" w:hAnsiTheme="minorHAnsi"/>
          <w:sz w:val="22"/>
          <w:szCs w:val="22"/>
          <w:u w:val="single"/>
        </w:rPr>
      </w:pPr>
      <w:r w:rsidRPr="004A65EE">
        <w:rPr>
          <w:rFonts w:asciiTheme="minorHAnsi" w:hAnsiTheme="minorHAnsi"/>
          <w:sz w:val="22"/>
          <w:szCs w:val="22"/>
          <w:u w:val="single"/>
        </w:rPr>
        <w:t>ΚΑΤΑΣΚΗΝΩΣΗ ΛΕΠΤΟΚΑΡΥΑΣ</w:t>
      </w:r>
      <w:r>
        <w:rPr>
          <w:rFonts w:asciiTheme="minorHAnsi" w:hAnsiTheme="minorHAnsi"/>
          <w:sz w:val="22"/>
          <w:szCs w:val="22"/>
          <w:u w:val="single"/>
        </w:rPr>
        <w:t xml:space="preserve">  </w:t>
      </w:r>
    </w:p>
    <w:p w:rsidR="004A65EE" w:rsidRDefault="004A65EE" w:rsidP="004A65EE">
      <w:pPr>
        <w:pStyle w:val="Style"/>
        <w:spacing w:line="276" w:lineRule="auto"/>
        <w:rPr>
          <w:rFonts w:asciiTheme="minorHAnsi" w:hAnsiTheme="minorHAnsi"/>
          <w:sz w:val="22"/>
          <w:szCs w:val="22"/>
          <w:u w:val="single"/>
        </w:rPr>
      </w:pPr>
    </w:p>
    <w:p w:rsidR="004A65EE" w:rsidRPr="004A65EE" w:rsidRDefault="004A65EE" w:rsidP="00406980">
      <w:pPr>
        <w:pStyle w:val="Style"/>
        <w:numPr>
          <w:ilvl w:val="0"/>
          <w:numId w:val="25"/>
        </w:numPr>
        <w:spacing w:line="276" w:lineRule="auto"/>
        <w:rPr>
          <w:rFonts w:asciiTheme="minorHAnsi" w:hAnsiTheme="minorHAnsi"/>
          <w:sz w:val="22"/>
          <w:szCs w:val="22"/>
        </w:rPr>
      </w:pPr>
      <w:r>
        <w:rPr>
          <w:rFonts w:asciiTheme="minorHAnsi" w:hAnsiTheme="minorHAnsi"/>
          <w:sz w:val="22"/>
          <w:szCs w:val="22"/>
        </w:rPr>
        <w:t xml:space="preserve">Ένας (1) θάλαμος (δωμάτιο) συντήρησης 3 </w:t>
      </w:r>
      <w:r>
        <w:rPr>
          <w:rFonts w:asciiTheme="minorHAnsi" w:hAnsiTheme="minorHAnsi"/>
          <w:sz w:val="22"/>
          <w:szCs w:val="22"/>
          <w:lang w:val="en-US"/>
        </w:rPr>
        <w:t>hp</w:t>
      </w:r>
      <w:r w:rsidRPr="004A65EE">
        <w:rPr>
          <w:rFonts w:asciiTheme="minorHAnsi" w:hAnsiTheme="minorHAnsi"/>
          <w:sz w:val="22"/>
          <w:szCs w:val="22"/>
        </w:rPr>
        <w:t>.</w:t>
      </w:r>
    </w:p>
    <w:p w:rsidR="004A65EE" w:rsidRPr="004A65EE" w:rsidRDefault="004A65EE" w:rsidP="00406980">
      <w:pPr>
        <w:pStyle w:val="Style"/>
        <w:numPr>
          <w:ilvl w:val="0"/>
          <w:numId w:val="25"/>
        </w:numPr>
        <w:spacing w:line="276" w:lineRule="auto"/>
        <w:rPr>
          <w:rFonts w:asciiTheme="minorHAnsi" w:hAnsiTheme="minorHAnsi"/>
          <w:sz w:val="22"/>
          <w:szCs w:val="22"/>
        </w:rPr>
      </w:pPr>
      <w:r>
        <w:rPr>
          <w:rFonts w:asciiTheme="minorHAnsi" w:hAnsiTheme="minorHAnsi"/>
          <w:sz w:val="22"/>
          <w:szCs w:val="22"/>
        </w:rPr>
        <w:t xml:space="preserve">Μία (1) κατάψυξη τύπου μπαούλου 300 </w:t>
      </w:r>
      <w:r>
        <w:rPr>
          <w:rFonts w:asciiTheme="minorHAnsi" w:hAnsiTheme="minorHAnsi"/>
          <w:sz w:val="22"/>
          <w:szCs w:val="22"/>
          <w:lang w:val="en-US"/>
        </w:rPr>
        <w:t>lit</w:t>
      </w:r>
      <w:r w:rsidRPr="004A65EE">
        <w:rPr>
          <w:rFonts w:asciiTheme="minorHAnsi" w:hAnsiTheme="minorHAnsi"/>
          <w:sz w:val="22"/>
          <w:szCs w:val="22"/>
        </w:rPr>
        <w:t xml:space="preserve">- 1/3 </w:t>
      </w:r>
      <w:r>
        <w:rPr>
          <w:rFonts w:asciiTheme="minorHAnsi" w:hAnsiTheme="minorHAnsi"/>
          <w:sz w:val="22"/>
          <w:szCs w:val="22"/>
          <w:lang w:val="en-US"/>
        </w:rPr>
        <w:t>hp</w:t>
      </w:r>
      <w:r w:rsidRPr="004A65EE">
        <w:rPr>
          <w:rFonts w:asciiTheme="minorHAnsi" w:hAnsiTheme="minorHAnsi"/>
          <w:sz w:val="22"/>
          <w:szCs w:val="22"/>
        </w:rPr>
        <w:t>.</w:t>
      </w:r>
    </w:p>
    <w:p w:rsidR="004A65EE" w:rsidRPr="00406980" w:rsidRDefault="004A65EE" w:rsidP="00406980">
      <w:pPr>
        <w:pStyle w:val="Style"/>
        <w:numPr>
          <w:ilvl w:val="0"/>
          <w:numId w:val="25"/>
        </w:numPr>
        <w:spacing w:line="276" w:lineRule="auto"/>
        <w:rPr>
          <w:rFonts w:asciiTheme="minorHAnsi" w:hAnsiTheme="minorHAnsi"/>
          <w:sz w:val="22"/>
          <w:szCs w:val="22"/>
        </w:rPr>
      </w:pPr>
      <w:r>
        <w:rPr>
          <w:rFonts w:asciiTheme="minorHAnsi" w:hAnsiTheme="minorHAnsi"/>
          <w:sz w:val="22"/>
          <w:szCs w:val="22"/>
        </w:rPr>
        <w:t xml:space="preserve">Μία (1) κατάψυξη τύπου μπαούλου 150 </w:t>
      </w:r>
      <w:r>
        <w:rPr>
          <w:rFonts w:asciiTheme="minorHAnsi" w:hAnsiTheme="minorHAnsi"/>
          <w:sz w:val="22"/>
          <w:szCs w:val="22"/>
          <w:lang w:val="en-US"/>
        </w:rPr>
        <w:t>lit</w:t>
      </w:r>
      <w:r w:rsidRPr="004A65EE">
        <w:rPr>
          <w:rFonts w:asciiTheme="minorHAnsi" w:hAnsiTheme="minorHAnsi"/>
          <w:sz w:val="22"/>
          <w:szCs w:val="22"/>
        </w:rPr>
        <w:t xml:space="preserve"> </w:t>
      </w:r>
      <w:r>
        <w:rPr>
          <w:rFonts w:asciiTheme="minorHAnsi" w:hAnsiTheme="minorHAnsi"/>
          <w:sz w:val="22"/>
          <w:szCs w:val="22"/>
        </w:rPr>
        <w:t>–</w:t>
      </w:r>
      <w:r w:rsidRPr="004A65EE">
        <w:rPr>
          <w:rFonts w:asciiTheme="minorHAnsi" w:hAnsiTheme="minorHAnsi"/>
          <w:sz w:val="22"/>
          <w:szCs w:val="22"/>
        </w:rPr>
        <w:t xml:space="preserve"> 1/5 </w:t>
      </w:r>
      <w:r>
        <w:rPr>
          <w:rFonts w:asciiTheme="minorHAnsi" w:hAnsiTheme="minorHAnsi"/>
          <w:sz w:val="22"/>
          <w:szCs w:val="22"/>
          <w:lang w:val="en-US"/>
        </w:rPr>
        <w:t>hp</w:t>
      </w:r>
      <w:r w:rsidRPr="004A65EE">
        <w:rPr>
          <w:rFonts w:asciiTheme="minorHAnsi" w:hAnsiTheme="minorHAnsi"/>
          <w:sz w:val="22"/>
          <w:szCs w:val="22"/>
        </w:rPr>
        <w:t xml:space="preserve">. </w:t>
      </w:r>
    </w:p>
    <w:p w:rsidR="00406980" w:rsidRDefault="00406980" w:rsidP="002243B4">
      <w:pPr>
        <w:pStyle w:val="Style"/>
        <w:spacing w:line="276" w:lineRule="auto"/>
        <w:jc w:val="center"/>
        <w:rPr>
          <w:rFonts w:asciiTheme="minorHAnsi" w:hAnsiTheme="minorHAnsi"/>
          <w:b/>
          <w:sz w:val="22"/>
          <w:szCs w:val="22"/>
          <w:u w:val="single"/>
        </w:rPr>
      </w:pPr>
      <w:r w:rsidRPr="00406980">
        <w:rPr>
          <w:rFonts w:asciiTheme="minorHAnsi" w:hAnsiTheme="minorHAnsi"/>
          <w:b/>
          <w:sz w:val="22"/>
          <w:szCs w:val="22"/>
          <w:u w:val="single"/>
        </w:rPr>
        <w:lastRenderedPageBreak/>
        <w:t xml:space="preserve">ΠΥΡΓΟΙ ΨΥΞΗΣ </w:t>
      </w:r>
      <w:r>
        <w:rPr>
          <w:rFonts w:asciiTheme="minorHAnsi" w:hAnsiTheme="minorHAnsi"/>
          <w:b/>
          <w:sz w:val="22"/>
          <w:szCs w:val="22"/>
          <w:u w:val="single"/>
        </w:rPr>
        <w:t>–</w:t>
      </w:r>
      <w:r w:rsidRPr="00406980">
        <w:rPr>
          <w:rFonts w:asciiTheme="minorHAnsi" w:hAnsiTheme="minorHAnsi"/>
          <w:b/>
          <w:sz w:val="22"/>
          <w:szCs w:val="22"/>
          <w:u w:val="single"/>
        </w:rPr>
        <w:t xml:space="preserve"> ΚΛΙΜΑΤΙΣΤΙΚΑ</w:t>
      </w:r>
      <w:r>
        <w:rPr>
          <w:rFonts w:asciiTheme="minorHAnsi" w:hAnsiTheme="minorHAnsi"/>
          <w:b/>
          <w:sz w:val="22"/>
          <w:szCs w:val="22"/>
          <w:u w:val="single"/>
        </w:rPr>
        <w:t xml:space="preserve">  </w:t>
      </w:r>
    </w:p>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u w:val="single"/>
        </w:rPr>
        <w:t xml:space="preserve">ΚΤΗΡΙΟ Β1  </w:t>
      </w:r>
    </w:p>
    <w:p w:rsidR="00406980" w:rsidRDefault="00406980" w:rsidP="00406980">
      <w:pPr>
        <w:pStyle w:val="Style"/>
        <w:spacing w:line="276" w:lineRule="auto"/>
        <w:rPr>
          <w:rFonts w:asciiTheme="minorHAnsi" w:hAnsiTheme="minorHAnsi"/>
          <w:sz w:val="22"/>
          <w:szCs w:val="22"/>
        </w:rPr>
      </w:pPr>
    </w:p>
    <w:tbl>
      <w:tblPr>
        <w:tblStyle w:val="a5"/>
        <w:tblW w:w="0" w:type="auto"/>
        <w:tblLook w:val="04A0"/>
      </w:tblPr>
      <w:tblGrid>
        <w:gridCol w:w="817"/>
        <w:gridCol w:w="5670"/>
        <w:gridCol w:w="2035"/>
      </w:tblGrid>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406980" w:rsidRDefault="00406980" w:rsidP="00406980">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406980" w:rsidRP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406980" w:rsidRPr="00406980" w:rsidRDefault="00406980" w:rsidP="00406980">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13</w:t>
            </w:r>
          </w:p>
        </w:tc>
      </w:tr>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Pr>
          <w:p w:rsidR="00406980" w:rsidRP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 xml:space="preserve">«Ντουλάπα» εμφανούς τύπου </w:t>
            </w:r>
            <w:r>
              <w:rPr>
                <w:rFonts w:asciiTheme="minorHAnsi" w:hAnsiTheme="minorHAnsi"/>
                <w:sz w:val="22"/>
                <w:szCs w:val="22"/>
                <w:lang w:val="en-US"/>
              </w:rPr>
              <w:t>Inventor</w:t>
            </w:r>
            <w:r w:rsidRPr="00406980">
              <w:rPr>
                <w:rFonts w:asciiTheme="minorHAnsi" w:hAnsiTheme="minorHAnsi"/>
                <w:sz w:val="22"/>
                <w:szCs w:val="22"/>
              </w:rPr>
              <w:t xml:space="preserve"> (40.000-50.000 </w:t>
            </w:r>
            <w:r>
              <w:rPr>
                <w:rFonts w:asciiTheme="minorHAnsi" w:hAnsiTheme="minorHAnsi"/>
                <w:sz w:val="22"/>
                <w:szCs w:val="22"/>
              </w:rPr>
              <w:t>Β</w:t>
            </w:r>
            <w:r>
              <w:rPr>
                <w:rFonts w:asciiTheme="minorHAnsi" w:hAnsiTheme="minorHAnsi"/>
                <w:sz w:val="22"/>
                <w:szCs w:val="22"/>
                <w:lang w:val="en-US"/>
              </w:rPr>
              <w:t>tu</w:t>
            </w:r>
            <w:r w:rsidRPr="00406980">
              <w:rPr>
                <w:rFonts w:asciiTheme="minorHAnsi" w:hAnsiTheme="minorHAnsi"/>
                <w:sz w:val="22"/>
                <w:szCs w:val="22"/>
              </w:rPr>
              <w:t>)</w:t>
            </w:r>
          </w:p>
        </w:tc>
        <w:tc>
          <w:tcPr>
            <w:tcW w:w="2035" w:type="dxa"/>
          </w:tcPr>
          <w:p w:rsidR="00406980" w:rsidRPr="00406980" w:rsidRDefault="00406980" w:rsidP="00406980">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2</w:t>
            </w:r>
          </w:p>
        </w:tc>
      </w:tr>
    </w:tbl>
    <w:p w:rsidR="00406980" w:rsidRDefault="00406980" w:rsidP="00406980">
      <w:pPr>
        <w:pStyle w:val="Style"/>
        <w:spacing w:line="276" w:lineRule="auto"/>
        <w:rPr>
          <w:rFonts w:asciiTheme="minorHAnsi" w:hAnsiTheme="minorHAnsi"/>
          <w:sz w:val="22"/>
          <w:szCs w:val="22"/>
          <w:lang w:val="en-US"/>
        </w:rPr>
      </w:pPr>
    </w:p>
    <w:p w:rsidR="00406980" w:rsidRDefault="00406980" w:rsidP="00406980">
      <w:pPr>
        <w:pStyle w:val="Style"/>
        <w:spacing w:line="276" w:lineRule="auto"/>
        <w:rPr>
          <w:rFonts w:asciiTheme="minorHAnsi" w:hAnsiTheme="minorHAnsi"/>
          <w:sz w:val="22"/>
          <w:szCs w:val="22"/>
          <w:u w:val="single"/>
        </w:rPr>
      </w:pPr>
      <w:r w:rsidRPr="00406980">
        <w:rPr>
          <w:rFonts w:asciiTheme="minorHAnsi" w:hAnsiTheme="minorHAnsi"/>
          <w:sz w:val="22"/>
          <w:szCs w:val="22"/>
          <w:u w:val="single"/>
          <w:lang w:val="en-US"/>
        </w:rPr>
        <w:t>K</w:t>
      </w:r>
      <w:r w:rsidRPr="00406980">
        <w:rPr>
          <w:rFonts w:asciiTheme="minorHAnsi" w:hAnsiTheme="minorHAnsi"/>
          <w:sz w:val="22"/>
          <w:szCs w:val="22"/>
          <w:u w:val="single"/>
        </w:rPr>
        <w:t xml:space="preserve">ΤΗΡΙΟ Β2 </w:t>
      </w:r>
      <w:r>
        <w:rPr>
          <w:rFonts w:asciiTheme="minorHAnsi" w:hAnsiTheme="minorHAnsi"/>
          <w:sz w:val="22"/>
          <w:szCs w:val="22"/>
          <w:u w:val="single"/>
        </w:rPr>
        <w:t xml:space="preserve">   </w:t>
      </w:r>
    </w:p>
    <w:p w:rsidR="00406980" w:rsidRDefault="00406980" w:rsidP="00406980">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406980" w:rsidRDefault="00406980" w:rsidP="00406980">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406980" w:rsidRP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406980" w:rsidRPr="00406980" w:rsidRDefault="00406980" w:rsidP="00406980">
            <w:pPr>
              <w:pStyle w:val="Style"/>
              <w:spacing w:line="276" w:lineRule="auto"/>
              <w:jc w:val="center"/>
              <w:rPr>
                <w:rFonts w:asciiTheme="minorHAnsi" w:hAnsiTheme="minorHAnsi"/>
                <w:sz w:val="22"/>
                <w:szCs w:val="22"/>
              </w:rPr>
            </w:pPr>
            <w:r>
              <w:rPr>
                <w:rFonts w:asciiTheme="minorHAnsi" w:hAnsiTheme="minorHAnsi"/>
                <w:sz w:val="22"/>
                <w:szCs w:val="22"/>
                <w:lang w:val="en-US"/>
              </w:rPr>
              <w:t>1</w:t>
            </w:r>
            <w:r>
              <w:rPr>
                <w:rFonts w:asciiTheme="minorHAnsi" w:hAnsiTheme="minorHAnsi"/>
                <w:sz w:val="22"/>
                <w:szCs w:val="22"/>
              </w:rPr>
              <w:t>8</w:t>
            </w:r>
          </w:p>
        </w:tc>
      </w:tr>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Pr>
          <w:p w:rsidR="00406980" w:rsidRP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 xml:space="preserve">«Ντουλάπα» εμφανούς τύπου </w:t>
            </w:r>
            <w:r>
              <w:rPr>
                <w:rFonts w:asciiTheme="minorHAnsi" w:hAnsiTheme="minorHAnsi"/>
                <w:sz w:val="22"/>
                <w:szCs w:val="22"/>
                <w:lang w:val="en-US"/>
              </w:rPr>
              <w:t>IQ</w:t>
            </w:r>
            <w:r w:rsidRPr="00406980">
              <w:rPr>
                <w:rFonts w:asciiTheme="minorHAnsi" w:hAnsiTheme="minorHAnsi"/>
                <w:sz w:val="22"/>
                <w:szCs w:val="22"/>
              </w:rPr>
              <w:t xml:space="preserve"> </w:t>
            </w:r>
            <w:r>
              <w:rPr>
                <w:rFonts w:asciiTheme="minorHAnsi" w:hAnsiTheme="minorHAnsi"/>
                <w:sz w:val="22"/>
                <w:szCs w:val="22"/>
              </w:rPr>
              <w:t xml:space="preserve"> (4</w:t>
            </w:r>
            <w:r w:rsidRPr="00406980">
              <w:rPr>
                <w:rFonts w:asciiTheme="minorHAnsi" w:hAnsiTheme="minorHAnsi"/>
                <w:sz w:val="22"/>
                <w:szCs w:val="22"/>
              </w:rPr>
              <w:t>8</w:t>
            </w:r>
            <w:r>
              <w:rPr>
                <w:rFonts w:asciiTheme="minorHAnsi" w:hAnsiTheme="minorHAnsi"/>
                <w:sz w:val="22"/>
                <w:szCs w:val="22"/>
              </w:rPr>
              <w:t>.000</w:t>
            </w:r>
            <w:r w:rsidRPr="00406980">
              <w:rPr>
                <w:rFonts w:asciiTheme="minorHAnsi" w:hAnsiTheme="minorHAnsi"/>
                <w:sz w:val="22"/>
                <w:szCs w:val="22"/>
              </w:rPr>
              <w:t xml:space="preserve">  </w:t>
            </w:r>
            <w:r>
              <w:rPr>
                <w:rFonts w:asciiTheme="minorHAnsi" w:hAnsiTheme="minorHAnsi"/>
                <w:sz w:val="22"/>
                <w:szCs w:val="22"/>
              </w:rPr>
              <w:t>Β</w:t>
            </w:r>
            <w:r>
              <w:rPr>
                <w:rFonts w:asciiTheme="minorHAnsi" w:hAnsiTheme="minorHAnsi"/>
                <w:sz w:val="22"/>
                <w:szCs w:val="22"/>
                <w:lang w:val="en-US"/>
              </w:rPr>
              <w:t>tu</w:t>
            </w:r>
            <w:r w:rsidRPr="00406980">
              <w:rPr>
                <w:rFonts w:asciiTheme="minorHAnsi" w:hAnsiTheme="minorHAnsi"/>
                <w:sz w:val="22"/>
                <w:szCs w:val="22"/>
              </w:rPr>
              <w:t>/</w:t>
            </w:r>
            <w:r>
              <w:rPr>
                <w:rFonts w:asciiTheme="minorHAnsi" w:hAnsiTheme="minorHAnsi"/>
                <w:sz w:val="22"/>
                <w:szCs w:val="22"/>
                <w:lang w:val="en-US"/>
              </w:rPr>
              <w:t>h</w:t>
            </w:r>
            <w:r w:rsidRPr="00406980">
              <w:rPr>
                <w:rFonts w:asciiTheme="minorHAnsi" w:hAnsiTheme="minorHAnsi"/>
                <w:sz w:val="22"/>
                <w:szCs w:val="22"/>
              </w:rPr>
              <w:t xml:space="preserve"> )</w:t>
            </w:r>
          </w:p>
        </w:tc>
        <w:tc>
          <w:tcPr>
            <w:tcW w:w="2035" w:type="dxa"/>
          </w:tcPr>
          <w:p w:rsidR="00406980" w:rsidRPr="00406980" w:rsidRDefault="00406980" w:rsidP="00406980">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1</w:t>
            </w:r>
          </w:p>
        </w:tc>
      </w:tr>
    </w:tbl>
    <w:p w:rsidR="00406980" w:rsidRPr="00406980" w:rsidRDefault="00406980" w:rsidP="00406980">
      <w:pPr>
        <w:pStyle w:val="Style"/>
        <w:spacing w:line="276" w:lineRule="auto"/>
        <w:rPr>
          <w:rFonts w:asciiTheme="minorHAnsi" w:hAnsiTheme="minorHAnsi"/>
          <w:sz w:val="22"/>
          <w:szCs w:val="22"/>
        </w:rPr>
      </w:pPr>
    </w:p>
    <w:p w:rsidR="00406980" w:rsidRDefault="00406980" w:rsidP="00406980">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ΚΤΗΡΙΟ Β3 </w:t>
      </w:r>
    </w:p>
    <w:p w:rsidR="00406980" w:rsidRDefault="00406980" w:rsidP="00406980">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406980" w:rsidRDefault="00406980" w:rsidP="00406980">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406980" w:rsidRP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406980" w:rsidRPr="00406980" w:rsidRDefault="00406980" w:rsidP="00406980">
            <w:pPr>
              <w:pStyle w:val="Style"/>
              <w:spacing w:line="276" w:lineRule="auto"/>
              <w:jc w:val="center"/>
              <w:rPr>
                <w:rFonts w:asciiTheme="minorHAnsi" w:hAnsiTheme="minorHAnsi"/>
                <w:sz w:val="22"/>
                <w:szCs w:val="22"/>
              </w:rPr>
            </w:pPr>
            <w:r>
              <w:rPr>
                <w:rFonts w:asciiTheme="minorHAnsi" w:hAnsiTheme="minorHAnsi"/>
                <w:sz w:val="22"/>
                <w:szCs w:val="22"/>
              </w:rPr>
              <w:t>9</w:t>
            </w:r>
          </w:p>
        </w:tc>
      </w:tr>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Pr>
          <w:p w:rsidR="00406980" w:rsidRPr="00406980" w:rsidRDefault="00406980" w:rsidP="00406980">
            <w:pPr>
              <w:pStyle w:val="Style"/>
              <w:spacing w:line="276" w:lineRule="auto"/>
              <w:rPr>
                <w:rFonts w:asciiTheme="minorHAnsi" w:hAnsiTheme="minorHAnsi"/>
                <w:sz w:val="22"/>
                <w:szCs w:val="22"/>
              </w:rPr>
            </w:pPr>
            <w:r>
              <w:rPr>
                <w:rFonts w:asciiTheme="minorHAnsi" w:hAnsiTheme="minorHAnsi"/>
                <w:sz w:val="22"/>
                <w:szCs w:val="22"/>
                <w:lang w:val="en-US"/>
              </w:rPr>
              <w:t xml:space="preserve">Fan –coils </w:t>
            </w:r>
            <w:r>
              <w:rPr>
                <w:rFonts w:asciiTheme="minorHAnsi" w:hAnsiTheme="minorHAnsi"/>
                <w:sz w:val="22"/>
                <w:szCs w:val="22"/>
              </w:rPr>
              <w:t>οροφής - δαπέδου</w:t>
            </w:r>
          </w:p>
        </w:tc>
        <w:tc>
          <w:tcPr>
            <w:tcW w:w="2035" w:type="dxa"/>
          </w:tcPr>
          <w:p w:rsidR="00406980" w:rsidRPr="00406980" w:rsidRDefault="00406980" w:rsidP="00406980">
            <w:pPr>
              <w:pStyle w:val="Style"/>
              <w:spacing w:line="276" w:lineRule="auto"/>
              <w:jc w:val="center"/>
              <w:rPr>
                <w:rFonts w:asciiTheme="minorHAnsi" w:hAnsiTheme="minorHAnsi"/>
                <w:sz w:val="22"/>
                <w:szCs w:val="22"/>
              </w:rPr>
            </w:pPr>
            <w:r>
              <w:rPr>
                <w:rFonts w:asciiTheme="minorHAnsi" w:hAnsiTheme="minorHAnsi"/>
                <w:sz w:val="22"/>
                <w:szCs w:val="22"/>
              </w:rPr>
              <w:t>67</w:t>
            </w:r>
          </w:p>
        </w:tc>
      </w:tr>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3.</w:t>
            </w:r>
          </w:p>
        </w:tc>
        <w:tc>
          <w:tcPr>
            <w:tcW w:w="5670"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Μονάδες πύργων ψύξης.</w:t>
            </w:r>
          </w:p>
        </w:tc>
        <w:tc>
          <w:tcPr>
            <w:tcW w:w="2035" w:type="dxa"/>
          </w:tcPr>
          <w:p w:rsidR="00406980" w:rsidRPr="00406980" w:rsidRDefault="00406980" w:rsidP="00406980">
            <w:pPr>
              <w:pStyle w:val="Style"/>
              <w:spacing w:line="276" w:lineRule="auto"/>
              <w:jc w:val="center"/>
              <w:rPr>
                <w:rFonts w:asciiTheme="minorHAnsi" w:hAnsiTheme="minorHAnsi"/>
                <w:sz w:val="22"/>
                <w:szCs w:val="22"/>
                <w:lang w:val="en-US"/>
              </w:rPr>
            </w:pPr>
            <w:r>
              <w:rPr>
                <w:rFonts w:asciiTheme="minorHAnsi" w:hAnsiTheme="minorHAnsi"/>
                <w:sz w:val="22"/>
                <w:szCs w:val="22"/>
              </w:rPr>
              <w:t xml:space="preserve">1 </w:t>
            </w:r>
            <w:r>
              <w:rPr>
                <w:rFonts w:asciiTheme="minorHAnsi" w:hAnsiTheme="minorHAnsi"/>
                <w:sz w:val="22"/>
                <w:szCs w:val="22"/>
                <w:lang w:val="en-US"/>
              </w:rPr>
              <w:t>(TRANE CGAN 400 – 104 KW).</w:t>
            </w:r>
          </w:p>
        </w:tc>
      </w:tr>
    </w:tbl>
    <w:p w:rsidR="00406980" w:rsidRDefault="00406980" w:rsidP="00406980">
      <w:pPr>
        <w:pStyle w:val="Style"/>
        <w:spacing w:line="276" w:lineRule="auto"/>
        <w:rPr>
          <w:rFonts w:asciiTheme="minorHAnsi" w:hAnsiTheme="minorHAnsi"/>
          <w:sz w:val="22"/>
          <w:szCs w:val="22"/>
          <w:lang w:val="en-US"/>
        </w:rPr>
      </w:pPr>
    </w:p>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u w:val="single"/>
        </w:rPr>
        <w:t xml:space="preserve">ΚΤΗΡΙΟ Β4  </w:t>
      </w:r>
    </w:p>
    <w:p w:rsidR="00406980" w:rsidRDefault="00406980" w:rsidP="00406980">
      <w:pPr>
        <w:pStyle w:val="Style"/>
        <w:spacing w:line="276" w:lineRule="auto"/>
        <w:rPr>
          <w:rFonts w:asciiTheme="minorHAnsi" w:hAnsiTheme="minorHAnsi"/>
          <w:sz w:val="22"/>
          <w:szCs w:val="22"/>
        </w:rPr>
      </w:pPr>
    </w:p>
    <w:tbl>
      <w:tblPr>
        <w:tblStyle w:val="a5"/>
        <w:tblW w:w="0" w:type="auto"/>
        <w:tblLook w:val="04A0"/>
      </w:tblPr>
      <w:tblGrid>
        <w:gridCol w:w="817"/>
        <w:gridCol w:w="5670"/>
        <w:gridCol w:w="2035"/>
      </w:tblGrid>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406980" w:rsidRDefault="00406980" w:rsidP="00406980">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406980" w:rsidRPr="00406980" w:rsidRDefault="00406980" w:rsidP="00406980">
            <w:pPr>
              <w:pStyle w:val="Style"/>
              <w:spacing w:line="276" w:lineRule="auto"/>
              <w:rPr>
                <w:rFonts w:asciiTheme="minorHAnsi" w:hAnsiTheme="minorHAnsi"/>
                <w:sz w:val="22"/>
                <w:szCs w:val="22"/>
              </w:rPr>
            </w:pPr>
            <w:r>
              <w:rPr>
                <w:rFonts w:asciiTheme="minorHAnsi" w:hAnsiTheme="minorHAnsi"/>
                <w:sz w:val="22"/>
                <w:szCs w:val="22"/>
                <w:lang w:val="en-US"/>
              </w:rPr>
              <w:t xml:space="preserve">Fan –coils </w:t>
            </w:r>
            <w:r>
              <w:rPr>
                <w:rFonts w:asciiTheme="minorHAnsi" w:hAnsiTheme="minorHAnsi"/>
                <w:sz w:val="22"/>
                <w:szCs w:val="22"/>
              </w:rPr>
              <w:t>οροφής - δαπέδου</w:t>
            </w:r>
          </w:p>
        </w:tc>
        <w:tc>
          <w:tcPr>
            <w:tcW w:w="2035" w:type="dxa"/>
          </w:tcPr>
          <w:p w:rsidR="00406980" w:rsidRPr="00406980" w:rsidRDefault="00406980" w:rsidP="00406980">
            <w:pPr>
              <w:pStyle w:val="Style"/>
              <w:spacing w:line="276" w:lineRule="auto"/>
              <w:jc w:val="center"/>
              <w:rPr>
                <w:rFonts w:asciiTheme="minorHAnsi" w:hAnsiTheme="minorHAnsi"/>
                <w:sz w:val="22"/>
                <w:szCs w:val="22"/>
              </w:rPr>
            </w:pPr>
            <w:r>
              <w:rPr>
                <w:rFonts w:asciiTheme="minorHAnsi" w:hAnsiTheme="minorHAnsi"/>
                <w:sz w:val="22"/>
                <w:szCs w:val="22"/>
              </w:rPr>
              <w:t>40</w:t>
            </w:r>
          </w:p>
        </w:tc>
      </w:tr>
      <w:tr w:rsidR="00406980" w:rsidTr="00406980">
        <w:tc>
          <w:tcPr>
            <w:tcW w:w="817"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Pr>
          <w:p w:rsidR="00406980" w:rsidRDefault="00406980" w:rsidP="00406980">
            <w:pPr>
              <w:pStyle w:val="Style"/>
              <w:spacing w:line="276" w:lineRule="auto"/>
              <w:rPr>
                <w:rFonts w:asciiTheme="minorHAnsi" w:hAnsiTheme="minorHAnsi"/>
                <w:sz w:val="22"/>
                <w:szCs w:val="22"/>
              </w:rPr>
            </w:pPr>
            <w:r>
              <w:rPr>
                <w:rFonts w:asciiTheme="minorHAnsi" w:hAnsiTheme="minorHAnsi"/>
                <w:sz w:val="22"/>
                <w:szCs w:val="22"/>
              </w:rPr>
              <w:t>Μονάδες πύργων ψύξης.</w:t>
            </w:r>
          </w:p>
        </w:tc>
        <w:tc>
          <w:tcPr>
            <w:tcW w:w="2035" w:type="dxa"/>
          </w:tcPr>
          <w:p w:rsidR="00406980" w:rsidRPr="00406980" w:rsidRDefault="00406980" w:rsidP="00406980">
            <w:pPr>
              <w:pStyle w:val="Style"/>
              <w:spacing w:line="276" w:lineRule="auto"/>
              <w:jc w:val="center"/>
              <w:rPr>
                <w:rFonts w:asciiTheme="minorHAnsi" w:hAnsiTheme="minorHAnsi"/>
                <w:sz w:val="22"/>
                <w:szCs w:val="22"/>
                <w:lang w:val="en-US"/>
              </w:rPr>
            </w:pPr>
            <w:r>
              <w:rPr>
                <w:rFonts w:asciiTheme="minorHAnsi" w:hAnsiTheme="minorHAnsi"/>
                <w:sz w:val="22"/>
                <w:szCs w:val="22"/>
              </w:rPr>
              <w:t xml:space="preserve">1 </w:t>
            </w:r>
            <w:r>
              <w:rPr>
                <w:rFonts w:asciiTheme="minorHAnsi" w:hAnsiTheme="minorHAnsi"/>
                <w:sz w:val="22"/>
                <w:szCs w:val="22"/>
                <w:lang w:val="en-US"/>
              </w:rPr>
              <w:t>(TRANE</w:t>
            </w:r>
            <w:r>
              <w:rPr>
                <w:rFonts w:asciiTheme="minorHAnsi" w:hAnsiTheme="minorHAnsi"/>
                <w:sz w:val="22"/>
                <w:szCs w:val="22"/>
              </w:rPr>
              <w:t xml:space="preserve"> 48 Κ</w:t>
            </w:r>
            <w:r>
              <w:rPr>
                <w:rFonts w:asciiTheme="minorHAnsi" w:hAnsiTheme="minorHAnsi"/>
                <w:sz w:val="22"/>
                <w:szCs w:val="22"/>
                <w:lang w:val="en-US"/>
              </w:rPr>
              <w:t>W - 2007).</w:t>
            </w:r>
          </w:p>
        </w:tc>
      </w:tr>
    </w:tbl>
    <w:p w:rsidR="00406980" w:rsidRDefault="00406980" w:rsidP="00406980">
      <w:pPr>
        <w:pStyle w:val="Style"/>
        <w:spacing w:line="276" w:lineRule="auto"/>
        <w:rPr>
          <w:rFonts w:asciiTheme="minorHAnsi" w:hAnsiTheme="minorHAnsi"/>
          <w:sz w:val="22"/>
          <w:szCs w:val="22"/>
          <w:lang w:val="en-US"/>
        </w:rPr>
      </w:pPr>
    </w:p>
    <w:p w:rsidR="00406980" w:rsidRPr="002243B4" w:rsidRDefault="002243B4" w:rsidP="00406980">
      <w:pPr>
        <w:pStyle w:val="Style"/>
        <w:spacing w:line="276" w:lineRule="auto"/>
        <w:rPr>
          <w:rFonts w:asciiTheme="minorHAnsi" w:hAnsiTheme="minorHAnsi"/>
          <w:sz w:val="22"/>
          <w:szCs w:val="22"/>
          <w:u w:val="single"/>
        </w:rPr>
      </w:pPr>
      <w:r w:rsidRPr="002243B4">
        <w:rPr>
          <w:rFonts w:asciiTheme="minorHAnsi" w:hAnsiTheme="minorHAnsi"/>
          <w:sz w:val="22"/>
          <w:szCs w:val="22"/>
          <w:u w:val="single"/>
        </w:rPr>
        <w:t xml:space="preserve">ΕΡΓΟΘΕΡΑΠΕΥΤΗΡΙΟ </w:t>
      </w:r>
    </w:p>
    <w:p w:rsidR="00406980" w:rsidRPr="00406980" w:rsidRDefault="00406980" w:rsidP="00406980">
      <w:pPr>
        <w:pStyle w:val="Style"/>
        <w:spacing w:line="276" w:lineRule="auto"/>
        <w:rPr>
          <w:rFonts w:asciiTheme="minorHAnsi" w:hAnsiTheme="minorHAnsi"/>
          <w:sz w:val="22"/>
          <w:szCs w:val="22"/>
        </w:rPr>
      </w:pPr>
    </w:p>
    <w:tbl>
      <w:tblPr>
        <w:tblStyle w:val="a5"/>
        <w:tblW w:w="0" w:type="auto"/>
        <w:tblLook w:val="04A0"/>
      </w:tblPr>
      <w:tblGrid>
        <w:gridCol w:w="817"/>
        <w:gridCol w:w="5670"/>
        <w:gridCol w:w="2035"/>
      </w:tblGrid>
      <w:tr w:rsidR="002243B4" w:rsidTr="00B142F1">
        <w:tc>
          <w:tcPr>
            <w:tcW w:w="817"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2243B4" w:rsidRDefault="002243B4" w:rsidP="00B142F1">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2243B4" w:rsidRPr="00406980" w:rsidTr="00B142F1">
        <w:tc>
          <w:tcPr>
            <w:tcW w:w="817"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2243B4" w:rsidRPr="00406980" w:rsidRDefault="002243B4" w:rsidP="00B142F1">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2243B4" w:rsidRPr="00406980" w:rsidRDefault="002243B4" w:rsidP="00B142F1">
            <w:pPr>
              <w:pStyle w:val="Style"/>
              <w:spacing w:line="276" w:lineRule="auto"/>
              <w:jc w:val="center"/>
              <w:rPr>
                <w:rFonts w:asciiTheme="minorHAnsi" w:hAnsiTheme="minorHAnsi"/>
                <w:sz w:val="22"/>
                <w:szCs w:val="22"/>
              </w:rPr>
            </w:pPr>
            <w:r>
              <w:rPr>
                <w:rFonts w:asciiTheme="minorHAnsi" w:hAnsiTheme="minorHAnsi"/>
                <w:sz w:val="22"/>
                <w:szCs w:val="22"/>
              </w:rPr>
              <w:t>1</w:t>
            </w:r>
          </w:p>
        </w:tc>
      </w:tr>
    </w:tbl>
    <w:p w:rsidR="00406980" w:rsidRDefault="00406980" w:rsidP="00406980">
      <w:pPr>
        <w:pStyle w:val="Style"/>
        <w:spacing w:line="276" w:lineRule="auto"/>
        <w:rPr>
          <w:rFonts w:asciiTheme="minorHAnsi" w:hAnsiTheme="minorHAnsi"/>
          <w:sz w:val="22"/>
          <w:szCs w:val="22"/>
        </w:rPr>
      </w:pPr>
    </w:p>
    <w:p w:rsidR="002243B4" w:rsidRDefault="002243B4" w:rsidP="00406980">
      <w:pPr>
        <w:pStyle w:val="Style"/>
        <w:spacing w:line="276" w:lineRule="auto"/>
        <w:rPr>
          <w:rFonts w:asciiTheme="minorHAnsi" w:hAnsiTheme="minorHAnsi"/>
          <w:sz w:val="22"/>
          <w:szCs w:val="22"/>
          <w:u w:val="single"/>
        </w:rPr>
      </w:pPr>
      <w:r w:rsidRPr="002243B4">
        <w:rPr>
          <w:rFonts w:asciiTheme="minorHAnsi" w:hAnsiTheme="minorHAnsi"/>
          <w:sz w:val="22"/>
          <w:szCs w:val="22"/>
          <w:u w:val="single"/>
        </w:rPr>
        <w:t>ΧΩΡΟΣ ΨΥΧΟΛΟΓΟΥ</w:t>
      </w:r>
      <w:r>
        <w:rPr>
          <w:rFonts w:asciiTheme="minorHAnsi" w:hAnsiTheme="minorHAnsi"/>
          <w:sz w:val="22"/>
          <w:szCs w:val="22"/>
          <w:u w:val="single"/>
        </w:rPr>
        <w:t xml:space="preserve">  </w:t>
      </w:r>
    </w:p>
    <w:p w:rsidR="002243B4" w:rsidRDefault="002243B4" w:rsidP="00406980">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2243B4" w:rsidTr="00B142F1">
        <w:tc>
          <w:tcPr>
            <w:tcW w:w="817"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2243B4" w:rsidRDefault="002243B4" w:rsidP="00B142F1">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2243B4" w:rsidRPr="00406980" w:rsidTr="00B142F1">
        <w:tc>
          <w:tcPr>
            <w:tcW w:w="817"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2243B4" w:rsidRPr="00406980" w:rsidRDefault="002243B4" w:rsidP="00B142F1">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2243B4" w:rsidRPr="00406980" w:rsidRDefault="002243B4" w:rsidP="00B142F1">
            <w:pPr>
              <w:pStyle w:val="Style"/>
              <w:spacing w:line="276" w:lineRule="auto"/>
              <w:jc w:val="center"/>
              <w:rPr>
                <w:rFonts w:asciiTheme="minorHAnsi" w:hAnsiTheme="minorHAnsi"/>
                <w:sz w:val="22"/>
                <w:szCs w:val="22"/>
              </w:rPr>
            </w:pPr>
            <w:r>
              <w:rPr>
                <w:rFonts w:asciiTheme="minorHAnsi" w:hAnsiTheme="minorHAnsi"/>
                <w:sz w:val="22"/>
                <w:szCs w:val="22"/>
              </w:rPr>
              <w:t>1</w:t>
            </w:r>
          </w:p>
        </w:tc>
      </w:tr>
    </w:tbl>
    <w:p w:rsidR="002243B4" w:rsidRDefault="002243B4" w:rsidP="00406980">
      <w:pPr>
        <w:pStyle w:val="Style"/>
        <w:spacing w:line="276" w:lineRule="auto"/>
        <w:rPr>
          <w:rFonts w:asciiTheme="minorHAnsi" w:hAnsiTheme="minorHAnsi"/>
          <w:sz w:val="22"/>
          <w:szCs w:val="22"/>
          <w:u w:val="single"/>
        </w:rPr>
      </w:pPr>
    </w:p>
    <w:p w:rsidR="002243B4" w:rsidRDefault="002243B4" w:rsidP="00406980">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ΚΤΗΡΙΟ ΚΥΨΕΛΗ  </w:t>
      </w:r>
    </w:p>
    <w:p w:rsidR="002243B4" w:rsidRDefault="002243B4" w:rsidP="002243B4">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2243B4" w:rsidTr="00B142F1">
        <w:tc>
          <w:tcPr>
            <w:tcW w:w="817"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2243B4" w:rsidRDefault="002243B4" w:rsidP="00B142F1">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2243B4" w:rsidTr="00B142F1">
        <w:tc>
          <w:tcPr>
            <w:tcW w:w="817"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2243B4" w:rsidRPr="00406980" w:rsidRDefault="002243B4" w:rsidP="00B142F1">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2243B4" w:rsidRPr="00406980" w:rsidRDefault="002243B4" w:rsidP="00B142F1">
            <w:pPr>
              <w:pStyle w:val="Style"/>
              <w:spacing w:line="276" w:lineRule="auto"/>
              <w:jc w:val="center"/>
              <w:rPr>
                <w:rFonts w:asciiTheme="minorHAnsi" w:hAnsiTheme="minorHAnsi"/>
                <w:sz w:val="22"/>
                <w:szCs w:val="22"/>
              </w:rPr>
            </w:pPr>
            <w:r>
              <w:rPr>
                <w:rFonts w:asciiTheme="minorHAnsi" w:hAnsiTheme="minorHAnsi"/>
                <w:sz w:val="22"/>
                <w:szCs w:val="22"/>
              </w:rPr>
              <w:t>2</w:t>
            </w:r>
          </w:p>
        </w:tc>
      </w:tr>
      <w:tr w:rsidR="002243B4" w:rsidTr="00B142F1">
        <w:tc>
          <w:tcPr>
            <w:tcW w:w="817"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Pr>
          <w:p w:rsidR="002243B4" w:rsidRPr="00406980" w:rsidRDefault="002243B4" w:rsidP="00B142F1">
            <w:pPr>
              <w:pStyle w:val="Style"/>
              <w:spacing w:line="276" w:lineRule="auto"/>
              <w:rPr>
                <w:rFonts w:asciiTheme="minorHAnsi" w:hAnsiTheme="minorHAnsi"/>
                <w:sz w:val="22"/>
                <w:szCs w:val="22"/>
              </w:rPr>
            </w:pPr>
            <w:r>
              <w:rPr>
                <w:rFonts w:asciiTheme="minorHAnsi" w:hAnsiTheme="minorHAnsi"/>
                <w:sz w:val="22"/>
                <w:szCs w:val="22"/>
                <w:lang w:val="en-US"/>
              </w:rPr>
              <w:t xml:space="preserve">Fan –coils </w:t>
            </w:r>
            <w:r>
              <w:rPr>
                <w:rFonts w:asciiTheme="minorHAnsi" w:hAnsiTheme="minorHAnsi"/>
                <w:sz w:val="22"/>
                <w:szCs w:val="22"/>
              </w:rPr>
              <w:t>οροφής - δαπέδου</w:t>
            </w:r>
          </w:p>
        </w:tc>
        <w:tc>
          <w:tcPr>
            <w:tcW w:w="2035" w:type="dxa"/>
          </w:tcPr>
          <w:p w:rsidR="002243B4" w:rsidRPr="00406980" w:rsidRDefault="002243B4" w:rsidP="00B142F1">
            <w:pPr>
              <w:pStyle w:val="Style"/>
              <w:spacing w:line="276" w:lineRule="auto"/>
              <w:jc w:val="center"/>
              <w:rPr>
                <w:rFonts w:asciiTheme="minorHAnsi" w:hAnsiTheme="minorHAnsi"/>
                <w:sz w:val="22"/>
                <w:szCs w:val="22"/>
              </w:rPr>
            </w:pPr>
            <w:r>
              <w:rPr>
                <w:rFonts w:asciiTheme="minorHAnsi" w:hAnsiTheme="minorHAnsi"/>
                <w:sz w:val="22"/>
                <w:szCs w:val="22"/>
              </w:rPr>
              <w:t>35</w:t>
            </w:r>
          </w:p>
        </w:tc>
      </w:tr>
      <w:tr w:rsidR="002243B4" w:rsidTr="00B142F1">
        <w:tc>
          <w:tcPr>
            <w:tcW w:w="817"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3.</w:t>
            </w:r>
          </w:p>
        </w:tc>
        <w:tc>
          <w:tcPr>
            <w:tcW w:w="5670"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Μονάδες πύργων ψύξης.</w:t>
            </w:r>
          </w:p>
        </w:tc>
        <w:tc>
          <w:tcPr>
            <w:tcW w:w="2035" w:type="dxa"/>
          </w:tcPr>
          <w:p w:rsidR="002243B4" w:rsidRPr="002243B4" w:rsidRDefault="002243B4" w:rsidP="002243B4">
            <w:pPr>
              <w:pStyle w:val="Style"/>
              <w:spacing w:line="276" w:lineRule="auto"/>
              <w:jc w:val="center"/>
              <w:rPr>
                <w:rFonts w:asciiTheme="minorHAnsi" w:hAnsiTheme="minorHAnsi"/>
                <w:sz w:val="18"/>
                <w:szCs w:val="18"/>
                <w:lang w:val="en-US"/>
              </w:rPr>
            </w:pPr>
            <w:r w:rsidRPr="002243B4">
              <w:rPr>
                <w:rFonts w:asciiTheme="minorHAnsi" w:hAnsiTheme="minorHAnsi"/>
                <w:sz w:val="18"/>
                <w:szCs w:val="18"/>
              </w:rPr>
              <w:t xml:space="preserve">1 </w:t>
            </w:r>
            <w:r w:rsidRPr="002243B4">
              <w:rPr>
                <w:rFonts w:asciiTheme="minorHAnsi" w:hAnsiTheme="minorHAnsi"/>
                <w:sz w:val="18"/>
                <w:szCs w:val="18"/>
                <w:lang w:val="en-US"/>
              </w:rPr>
              <w:t>(Prestol 107 KW-2006</w:t>
            </w:r>
          </w:p>
        </w:tc>
      </w:tr>
    </w:tbl>
    <w:p w:rsidR="002243B4" w:rsidRDefault="002243B4" w:rsidP="00406980">
      <w:pPr>
        <w:pStyle w:val="Style"/>
        <w:spacing w:line="276" w:lineRule="auto"/>
        <w:rPr>
          <w:rFonts w:asciiTheme="minorHAnsi" w:hAnsiTheme="minorHAnsi"/>
          <w:sz w:val="22"/>
          <w:szCs w:val="22"/>
          <w:u w:val="single"/>
        </w:rPr>
      </w:pPr>
      <w:r>
        <w:rPr>
          <w:rFonts w:asciiTheme="minorHAnsi" w:hAnsiTheme="minorHAnsi"/>
          <w:sz w:val="22"/>
          <w:szCs w:val="22"/>
          <w:u w:val="single"/>
        </w:rPr>
        <w:lastRenderedPageBreak/>
        <w:t xml:space="preserve">ΚΤΗΡΙΟ Α (ΔΙΟΙΚΗΣΗ) </w:t>
      </w:r>
    </w:p>
    <w:p w:rsidR="002243B4" w:rsidRDefault="002243B4" w:rsidP="002243B4">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2243B4" w:rsidTr="00B142F1">
        <w:tc>
          <w:tcPr>
            <w:tcW w:w="817"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2243B4" w:rsidRDefault="002243B4" w:rsidP="00B142F1">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2243B4" w:rsidRPr="00406980" w:rsidTr="00B142F1">
        <w:tc>
          <w:tcPr>
            <w:tcW w:w="817"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2243B4" w:rsidRPr="00406980" w:rsidRDefault="002243B4" w:rsidP="00B142F1">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2243B4" w:rsidRPr="00406980" w:rsidRDefault="002243B4" w:rsidP="00B142F1">
            <w:pPr>
              <w:pStyle w:val="Style"/>
              <w:spacing w:line="276" w:lineRule="auto"/>
              <w:jc w:val="center"/>
              <w:rPr>
                <w:rFonts w:asciiTheme="minorHAnsi" w:hAnsiTheme="minorHAnsi"/>
                <w:sz w:val="22"/>
                <w:szCs w:val="22"/>
              </w:rPr>
            </w:pPr>
            <w:r>
              <w:rPr>
                <w:rFonts w:asciiTheme="minorHAnsi" w:hAnsiTheme="minorHAnsi"/>
                <w:sz w:val="22"/>
                <w:szCs w:val="22"/>
              </w:rPr>
              <w:t>16</w:t>
            </w:r>
          </w:p>
        </w:tc>
      </w:tr>
    </w:tbl>
    <w:p w:rsidR="002243B4" w:rsidRPr="002243B4" w:rsidRDefault="002243B4" w:rsidP="00406980">
      <w:pPr>
        <w:pStyle w:val="Style"/>
        <w:spacing w:line="276" w:lineRule="auto"/>
        <w:rPr>
          <w:rFonts w:asciiTheme="minorHAnsi" w:hAnsiTheme="minorHAnsi"/>
          <w:sz w:val="22"/>
          <w:szCs w:val="22"/>
          <w:u w:val="single"/>
        </w:rPr>
      </w:pPr>
    </w:p>
    <w:p w:rsidR="002243B4" w:rsidRDefault="002243B4" w:rsidP="00406980">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ΦΥΛΑΚΙΟ  </w:t>
      </w:r>
    </w:p>
    <w:p w:rsidR="002243B4" w:rsidRDefault="002243B4" w:rsidP="002243B4">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2243B4" w:rsidTr="00B142F1">
        <w:tc>
          <w:tcPr>
            <w:tcW w:w="817"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2243B4" w:rsidRDefault="002243B4" w:rsidP="00B142F1">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2243B4" w:rsidRPr="00406980" w:rsidTr="00B142F1">
        <w:tc>
          <w:tcPr>
            <w:tcW w:w="817" w:type="dxa"/>
          </w:tcPr>
          <w:p w:rsidR="002243B4" w:rsidRDefault="002243B4" w:rsidP="00B142F1">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2243B4" w:rsidRPr="00406980" w:rsidRDefault="002243B4" w:rsidP="00B142F1">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2243B4" w:rsidRPr="00406980" w:rsidRDefault="002243B4" w:rsidP="00B142F1">
            <w:pPr>
              <w:pStyle w:val="Style"/>
              <w:spacing w:line="276" w:lineRule="auto"/>
              <w:jc w:val="center"/>
              <w:rPr>
                <w:rFonts w:asciiTheme="minorHAnsi" w:hAnsiTheme="minorHAnsi"/>
                <w:sz w:val="22"/>
                <w:szCs w:val="22"/>
              </w:rPr>
            </w:pPr>
            <w:r>
              <w:rPr>
                <w:rFonts w:asciiTheme="minorHAnsi" w:hAnsiTheme="minorHAnsi"/>
                <w:sz w:val="22"/>
                <w:szCs w:val="22"/>
              </w:rPr>
              <w:t>2</w:t>
            </w:r>
          </w:p>
        </w:tc>
      </w:tr>
    </w:tbl>
    <w:p w:rsidR="002243B4" w:rsidRDefault="002243B4" w:rsidP="00406980">
      <w:pPr>
        <w:pStyle w:val="Style"/>
        <w:spacing w:line="276" w:lineRule="auto"/>
        <w:rPr>
          <w:rFonts w:asciiTheme="minorHAnsi" w:hAnsiTheme="minorHAnsi"/>
          <w:sz w:val="22"/>
          <w:szCs w:val="22"/>
          <w:u w:val="single"/>
        </w:rPr>
      </w:pPr>
    </w:p>
    <w:p w:rsidR="00CB3904" w:rsidRDefault="00CB3904" w:rsidP="00406980">
      <w:pPr>
        <w:pStyle w:val="Style"/>
        <w:spacing w:line="276" w:lineRule="auto"/>
        <w:rPr>
          <w:rFonts w:asciiTheme="minorHAnsi" w:hAnsiTheme="minorHAnsi"/>
          <w:sz w:val="22"/>
          <w:szCs w:val="22"/>
        </w:rPr>
      </w:pPr>
      <w:r>
        <w:rPr>
          <w:rFonts w:asciiTheme="minorHAnsi" w:hAnsiTheme="minorHAnsi"/>
          <w:sz w:val="22"/>
          <w:szCs w:val="22"/>
          <w:u w:val="single"/>
        </w:rPr>
        <w:t xml:space="preserve">ΔΙΑΜΕΡΙΣΜΑ ΣΑΡΑΝΤΑΠΟΡΟΥ  </w:t>
      </w:r>
    </w:p>
    <w:p w:rsidR="00CB3904" w:rsidRDefault="00CB3904" w:rsidP="00406980">
      <w:pPr>
        <w:pStyle w:val="Style"/>
        <w:spacing w:line="276" w:lineRule="auto"/>
        <w:rPr>
          <w:rFonts w:asciiTheme="minorHAnsi" w:hAnsiTheme="minorHAnsi"/>
          <w:sz w:val="22"/>
          <w:szCs w:val="22"/>
        </w:rPr>
      </w:pPr>
    </w:p>
    <w:p w:rsidR="00CB3904" w:rsidRDefault="00CB3904" w:rsidP="00CB3904">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CB3904" w:rsidTr="00B142F1">
        <w:tc>
          <w:tcPr>
            <w:tcW w:w="817"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CB3904" w:rsidRDefault="00CB3904" w:rsidP="00B142F1">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CB3904" w:rsidRPr="00406980" w:rsidTr="00B142F1">
        <w:tc>
          <w:tcPr>
            <w:tcW w:w="817"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CB3904" w:rsidRPr="00406980" w:rsidRDefault="00CB3904" w:rsidP="00B142F1">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CB3904" w:rsidRPr="00406980" w:rsidRDefault="00CB3904" w:rsidP="00B142F1">
            <w:pPr>
              <w:pStyle w:val="Style"/>
              <w:spacing w:line="276" w:lineRule="auto"/>
              <w:jc w:val="center"/>
              <w:rPr>
                <w:rFonts w:asciiTheme="minorHAnsi" w:hAnsiTheme="minorHAnsi"/>
                <w:sz w:val="22"/>
                <w:szCs w:val="22"/>
              </w:rPr>
            </w:pPr>
            <w:r>
              <w:rPr>
                <w:rFonts w:asciiTheme="minorHAnsi" w:hAnsiTheme="minorHAnsi"/>
                <w:sz w:val="22"/>
                <w:szCs w:val="22"/>
              </w:rPr>
              <w:t>1</w:t>
            </w:r>
          </w:p>
        </w:tc>
      </w:tr>
    </w:tbl>
    <w:p w:rsidR="00CB3904" w:rsidRDefault="00CB3904" w:rsidP="00406980">
      <w:pPr>
        <w:pStyle w:val="Style"/>
        <w:spacing w:line="276" w:lineRule="auto"/>
        <w:rPr>
          <w:rFonts w:asciiTheme="minorHAnsi" w:hAnsiTheme="minorHAnsi"/>
          <w:sz w:val="22"/>
          <w:szCs w:val="22"/>
        </w:rPr>
      </w:pPr>
    </w:p>
    <w:p w:rsidR="00CB3904" w:rsidRDefault="00CB3904" w:rsidP="00406980">
      <w:pPr>
        <w:pStyle w:val="Style"/>
        <w:spacing w:line="276" w:lineRule="auto"/>
        <w:rPr>
          <w:rFonts w:asciiTheme="minorHAnsi" w:hAnsiTheme="minorHAnsi"/>
          <w:sz w:val="22"/>
          <w:szCs w:val="22"/>
        </w:rPr>
      </w:pPr>
      <w:r>
        <w:rPr>
          <w:rFonts w:asciiTheme="minorHAnsi" w:hAnsiTheme="minorHAnsi"/>
          <w:b/>
          <w:sz w:val="22"/>
          <w:szCs w:val="22"/>
          <w:u w:val="single"/>
        </w:rPr>
        <w:t xml:space="preserve">ΠΑΡΑΡΤΗΜΑ ΔΑΒΑΚΗ 8  - ΑΓΙΟΣ ΠΑΝΤΕΛΕΗΜΩΝ.  </w:t>
      </w:r>
    </w:p>
    <w:p w:rsidR="00CB3904" w:rsidRDefault="00CB3904" w:rsidP="00406980">
      <w:pPr>
        <w:pStyle w:val="Style"/>
        <w:spacing w:line="276" w:lineRule="auto"/>
        <w:rPr>
          <w:rFonts w:asciiTheme="minorHAnsi" w:hAnsiTheme="minorHAnsi"/>
          <w:sz w:val="22"/>
          <w:szCs w:val="22"/>
        </w:rPr>
      </w:pPr>
    </w:p>
    <w:p w:rsidR="00CB3904" w:rsidRDefault="00CB3904" w:rsidP="00406980">
      <w:pPr>
        <w:pStyle w:val="Style"/>
        <w:spacing w:line="276" w:lineRule="auto"/>
        <w:rPr>
          <w:rFonts w:asciiTheme="minorHAnsi" w:hAnsiTheme="minorHAnsi"/>
          <w:sz w:val="22"/>
          <w:szCs w:val="22"/>
        </w:rPr>
      </w:pPr>
      <w:r>
        <w:rPr>
          <w:rFonts w:asciiTheme="minorHAnsi" w:hAnsiTheme="minorHAnsi"/>
          <w:sz w:val="22"/>
          <w:szCs w:val="22"/>
          <w:u w:val="single"/>
        </w:rPr>
        <w:t xml:space="preserve">ΠΥΡΓΟΙ ΨΥΞΗΣ – ΚΛΙΜΑΤΙΣΤΙΚΑ  </w:t>
      </w:r>
    </w:p>
    <w:p w:rsidR="00CB3904" w:rsidRDefault="00CB3904" w:rsidP="00406980">
      <w:pPr>
        <w:pStyle w:val="Style"/>
        <w:spacing w:line="276" w:lineRule="auto"/>
        <w:rPr>
          <w:rFonts w:asciiTheme="minorHAnsi" w:hAnsiTheme="minorHAnsi"/>
          <w:sz w:val="22"/>
          <w:szCs w:val="22"/>
        </w:rPr>
      </w:pPr>
    </w:p>
    <w:p w:rsidR="00CB3904" w:rsidRDefault="00CB3904" w:rsidP="00CB3904">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CB3904" w:rsidTr="00B142F1">
        <w:tc>
          <w:tcPr>
            <w:tcW w:w="817"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CB3904" w:rsidRDefault="00CB3904" w:rsidP="00B142F1">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CB3904" w:rsidTr="00B142F1">
        <w:tc>
          <w:tcPr>
            <w:tcW w:w="817"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CB3904" w:rsidRPr="00406980" w:rsidRDefault="00CB3904" w:rsidP="00B142F1">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CB3904" w:rsidRPr="00406980" w:rsidRDefault="00CB3904" w:rsidP="00B142F1">
            <w:pPr>
              <w:pStyle w:val="Style"/>
              <w:spacing w:line="276" w:lineRule="auto"/>
              <w:jc w:val="center"/>
              <w:rPr>
                <w:rFonts w:asciiTheme="minorHAnsi" w:hAnsiTheme="minorHAnsi"/>
                <w:sz w:val="22"/>
                <w:szCs w:val="22"/>
              </w:rPr>
            </w:pPr>
            <w:r>
              <w:rPr>
                <w:rFonts w:asciiTheme="minorHAnsi" w:hAnsiTheme="minorHAnsi"/>
                <w:sz w:val="22"/>
                <w:szCs w:val="22"/>
              </w:rPr>
              <w:t>2</w:t>
            </w:r>
          </w:p>
        </w:tc>
      </w:tr>
      <w:tr w:rsidR="00CB3904" w:rsidTr="00B142F1">
        <w:tc>
          <w:tcPr>
            <w:tcW w:w="817"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Pr>
          <w:p w:rsidR="00CB3904" w:rsidRPr="00406980" w:rsidRDefault="00CB3904" w:rsidP="00B142F1">
            <w:pPr>
              <w:pStyle w:val="Style"/>
              <w:spacing w:line="276" w:lineRule="auto"/>
              <w:rPr>
                <w:rFonts w:asciiTheme="minorHAnsi" w:hAnsiTheme="minorHAnsi"/>
                <w:sz w:val="22"/>
                <w:szCs w:val="22"/>
              </w:rPr>
            </w:pPr>
            <w:r>
              <w:rPr>
                <w:rFonts w:asciiTheme="minorHAnsi" w:hAnsiTheme="minorHAnsi"/>
                <w:sz w:val="22"/>
                <w:szCs w:val="22"/>
                <w:lang w:val="en-US"/>
              </w:rPr>
              <w:t xml:space="preserve">Fan –coils </w:t>
            </w:r>
            <w:r>
              <w:rPr>
                <w:rFonts w:asciiTheme="minorHAnsi" w:hAnsiTheme="minorHAnsi"/>
                <w:sz w:val="22"/>
                <w:szCs w:val="22"/>
              </w:rPr>
              <w:t xml:space="preserve"> δαπέδου</w:t>
            </w:r>
          </w:p>
        </w:tc>
        <w:tc>
          <w:tcPr>
            <w:tcW w:w="2035" w:type="dxa"/>
          </w:tcPr>
          <w:p w:rsidR="00CB3904" w:rsidRPr="00406980" w:rsidRDefault="00CB3904" w:rsidP="00B142F1">
            <w:pPr>
              <w:pStyle w:val="Style"/>
              <w:spacing w:line="276" w:lineRule="auto"/>
              <w:jc w:val="center"/>
              <w:rPr>
                <w:rFonts w:asciiTheme="minorHAnsi" w:hAnsiTheme="minorHAnsi"/>
                <w:sz w:val="22"/>
                <w:szCs w:val="22"/>
              </w:rPr>
            </w:pPr>
            <w:r>
              <w:rPr>
                <w:rFonts w:asciiTheme="minorHAnsi" w:hAnsiTheme="minorHAnsi"/>
                <w:sz w:val="22"/>
                <w:szCs w:val="22"/>
              </w:rPr>
              <w:t>26</w:t>
            </w:r>
          </w:p>
        </w:tc>
      </w:tr>
      <w:tr w:rsidR="00CB3904" w:rsidTr="00B142F1">
        <w:tc>
          <w:tcPr>
            <w:tcW w:w="817"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3.</w:t>
            </w:r>
          </w:p>
        </w:tc>
        <w:tc>
          <w:tcPr>
            <w:tcW w:w="5670"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 xml:space="preserve">Μονάδες πύργων ψύξης ΜΑΔΗ Δαβάκη 8 </w:t>
            </w:r>
          </w:p>
        </w:tc>
        <w:tc>
          <w:tcPr>
            <w:tcW w:w="2035" w:type="dxa"/>
          </w:tcPr>
          <w:p w:rsidR="00CB3904" w:rsidRPr="00CB3904" w:rsidRDefault="00CB3904" w:rsidP="00B142F1">
            <w:pPr>
              <w:pStyle w:val="Style"/>
              <w:spacing w:line="276" w:lineRule="auto"/>
              <w:jc w:val="center"/>
              <w:rPr>
                <w:rFonts w:asciiTheme="minorHAnsi" w:hAnsiTheme="minorHAnsi"/>
                <w:sz w:val="22"/>
                <w:szCs w:val="22"/>
              </w:rPr>
            </w:pPr>
            <w:r w:rsidRPr="00CB3904">
              <w:rPr>
                <w:rFonts w:asciiTheme="minorHAnsi" w:hAnsiTheme="minorHAnsi"/>
                <w:sz w:val="22"/>
                <w:szCs w:val="22"/>
              </w:rPr>
              <w:t>1 (Φυρογένης)</w:t>
            </w:r>
          </w:p>
        </w:tc>
      </w:tr>
    </w:tbl>
    <w:p w:rsidR="00CB3904" w:rsidRDefault="00CB3904" w:rsidP="00406980">
      <w:pPr>
        <w:pStyle w:val="Style"/>
        <w:spacing w:line="276" w:lineRule="auto"/>
        <w:rPr>
          <w:rFonts w:asciiTheme="minorHAnsi" w:hAnsiTheme="minorHAnsi"/>
          <w:sz w:val="22"/>
          <w:szCs w:val="22"/>
        </w:rPr>
      </w:pPr>
    </w:p>
    <w:p w:rsidR="00CB3904" w:rsidRDefault="00CB3904" w:rsidP="00406980">
      <w:pPr>
        <w:pStyle w:val="Style"/>
        <w:spacing w:line="276" w:lineRule="auto"/>
        <w:rPr>
          <w:rFonts w:asciiTheme="minorHAnsi" w:hAnsiTheme="minorHAnsi"/>
          <w:b/>
          <w:sz w:val="22"/>
          <w:szCs w:val="22"/>
          <w:u w:val="single"/>
        </w:rPr>
      </w:pPr>
      <w:r>
        <w:rPr>
          <w:rFonts w:asciiTheme="minorHAnsi" w:hAnsiTheme="minorHAnsi"/>
          <w:b/>
          <w:sz w:val="22"/>
          <w:szCs w:val="22"/>
          <w:u w:val="single"/>
        </w:rPr>
        <w:t xml:space="preserve">ΠΑΡΑΡΤΗΜΑ ΠΚΣ –ΤΑΦ ΣΤΑΥΡΟΥΠΟΛΗΣ -  Ο ΑΓΙΟΣ ΠΑΝΤΕΛΕΗΜΩΝ. </w:t>
      </w:r>
    </w:p>
    <w:p w:rsidR="00CB3904" w:rsidRDefault="00CB3904" w:rsidP="00406980">
      <w:pPr>
        <w:pStyle w:val="Style"/>
        <w:spacing w:line="276" w:lineRule="auto"/>
        <w:rPr>
          <w:rFonts w:asciiTheme="minorHAnsi" w:hAnsiTheme="minorHAnsi"/>
          <w:b/>
          <w:sz w:val="22"/>
          <w:szCs w:val="22"/>
          <w:u w:val="single"/>
        </w:rPr>
      </w:pPr>
    </w:p>
    <w:p w:rsidR="00CB3904" w:rsidRDefault="00CB3904" w:rsidP="00406980">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ΚΤΗΡΙΟ ΕΡΓΑΣΤΗΡΙΩΝ –ΤΡΑΠΕΖΑΡΙΑ  </w:t>
      </w:r>
    </w:p>
    <w:p w:rsidR="00CB3904" w:rsidRDefault="00CB3904" w:rsidP="00406980">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CB3904" w:rsidTr="00B142F1">
        <w:tc>
          <w:tcPr>
            <w:tcW w:w="817"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CB3904" w:rsidRDefault="00CB3904" w:rsidP="00B142F1">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CB3904" w:rsidTr="00B142F1">
        <w:tc>
          <w:tcPr>
            <w:tcW w:w="817"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CB3904" w:rsidRPr="00406980" w:rsidRDefault="00CB3904" w:rsidP="00B142F1">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CB3904" w:rsidRPr="00406980" w:rsidRDefault="00E656C7" w:rsidP="00B142F1">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5</w:t>
            </w:r>
          </w:p>
        </w:tc>
      </w:tr>
      <w:tr w:rsidR="00CB3904" w:rsidTr="00B142F1">
        <w:tc>
          <w:tcPr>
            <w:tcW w:w="817" w:type="dxa"/>
          </w:tcPr>
          <w:p w:rsidR="00CB3904" w:rsidRDefault="00CB3904" w:rsidP="00B142F1">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Pr>
          <w:p w:rsidR="00CB3904" w:rsidRPr="00E656C7" w:rsidRDefault="00CB3904" w:rsidP="00E656C7">
            <w:pPr>
              <w:pStyle w:val="Style"/>
              <w:spacing w:line="276" w:lineRule="auto"/>
              <w:rPr>
                <w:rFonts w:asciiTheme="minorHAnsi" w:hAnsiTheme="minorHAnsi"/>
                <w:sz w:val="22"/>
                <w:szCs w:val="22"/>
              </w:rPr>
            </w:pPr>
            <w:r>
              <w:rPr>
                <w:rFonts w:asciiTheme="minorHAnsi" w:hAnsiTheme="minorHAnsi"/>
                <w:sz w:val="22"/>
                <w:szCs w:val="22"/>
              </w:rPr>
              <w:t xml:space="preserve">«Ντουλάπα» εμφανούς τύπου </w:t>
            </w:r>
            <w:r w:rsidR="00E656C7">
              <w:rPr>
                <w:rFonts w:asciiTheme="minorHAnsi" w:hAnsiTheme="minorHAnsi"/>
                <w:sz w:val="22"/>
                <w:szCs w:val="22"/>
              </w:rPr>
              <w:t xml:space="preserve"> </w:t>
            </w:r>
            <w:r w:rsidR="00E656C7">
              <w:rPr>
                <w:rFonts w:asciiTheme="minorHAnsi" w:hAnsiTheme="minorHAnsi"/>
                <w:sz w:val="22"/>
                <w:szCs w:val="22"/>
                <w:lang w:val="en-US"/>
              </w:rPr>
              <w:t>Hyundai</w:t>
            </w:r>
            <w:r w:rsidR="00E656C7" w:rsidRPr="00E656C7">
              <w:rPr>
                <w:rFonts w:asciiTheme="minorHAnsi" w:hAnsiTheme="minorHAnsi"/>
                <w:sz w:val="22"/>
                <w:szCs w:val="22"/>
              </w:rPr>
              <w:t xml:space="preserve"> (</w:t>
            </w:r>
            <w:r w:rsidRPr="00406980">
              <w:rPr>
                <w:rFonts w:asciiTheme="minorHAnsi" w:hAnsiTheme="minorHAnsi"/>
                <w:sz w:val="22"/>
                <w:szCs w:val="22"/>
              </w:rPr>
              <w:t xml:space="preserve">50.000 </w:t>
            </w:r>
            <w:r>
              <w:rPr>
                <w:rFonts w:asciiTheme="minorHAnsi" w:hAnsiTheme="minorHAnsi"/>
                <w:sz w:val="22"/>
                <w:szCs w:val="22"/>
              </w:rPr>
              <w:t>Β</w:t>
            </w:r>
            <w:r>
              <w:rPr>
                <w:rFonts w:asciiTheme="minorHAnsi" w:hAnsiTheme="minorHAnsi"/>
                <w:sz w:val="22"/>
                <w:szCs w:val="22"/>
                <w:lang w:val="en-US"/>
              </w:rPr>
              <w:t>tu</w:t>
            </w:r>
            <w:r w:rsidRPr="00406980">
              <w:rPr>
                <w:rFonts w:asciiTheme="minorHAnsi" w:hAnsiTheme="minorHAnsi"/>
                <w:sz w:val="22"/>
                <w:szCs w:val="22"/>
              </w:rPr>
              <w:t>)</w:t>
            </w:r>
            <w:r w:rsidR="00E656C7" w:rsidRPr="00E656C7">
              <w:rPr>
                <w:rFonts w:asciiTheme="minorHAnsi" w:hAnsiTheme="minorHAnsi"/>
                <w:sz w:val="22"/>
                <w:szCs w:val="22"/>
              </w:rPr>
              <w:t xml:space="preserve"> </w:t>
            </w:r>
            <w:r w:rsidR="00E656C7">
              <w:rPr>
                <w:rFonts w:asciiTheme="minorHAnsi" w:hAnsiTheme="minorHAnsi"/>
                <w:sz w:val="22"/>
                <w:szCs w:val="22"/>
              </w:rPr>
              <w:t>–</w:t>
            </w:r>
            <w:r w:rsidR="00E656C7" w:rsidRPr="00E656C7">
              <w:rPr>
                <w:rFonts w:asciiTheme="minorHAnsi" w:hAnsiTheme="minorHAnsi"/>
                <w:sz w:val="22"/>
                <w:szCs w:val="22"/>
              </w:rPr>
              <w:t xml:space="preserve"> </w:t>
            </w:r>
            <w:r w:rsidR="00E656C7">
              <w:rPr>
                <w:rFonts w:asciiTheme="minorHAnsi" w:hAnsiTheme="minorHAnsi"/>
                <w:sz w:val="22"/>
                <w:szCs w:val="22"/>
              </w:rPr>
              <w:t xml:space="preserve">Τραπεζαρία </w:t>
            </w:r>
          </w:p>
        </w:tc>
        <w:tc>
          <w:tcPr>
            <w:tcW w:w="2035" w:type="dxa"/>
          </w:tcPr>
          <w:p w:rsidR="00CB3904" w:rsidRPr="00406980" w:rsidRDefault="00E656C7" w:rsidP="00B142F1">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1</w:t>
            </w:r>
          </w:p>
        </w:tc>
      </w:tr>
      <w:tr w:rsidR="00E656C7" w:rsidTr="00B142F1">
        <w:tc>
          <w:tcPr>
            <w:tcW w:w="817"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3.</w:t>
            </w:r>
          </w:p>
        </w:tc>
        <w:tc>
          <w:tcPr>
            <w:tcW w:w="5670" w:type="dxa"/>
          </w:tcPr>
          <w:p w:rsidR="00E656C7" w:rsidRPr="00E656C7" w:rsidRDefault="00E656C7" w:rsidP="00E656C7">
            <w:pPr>
              <w:pStyle w:val="Style"/>
              <w:spacing w:line="276" w:lineRule="auto"/>
              <w:rPr>
                <w:rFonts w:asciiTheme="minorHAnsi" w:hAnsiTheme="minorHAnsi"/>
                <w:sz w:val="22"/>
                <w:szCs w:val="22"/>
              </w:rPr>
            </w:pPr>
            <w:r>
              <w:rPr>
                <w:rFonts w:asciiTheme="minorHAnsi" w:hAnsiTheme="minorHAnsi"/>
                <w:sz w:val="22"/>
                <w:szCs w:val="22"/>
              </w:rPr>
              <w:t>Ηλεκτρικές αντλίες θερμότητας θέρμανσης – ψύξης (</w:t>
            </w:r>
            <w:r>
              <w:rPr>
                <w:rFonts w:asciiTheme="minorHAnsi" w:hAnsiTheme="minorHAnsi"/>
                <w:sz w:val="22"/>
                <w:szCs w:val="22"/>
                <w:lang w:val="en-US"/>
              </w:rPr>
              <w:t>Traneheatpump</w:t>
            </w:r>
            <w:r w:rsidRPr="00E656C7">
              <w:rPr>
                <w:rFonts w:asciiTheme="minorHAnsi" w:hAnsiTheme="minorHAnsi"/>
                <w:sz w:val="22"/>
                <w:szCs w:val="22"/>
              </w:rPr>
              <w:t xml:space="preserve"> </w:t>
            </w:r>
            <w:r>
              <w:rPr>
                <w:rFonts w:asciiTheme="minorHAnsi" w:hAnsiTheme="minorHAnsi"/>
                <w:sz w:val="22"/>
                <w:szCs w:val="22"/>
                <w:lang w:val="en-US"/>
              </w:rPr>
              <w:t>XE</w:t>
            </w:r>
            <w:r w:rsidRPr="00E656C7">
              <w:rPr>
                <w:rFonts w:asciiTheme="minorHAnsi" w:hAnsiTheme="minorHAnsi"/>
                <w:sz w:val="22"/>
                <w:szCs w:val="22"/>
              </w:rPr>
              <w:t xml:space="preserve"> 800</w:t>
            </w:r>
            <w:r>
              <w:rPr>
                <w:rFonts w:asciiTheme="minorHAnsi" w:hAnsiTheme="minorHAnsi"/>
                <w:sz w:val="22"/>
                <w:szCs w:val="22"/>
              </w:rPr>
              <w:t xml:space="preserve"> μοντέλο 1987-90) διαιρούμενες τύπου </w:t>
            </w:r>
            <w:r>
              <w:rPr>
                <w:rFonts w:asciiTheme="minorHAnsi" w:hAnsiTheme="minorHAnsi"/>
                <w:sz w:val="22"/>
                <w:szCs w:val="22"/>
                <w:lang w:val="en-US"/>
              </w:rPr>
              <w:t>split</w:t>
            </w:r>
            <w:r w:rsidRPr="00E656C7">
              <w:rPr>
                <w:rFonts w:asciiTheme="minorHAnsi" w:hAnsiTheme="minorHAnsi"/>
                <w:sz w:val="22"/>
                <w:szCs w:val="22"/>
              </w:rPr>
              <w:t xml:space="preserve">. </w:t>
            </w:r>
          </w:p>
        </w:tc>
        <w:tc>
          <w:tcPr>
            <w:tcW w:w="2035" w:type="dxa"/>
          </w:tcPr>
          <w:p w:rsidR="00E656C7" w:rsidRPr="00E656C7" w:rsidRDefault="00E656C7" w:rsidP="00B142F1">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6</w:t>
            </w:r>
          </w:p>
        </w:tc>
      </w:tr>
    </w:tbl>
    <w:p w:rsidR="00CB3904" w:rsidRPr="00E656C7" w:rsidRDefault="00CB3904" w:rsidP="00CB3904">
      <w:pPr>
        <w:pStyle w:val="Style"/>
        <w:spacing w:line="276" w:lineRule="auto"/>
        <w:rPr>
          <w:rFonts w:asciiTheme="minorHAnsi" w:hAnsiTheme="minorHAnsi"/>
          <w:sz w:val="22"/>
          <w:szCs w:val="22"/>
        </w:rPr>
      </w:pPr>
    </w:p>
    <w:p w:rsidR="00CB3904" w:rsidRDefault="00E656C7" w:rsidP="00406980">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ΚΤΗΡΙΟ ΕΡΓΑΣΤΗΡΙΩΝ  </w:t>
      </w:r>
    </w:p>
    <w:p w:rsidR="00E656C7" w:rsidRDefault="00E656C7" w:rsidP="00406980">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E656C7" w:rsidTr="00B142F1">
        <w:tc>
          <w:tcPr>
            <w:tcW w:w="817"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E656C7" w:rsidRDefault="00E656C7" w:rsidP="00B142F1">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E656C7" w:rsidRPr="00E656C7" w:rsidTr="00B142F1">
        <w:tc>
          <w:tcPr>
            <w:tcW w:w="817"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E656C7" w:rsidRP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Ηλεκτρικές αντλίες θερμότητας θέρμανσης – ψύξης (</w:t>
            </w:r>
            <w:r>
              <w:rPr>
                <w:rFonts w:asciiTheme="minorHAnsi" w:hAnsiTheme="minorHAnsi"/>
                <w:sz w:val="22"/>
                <w:szCs w:val="22"/>
                <w:lang w:val="en-US"/>
              </w:rPr>
              <w:t>Traneheatpump</w:t>
            </w:r>
            <w:r w:rsidRPr="00E656C7">
              <w:rPr>
                <w:rFonts w:asciiTheme="minorHAnsi" w:hAnsiTheme="minorHAnsi"/>
                <w:sz w:val="22"/>
                <w:szCs w:val="22"/>
              </w:rPr>
              <w:t xml:space="preserve"> </w:t>
            </w:r>
            <w:r>
              <w:rPr>
                <w:rFonts w:asciiTheme="minorHAnsi" w:hAnsiTheme="minorHAnsi"/>
                <w:sz w:val="22"/>
                <w:szCs w:val="22"/>
                <w:lang w:val="en-US"/>
              </w:rPr>
              <w:t>XE</w:t>
            </w:r>
            <w:r w:rsidRPr="00E656C7">
              <w:rPr>
                <w:rFonts w:asciiTheme="minorHAnsi" w:hAnsiTheme="minorHAnsi"/>
                <w:sz w:val="22"/>
                <w:szCs w:val="22"/>
              </w:rPr>
              <w:t xml:space="preserve"> 800</w:t>
            </w:r>
            <w:r>
              <w:rPr>
                <w:rFonts w:asciiTheme="minorHAnsi" w:hAnsiTheme="minorHAnsi"/>
                <w:sz w:val="22"/>
                <w:szCs w:val="22"/>
              </w:rPr>
              <w:t xml:space="preserve"> μοντέλο 1987-90) διαιρούμενες τύπου </w:t>
            </w:r>
            <w:r>
              <w:rPr>
                <w:rFonts w:asciiTheme="minorHAnsi" w:hAnsiTheme="minorHAnsi"/>
                <w:sz w:val="22"/>
                <w:szCs w:val="22"/>
                <w:lang w:val="en-US"/>
              </w:rPr>
              <w:t>split</w:t>
            </w:r>
            <w:r w:rsidRPr="00E656C7">
              <w:rPr>
                <w:rFonts w:asciiTheme="minorHAnsi" w:hAnsiTheme="minorHAnsi"/>
                <w:sz w:val="22"/>
                <w:szCs w:val="22"/>
              </w:rPr>
              <w:t xml:space="preserve">. </w:t>
            </w:r>
          </w:p>
        </w:tc>
        <w:tc>
          <w:tcPr>
            <w:tcW w:w="2035" w:type="dxa"/>
          </w:tcPr>
          <w:p w:rsidR="00E656C7" w:rsidRPr="00E656C7" w:rsidRDefault="00E656C7" w:rsidP="00B142F1">
            <w:pPr>
              <w:pStyle w:val="Style"/>
              <w:spacing w:line="276" w:lineRule="auto"/>
              <w:jc w:val="center"/>
              <w:rPr>
                <w:rFonts w:asciiTheme="minorHAnsi" w:hAnsiTheme="minorHAnsi"/>
                <w:sz w:val="22"/>
                <w:szCs w:val="22"/>
              </w:rPr>
            </w:pPr>
            <w:r>
              <w:rPr>
                <w:rFonts w:asciiTheme="minorHAnsi" w:hAnsiTheme="minorHAnsi"/>
                <w:sz w:val="22"/>
                <w:szCs w:val="22"/>
              </w:rPr>
              <w:t>7</w:t>
            </w:r>
          </w:p>
        </w:tc>
      </w:tr>
    </w:tbl>
    <w:p w:rsidR="00E656C7" w:rsidRDefault="00E656C7" w:rsidP="00406980">
      <w:pPr>
        <w:pStyle w:val="Style"/>
        <w:spacing w:line="276" w:lineRule="auto"/>
        <w:rPr>
          <w:rFonts w:asciiTheme="minorHAnsi" w:hAnsiTheme="minorHAnsi"/>
          <w:sz w:val="22"/>
          <w:szCs w:val="22"/>
          <w:u w:val="single"/>
        </w:rPr>
      </w:pPr>
      <w:r>
        <w:rPr>
          <w:rFonts w:asciiTheme="minorHAnsi" w:hAnsiTheme="minorHAnsi"/>
          <w:sz w:val="22"/>
          <w:szCs w:val="22"/>
          <w:u w:val="single"/>
        </w:rPr>
        <w:lastRenderedPageBreak/>
        <w:t xml:space="preserve">ΚΤΗΡΙΟ ΤΟΛ </w:t>
      </w:r>
    </w:p>
    <w:p w:rsidR="00E656C7" w:rsidRDefault="00E656C7" w:rsidP="00E656C7">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E656C7" w:rsidTr="00B142F1">
        <w:tc>
          <w:tcPr>
            <w:tcW w:w="817"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E656C7" w:rsidRDefault="00E656C7" w:rsidP="00B142F1">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E656C7" w:rsidRPr="00406980" w:rsidTr="00B142F1">
        <w:tc>
          <w:tcPr>
            <w:tcW w:w="817"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E656C7" w:rsidRPr="00406980" w:rsidRDefault="00E656C7" w:rsidP="00B142F1">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E656C7" w:rsidRPr="00406980" w:rsidRDefault="00E656C7" w:rsidP="00B142F1">
            <w:pPr>
              <w:pStyle w:val="Style"/>
              <w:spacing w:line="276" w:lineRule="auto"/>
              <w:jc w:val="center"/>
              <w:rPr>
                <w:rFonts w:asciiTheme="minorHAnsi" w:hAnsiTheme="minorHAnsi"/>
                <w:sz w:val="22"/>
                <w:szCs w:val="22"/>
              </w:rPr>
            </w:pPr>
            <w:r>
              <w:rPr>
                <w:rFonts w:asciiTheme="minorHAnsi" w:hAnsiTheme="minorHAnsi"/>
                <w:sz w:val="22"/>
                <w:szCs w:val="22"/>
              </w:rPr>
              <w:t>2</w:t>
            </w:r>
          </w:p>
        </w:tc>
      </w:tr>
    </w:tbl>
    <w:p w:rsidR="00E656C7" w:rsidRDefault="00E656C7" w:rsidP="00E656C7">
      <w:pPr>
        <w:pStyle w:val="Style"/>
        <w:spacing w:line="276" w:lineRule="auto"/>
        <w:rPr>
          <w:rFonts w:asciiTheme="minorHAnsi" w:hAnsiTheme="minorHAnsi"/>
          <w:sz w:val="22"/>
          <w:szCs w:val="22"/>
          <w:u w:val="single"/>
        </w:rPr>
      </w:pPr>
    </w:p>
    <w:p w:rsidR="00E656C7" w:rsidRDefault="00E656C7" w:rsidP="00406980">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ΕΚΚΛΗΣΙΑ  </w:t>
      </w:r>
    </w:p>
    <w:p w:rsidR="00E656C7" w:rsidRDefault="00E656C7" w:rsidP="00406980">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E656C7" w:rsidTr="00B142F1">
        <w:tc>
          <w:tcPr>
            <w:tcW w:w="817"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E656C7" w:rsidRDefault="00E656C7" w:rsidP="00B142F1">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E656C7" w:rsidRPr="00406980" w:rsidTr="00B142F1">
        <w:tc>
          <w:tcPr>
            <w:tcW w:w="817"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E656C7" w:rsidRPr="00406980" w:rsidRDefault="00E656C7" w:rsidP="00B142F1">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E656C7" w:rsidRPr="00E656C7" w:rsidRDefault="00E656C7" w:rsidP="00B142F1">
            <w:pPr>
              <w:pStyle w:val="Style"/>
              <w:spacing w:line="276" w:lineRule="auto"/>
              <w:jc w:val="center"/>
              <w:rPr>
                <w:rFonts w:asciiTheme="minorHAnsi" w:hAnsiTheme="minorHAnsi"/>
                <w:sz w:val="22"/>
                <w:szCs w:val="22"/>
              </w:rPr>
            </w:pPr>
            <w:r>
              <w:rPr>
                <w:rFonts w:asciiTheme="minorHAnsi" w:hAnsiTheme="minorHAnsi"/>
                <w:sz w:val="22"/>
                <w:szCs w:val="22"/>
              </w:rPr>
              <w:t>1</w:t>
            </w:r>
          </w:p>
        </w:tc>
      </w:tr>
      <w:tr w:rsidR="00E656C7" w:rsidRPr="00406980" w:rsidTr="00B142F1">
        <w:tc>
          <w:tcPr>
            <w:tcW w:w="817"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Pr>
          <w:p w:rsidR="00E656C7" w:rsidRP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 xml:space="preserve">«Ντουλάπα» εμφανούς τύπου  </w:t>
            </w:r>
            <w:r>
              <w:rPr>
                <w:rFonts w:asciiTheme="minorHAnsi" w:hAnsiTheme="minorHAnsi"/>
                <w:sz w:val="22"/>
                <w:szCs w:val="22"/>
                <w:lang w:val="en-US"/>
              </w:rPr>
              <w:t>Hyundai</w:t>
            </w:r>
            <w:r w:rsidRPr="00E656C7">
              <w:rPr>
                <w:rFonts w:asciiTheme="minorHAnsi" w:hAnsiTheme="minorHAnsi"/>
                <w:sz w:val="22"/>
                <w:szCs w:val="22"/>
              </w:rPr>
              <w:t xml:space="preserve"> (</w:t>
            </w:r>
            <w:r w:rsidRPr="00406980">
              <w:rPr>
                <w:rFonts w:asciiTheme="minorHAnsi" w:hAnsiTheme="minorHAnsi"/>
                <w:sz w:val="22"/>
                <w:szCs w:val="22"/>
              </w:rPr>
              <w:t xml:space="preserve">50.000 </w:t>
            </w:r>
            <w:r>
              <w:rPr>
                <w:rFonts w:asciiTheme="minorHAnsi" w:hAnsiTheme="minorHAnsi"/>
                <w:sz w:val="22"/>
                <w:szCs w:val="22"/>
              </w:rPr>
              <w:t>Β</w:t>
            </w:r>
            <w:r>
              <w:rPr>
                <w:rFonts w:asciiTheme="minorHAnsi" w:hAnsiTheme="minorHAnsi"/>
                <w:sz w:val="22"/>
                <w:szCs w:val="22"/>
                <w:lang w:val="en-US"/>
              </w:rPr>
              <w:t>tu</w:t>
            </w:r>
            <w:r>
              <w:rPr>
                <w:rFonts w:asciiTheme="minorHAnsi" w:hAnsiTheme="minorHAnsi"/>
                <w:sz w:val="22"/>
                <w:szCs w:val="22"/>
              </w:rPr>
              <w:t>/</w:t>
            </w:r>
            <w:r>
              <w:rPr>
                <w:rFonts w:asciiTheme="minorHAnsi" w:hAnsiTheme="minorHAnsi"/>
                <w:sz w:val="22"/>
                <w:szCs w:val="22"/>
                <w:lang w:val="en-US"/>
              </w:rPr>
              <w:t>h</w:t>
            </w:r>
            <w:r w:rsidRPr="00406980">
              <w:rPr>
                <w:rFonts w:asciiTheme="minorHAnsi" w:hAnsiTheme="minorHAnsi"/>
                <w:sz w:val="22"/>
                <w:szCs w:val="22"/>
              </w:rPr>
              <w:t>)</w:t>
            </w:r>
            <w:r w:rsidRPr="00E656C7">
              <w:rPr>
                <w:rFonts w:asciiTheme="minorHAnsi" w:hAnsiTheme="minorHAnsi"/>
                <w:sz w:val="22"/>
                <w:szCs w:val="22"/>
              </w:rPr>
              <w:t xml:space="preserve"> </w:t>
            </w:r>
          </w:p>
        </w:tc>
        <w:tc>
          <w:tcPr>
            <w:tcW w:w="2035" w:type="dxa"/>
          </w:tcPr>
          <w:p w:rsidR="00E656C7" w:rsidRPr="00406980" w:rsidRDefault="00E656C7" w:rsidP="00B142F1">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1</w:t>
            </w:r>
          </w:p>
        </w:tc>
      </w:tr>
    </w:tbl>
    <w:p w:rsidR="00E656C7" w:rsidRDefault="00E656C7" w:rsidP="00406980">
      <w:pPr>
        <w:pStyle w:val="Style"/>
        <w:spacing w:line="276" w:lineRule="auto"/>
        <w:rPr>
          <w:rFonts w:asciiTheme="minorHAnsi" w:hAnsiTheme="minorHAnsi"/>
          <w:sz w:val="22"/>
          <w:szCs w:val="22"/>
          <w:u w:val="single"/>
        </w:rPr>
      </w:pPr>
    </w:p>
    <w:p w:rsidR="00E656C7" w:rsidRDefault="00E656C7" w:rsidP="00E656C7">
      <w:pPr>
        <w:pStyle w:val="Style"/>
        <w:spacing w:line="276" w:lineRule="auto"/>
        <w:jc w:val="center"/>
        <w:rPr>
          <w:rFonts w:asciiTheme="minorHAnsi" w:hAnsiTheme="minorHAnsi"/>
          <w:b/>
          <w:sz w:val="22"/>
          <w:szCs w:val="22"/>
          <w:u w:val="single"/>
        </w:rPr>
      </w:pPr>
      <w:r>
        <w:rPr>
          <w:rFonts w:asciiTheme="minorHAnsi" w:hAnsiTheme="minorHAnsi"/>
          <w:b/>
          <w:sz w:val="22"/>
          <w:szCs w:val="22"/>
          <w:u w:val="single"/>
        </w:rPr>
        <w:t xml:space="preserve">ΣΥΝΟΛΟ ΚΛΙΜΑΤΙΣΤΙΚΩΝ ΠΚΣ-ΝΚΣ-ΔΑΒΑΚΗ </w:t>
      </w:r>
    </w:p>
    <w:p w:rsidR="00E656C7" w:rsidRDefault="00E656C7" w:rsidP="00E656C7">
      <w:pPr>
        <w:pStyle w:val="Style"/>
        <w:spacing w:line="276" w:lineRule="auto"/>
        <w:rPr>
          <w:rFonts w:asciiTheme="minorHAnsi" w:hAnsiTheme="minorHAnsi"/>
          <w:b/>
          <w:sz w:val="22"/>
          <w:szCs w:val="22"/>
          <w:u w:val="single"/>
        </w:rPr>
      </w:pPr>
    </w:p>
    <w:tbl>
      <w:tblPr>
        <w:tblStyle w:val="a5"/>
        <w:tblW w:w="0" w:type="auto"/>
        <w:tblLook w:val="04A0"/>
      </w:tblPr>
      <w:tblGrid>
        <w:gridCol w:w="817"/>
        <w:gridCol w:w="5670"/>
        <w:gridCol w:w="2035"/>
      </w:tblGrid>
      <w:tr w:rsidR="00E656C7" w:rsidTr="00B142F1">
        <w:tc>
          <w:tcPr>
            <w:tcW w:w="817"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Pr>
          <w:p w:rsidR="00E656C7" w:rsidRDefault="00E656C7" w:rsidP="00B142F1">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E656C7" w:rsidTr="00B142F1">
        <w:tc>
          <w:tcPr>
            <w:tcW w:w="817"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Pr>
          <w:p w:rsidR="00E656C7" w:rsidRPr="00406980" w:rsidRDefault="00E656C7" w:rsidP="00B142F1">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sidRPr="00406980">
              <w:rPr>
                <w:rFonts w:asciiTheme="minorHAnsi" w:hAnsiTheme="minorHAnsi"/>
                <w:sz w:val="22"/>
                <w:szCs w:val="22"/>
              </w:rPr>
              <w:t>.</w:t>
            </w:r>
          </w:p>
        </w:tc>
        <w:tc>
          <w:tcPr>
            <w:tcW w:w="2035" w:type="dxa"/>
          </w:tcPr>
          <w:p w:rsidR="00E656C7" w:rsidRPr="00E656C7" w:rsidRDefault="00E656C7" w:rsidP="00B142F1">
            <w:pPr>
              <w:pStyle w:val="Style"/>
              <w:spacing w:line="276" w:lineRule="auto"/>
              <w:jc w:val="center"/>
              <w:rPr>
                <w:rFonts w:asciiTheme="minorHAnsi" w:hAnsiTheme="minorHAnsi"/>
                <w:sz w:val="22"/>
                <w:szCs w:val="22"/>
              </w:rPr>
            </w:pPr>
            <w:r>
              <w:rPr>
                <w:rFonts w:asciiTheme="minorHAnsi" w:hAnsiTheme="minorHAnsi"/>
                <w:sz w:val="22"/>
                <w:szCs w:val="22"/>
              </w:rPr>
              <w:t>73</w:t>
            </w:r>
          </w:p>
        </w:tc>
      </w:tr>
      <w:tr w:rsidR="00E656C7" w:rsidTr="00B142F1">
        <w:tc>
          <w:tcPr>
            <w:tcW w:w="817"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Pr>
          <w:p w:rsidR="00E656C7" w:rsidRP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 xml:space="preserve">«Ντουλάπα» εμφανούς τύπου  (έως </w:t>
            </w:r>
            <w:r w:rsidRPr="00406980">
              <w:rPr>
                <w:rFonts w:asciiTheme="minorHAnsi" w:hAnsiTheme="minorHAnsi"/>
                <w:sz w:val="22"/>
                <w:szCs w:val="22"/>
              </w:rPr>
              <w:t xml:space="preserve">50.000 </w:t>
            </w:r>
            <w:r>
              <w:rPr>
                <w:rFonts w:asciiTheme="minorHAnsi" w:hAnsiTheme="minorHAnsi"/>
                <w:sz w:val="22"/>
                <w:szCs w:val="22"/>
              </w:rPr>
              <w:t>Β</w:t>
            </w:r>
            <w:r>
              <w:rPr>
                <w:rFonts w:asciiTheme="minorHAnsi" w:hAnsiTheme="minorHAnsi"/>
                <w:sz w:val="22"/>
                <w:szCs w:val="22"/>
                <w:lang w:val="en-US"/>
              </w:rPr>
              <w:t>tu</w:t>
            </w:r>
            <w:r>
              <w:rPr>
                <w:rFonts w:asciiTheme="minorHAnsi" w:hAnsiTheme="minorHAnsi"/>
                <w:sz w:val="22"/>
                <w:szCs w:val="22"/>
              </w:rPr>
              <w:t>/</w:t>
            </w:r>
            <w:r>
              <w:rPr>
                <w:rFonts w:asciiTheme="minorHAnsi" w:hAnsiTheme="minorHAnsi"/>
                <w:sz w:val="22"/>
                <w:szCs w:val="22"/>
                <w:lang w:val="en-US"/>
              </w:rPr>
              <w:t>h</w:t>
            </w:r>
            <w:r w:rsidRPr="00406980">
              <w:rPr>
                <w:rFonts w:asciiTheme="minorHAnsi" w:hAnsiTheme="minorHAnsi"/>
                <w:sz w:val="22"/>
                <w:szCs w:val="22"/>
              </w:rPr>
              <w:t>)</w:t>
            </w:r>
            <w:r w:rsidRPr="00E656C7">
              <w:rPr>
                <w:rFonts w:asciiTheme="minorHAnsi" w:hAnsiTheme="minorHAnsi"/>
                <w:sz w:val="22"/>
                <w:szCs w:val="22"/>
              </w:rPr>
              <w:t xml:space="preserve"> </w:t>
            </w:r>
            <w:r>
              <w:rPr>
                <w:rFonts w:asciiTheme="minorHAnsi" w:hAnsiTheme="minorHAnsi"/>
                <w:sz w:val="22"/>
                <w:szCs w:val="22"/>
              </w:rPr>
              <w:t xml:space="preserve"> </w:t>
            </w:r>
          </w:p>
        </w:tc>
        <w:tc>
          <w:tcPr>
            <w:tcW w:w="2035" w:type="dxa"/>
          </w:tcPr>
          <w:p w:rsidR="00E656C7" w:rsidRPr="00406980" w:rsidRDefault="00E656C7" w:rsidP="00B142F1">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5</w:t>
            </w:r>
          </w:p>
        </w:tc>
      </w:tr>
      <w:tr w:rsidR="00E656C7" w:rsidTr="00B142F1">
        <w:tc>
          <w:tcPr>
            <w:tcW w:w="817" w:type="dxa"/>
          </w:tcPr>
          <w:p w:rsidR="00E656C7" w:rsidRPr="00E656C7" w:rsidRDefault="00E656C7" w:rsidP="00B142F1">
            <w:pPr>
              <w:pStyle w:val="Style"/>
              <w:spacing w:line="276" w:lineRule="auto"/>
              <w:rPr>
                <w:rFonts w:asciiTheme="minorHAnsi" w:hAnsiTheme="minorHAnsi"/>
                <w:sz w:val="22"/>
                <w:szCs w:val="22"/>
                <w:lang w:val="en-US"/>
              </w:rPr>
            </w:pPr>
            <w:r>
              <w:rPr>
                <w:rFonts w:asciiTheme="minorHAnsi" w:hAnsiTheme="minorHAnsi"/>
                <w:sz w:val="22"/>
                <w:szCs w:val="22"/>
                <w:lang w:val="en-US"/>
              </w:rPr>
              <w:t>3.</w:t>
            </w:r>
          </w:p>
        </w:tc>
        <w:tc>
          <w:tcPr>
            <w:tcW w:w="5670" w:type="dxa"/>
          </w:tcPr>
          <w:p w:rsidR="00E656C7" w:rsidRPr="00E656C7" w:rsidRDefault="00E656C7" w:rsidP="00B142F1">
            <w:pPr>
              <w:pStyle w:val="Style"/>
              <w:spacing w:line="276" w:lineRule="auto"/>
              <w:rPr>
                <w:rFonts w:asciiTheme="minorHAnsi" w:hAnsiTheme="minorHAnsi"/>
                <w:sz w:val="22"/>
                <w:szCs w:val="22"/>
                <w:lang w:val="en-US"/>
              </w:rPr>
            </w:pPr>
            <w:r>
              <w:rPr>
                <w:rFonts w:asciiTheme="minorHAnsi" w:hAnsiTheme="minorHAnsi"/>
                <w:sz w:val="22"/>
                <w:szCs w:val="22"/>
                <w:lang w:val="en-US"/>
              </w:rPr>
              <w:t xml:space="preserve">Fan coils units </w:t>
            </w:r>
          </w:p>
        </w:tc>
        <w:tc>
          <w:tcPr>
            <w:tcW w:w="2035" w:type="dxa"/>
          </w:tcPr>
          <w:p w:rsidR="00E656C7" w:rsidRDefault="00E656C7" w:rsidP="00B142F1">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168</w:t>
            </w:r>
          </w:p>
        </w:tc>
      </w:tr>
      <w:tr w:rsidR="00E656C7" w:rsidTr="00B142F1">
        <w:tc>
          <w:tcPr>
            <w:tcW w:w="817" w:type="dxa"/>
          </w:tcPr>
          <w:p w:rsid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3.</w:t>
            </w:r>
          </w:p>
        </w:tc>
        <w:tc>
          <w:tcPr>
            <w:tcW w:w="5670" w:type="dxa"/>
          </w:tcPr>
          <w:p w:rsidR="00E656C7" w:rsidRP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Ηλεκτρικές αντλίες θερμότητας θέρμανσης – ψύξης (</w:t>
            </w:r>
            <w:r>
              <w:rPr>
                <w:rFonts w:asciiTheme="minorHAnsi" w:hAnsiTheme="minorHAnsi"/>
                <w:sz w:val="22"/>
                <w:szCs w:val="22"/>
                <w:lang w:val="en-US"/>
              </w:rPr>
              <w:t>Traneheatpump</w:t>
            </w:r>
            <w:r w:rsidRPr="00E656C7">
              <w:rPr>
                <w:rFonts w:asciiTheme="minorHAnsi" w:hAnsiTheme="minorHAnsi"/>
                <w:sz w:val="22"/>
                <w:szCs w:val="22"/>
              </w:rPr>
              <w:t xml:space="preserve"> </w:t>
            </w:r>
            <w:r>
              <w:rPr>
                <w:rFonts w:asciiTheme="minorHAnsi" w:hAnsiTheme="minorHAnsi"/>
                <w:sz w:val="22"/>
                <w:szCs w:val="22"/>
                <w:lang w:val="en-US"/>
              </w:rPr>
              <w:t>XE</w:t>
            </w:r>
            <w:r w:rsidRPr="00E656C7">
              <w:rPr>
                <w:rFonts w:asciiTheme="minorHAnsi" w:hAnsiTheme="minorHAnsi"/>
                <w:sz w:val="22"/>
                <w:szCs w:val="22"/>
              </w:rPr>
              <w:t xml:space="preserve"> 800</w:t>
            </w:r>
            <w:r>
              <w:rPr>
                <w:rFonts w:asciiTheme="minorHAnsi" w:hAnsiTheme="minorHAnsi"/>
                <w:sz w:val="22"/>
                <w:szCs w:val="22"/>
              </w:rPr>
              <w:t xml:space="preserve"> μοντέλο 1987-90) διαιρούμενες τύπου </w:t>
            </w:r>
            <w:r>
              <w:rPr>
                <w:rFonts w:asciiTheme="minorHAnsi" w:hAnsiTheme="minorHAnsi"/>
                <w:sz w:val="22"/>
                <w:szCs w:val="22"/>
                <w:lang w:val="en-US"/>
              </w:rPr>
              <w:t>split</w:t>
            </w:r>
            <w:r w:rsidRPr="00E656C7">
              <w:rPr>
                <w:rFonts w:asciiTheme="minorHAnsi" w:hAnsiTheme="minorHAnsi"/>
                <w:sz w:val="22"/>
                <w:szCs w:val="22"/>
              </w:rPr>
              <w:t xml:space="preserve">. </w:t>
            </w:r>
          </w:p>
        </w:tc>
        <w:tc>
          <w:tcPr>
            <w:tcW w:w="2035" w:type="dxa"/>
          </w:tcPr>
          <w:p w:rsidR="00E656C7" w:rsidRPr="00E656C7" w:rsidRDefault="00E656C7" w:rsidP="00B142F1">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13</w:t>
            </w:r>
          </w:p>
        </w:tc>
      </w:tr>
      <w:tr w:rsidR="00E656C7" w:rsidTr="00B142F1">
        <w:tc>
          <w:tcPr>
            <w:tcW w:w="817" w:type="dxa"/>
          </w:tcPr>
          <w:p w:rsidR="00E656C7" w:rsidRPr="00E656C7" w:rsidRDefault="00E656C7" w:rsidP="00B142F1">
            <w:pPr>
              <w:pStyle w:val="Style"/>
              <w:spacing w:line="276" w:lineRule="auto"/>
              <w:rPr>
                <w:rFonts w:asciiTheme="minorHAnsi" w:hAnsiTheme="minorHAnsi"/>
                <w:sz w:val="22"/>
                <w:szCs w:val="22"/>
                <w:lang w:val="en-US"/>
              </w:rPr>
            </w:pPr>
            <w:r>
              <w:rPr>
                <w:rFonts w:asciiTheme="minorHAnsi" w:hAnsiTheme="minorHAnsi"/>
                <w:sz w:val="22"/>
                <w:szCs w:val="22"/>
                <w:lang w:val="en-US"/>
              </w:rPr>
              <w:t>4.</w:t>
            </w:r>
          </w:p>
        </w:tc>
        <w:tc>
          <w:tcPr>
            <w:tcW w:w="5670" w:type="dxa"/>
          </w:tcPr>
          <w:p w:rsidR="00E656C7" w:rsidRPr="00E656C7" w:rsidRDefault="00E656C7" w:rsidP="00B142F1">
            <w:pPr>
              <w:pStyle w:val="Style"/>
              <w:spacing w:line="276" w:lineRule="auto"/>
              <w:rPr>
                <w:rFonts w:asciiTheme="minorHAnsi" w:hAnsiTheme="minorHAnsi"/>
                <w:sz w:val="22"/>
                <w:szCs w:val="22"/>
              </w:rPr>
            </w:pPr>
            <w:r>
              <w:rPr>
                <w:rFonts w:asciiTheme="minorHAnsi" w:hAnsiTheme="minorHAnsi"/>
                <w:sz w:val="22"/>
                <w:szCs w:val="22"/>
              </w:rPr>
              <w:t xml:space="preserve">Πύργοι ψύξης </w:t>
            </w:r>
          </w:p>
        </w:tc>
        <w:tc>
          <w:tcPr>
            <w:tcW w:w="2035" w:type="dxa"/>
          </w:tcPr>
          <w:p w:rsidR="00E656C7" w:rsidRPr="00E656C7" w:rsidRDefault="00E656C7" w:rsidP="00B142F1">
            <w:pPr>
              <w:pStyle w:val="Style"/>
              <w:spacing w:line="276" w:lineRule="auto"/>
              <w:jc w:val="center"/>
              <w:rPr>
                <w:rFonts w:asciiTheme="minorHAnsi" w:hAnsiTheme="minorHAnsi"/>
                <w:sz w:val="22"/>
                <w:szCs w:val="22"/>
              </w:rPr>
            </w:pPr>
            <w:r>
              <w:rPr>
                <w:rFonts w:asciiTheme="minorHAnsi" w:hAnsiTheme="minorHAnsi"/>
                <w:sz w:val="22"/>
                <w:szCs w:val="22"/>
              </w:rPr>
              <w:t>4</w:t>
            </w:r>
          </w:p>
        </w:tc>
      </w:tr>
    </w:tbl>
    <w:p w:rsidR="00E656C7" w:rsidRDefault="00E656C7" w:rsidP="00E656C7">
      <w:pPr>
        <w:pStyle w:val="Style"/>
        <w:spacing w:line="276" w:lineRule="auto"/>
        <w:rPr>
          <w:rFonts w:asciiTheme="minorHAnsi" w:hAnsiTheme="minorHAnsi"/>
          <w:sz w:val="22"/>
          <w:szCs w:val="22"/>
        </w:rPr>
      </w:pPr>
    </w:p>
    <w:p w:rsidR="00BE55DF" w:rsidRDefault="00BE55DF" w:rsidP="00E656C7">
      <w:pPr>
        <w:pStyle w:val="Style"/>
        <w:spacing w:line="276" w:lineRule="auto"/>
        <w:rPr>
          <w:rFonts w:asciiTheme="minorHAnsi" w:hAnsiTheme="minorHAnsi"/>
          <w:sz w:val="22"/>
          <w:szCs w:val="22"/>
        </w:rPr>
      </w:pPr>
      <w:r>
        <w:rPr>
          <w:rFonts w:asciiTheme="minorHAnsi" w:hAnsiTheme="minorHAnsi"/>
          <w:sz w:val="22"/>
          <w:szCs w:val="22"/>
        </w:rPr>
        <w:t xml:space="preserve">Μετά την έκδοση της σχετικής απόφασης κατακύρωσης του διαγωνισμού, το αποτέλεσμα ανακοινώνεται στον ανακηρυχθέντα ανάδοχο, ο οποίος υποχρεούται να προσέλθει μέσα σε χρονικό διάστημα </w:t>
      </w:r>
      <w:r w:rsidRPr="00BE55DF">
        <w:rPr>
          <w:rFonts w:asciiTheme="minorHAnsi" w:hAnsiTheme="minorHAnsi"/>
          <w:b/>
          <w:sz w:val="22"/>
          <w:szCs w:val="22"/>
        </w:rPr>
        <w:t>δέκα (10) ημερών</w:t>
      </w:r>
      <w:r>
        <w:rPr>
          <w:rFonts w:asciiTheme="minorHAnsi" w:hAnsiTheme="minorHAnsi"/>
          <w:sz w:val="22"/>
          <w:szCs w:val="22"/>
        </w:rPr>
        <w:t xml:space="preserve"> για την υπογραφή της σύμβασης προσκομίζοντας την απαραίτητη  εγγυητική επιστολή καλής εκτέλεσης της σύμβασης σε </w:t>
      </w:r>
      <w:r w:rsidRPr="00BE55DF">
        <w:rPr>
          <w:rFonts w:asciiTheme="minorHAnsi" w:hAnsiTheme="minorHAnsi"/>
          <w:b/>
          <w:sz w:val="22"/>
          <w:szCs w:val="22"/>
        </w:rPr>
        <w:t>ποσοστό 5%</w:t>
      </w:r>
      <w:r>
        <w:rPr>
          <w:rFonts w:asciiTheme="minorHAnsi" w:hAnsiTheme="minorHAnsi"/>
          <w:sz w:val="22"/>
          <w:szCs w:val="22"/>
        </w:rPr>
        <w:t xml:space="preserve"> επί της συνολικής συμβατικής αξίας χωρίς ΦΠΑ.</w:t>
      </w:r>
    </w:p>
    <w:p w:rsidR="00BE55DF" w:rsidRDefault="00BE55DF" w:rsidP="00E656C7">
      <w:pPr>
        <w:pStyle w:val="Style"/>
        <w:spacing w:line="276" w:lineRule="auto"/>
        <w:rPr>
          <w:rFonts w:asciiTheme="minorHAnsi" w:hAnsiTheme="minorHAnsi"/>
          <w:sz w:val="22"/>
          <w:szCs w:val="22"/>
        </w:rPr>
      </w:pPr>
    </w:p>
    <w:p w:rsidR="00BE55DF" w:rsidRDefault="00BE55DF" w:rsidP="00E656C7">
      <w:pPr>
        <w:pStyle w:val="Style"/>
        <w:spacing w:line="276" w:lineRule="auto"/>
        <w:rPr>
          <w:rFonts w:asciiTheme="minorHAnsi" w:hAnsiTheme="minorHAnsi"/>
          <w:sz w:val="22"/>
          <w:szCs w:val="22"/>
        </w:rPr>
      </w:pPr>
      <w:r>
        <w:rPr>
          <w:rFonts w:asciiTheme="minorHAnsi" w:hAnsiTheme="minorHAnsi"/>
          <w:sz w:val="22"/>
          <w:szCs w:val="22"/>
        </w:rPr>
        <w:t>ΚΡΑΤΗΣΕΙΣ :</w:t>
      </w:r>
    </w:p>
    <w:p w:rsidR="00BE55DF" w:rsidRDefault="00BE55DF" w:rsidP="00E656C7">
      <w:pPr>
        <w:pStyle w:val="Style"/>
        <w:spacing w:line="276" w:lineRule="auto"/>
        <w:rPr>
          <w:rFonts w:asciiTheme="minorHAnsi" w:hAnsiTheme="minorHAnsi"/>
          <w:sz w:val="22"/>
          <w:szCs w:val="22"/>
        </w:rPr>
      </w:pPr>
      <w:r>
        <w:rPr>
          <w:rFonts w:asciiTheme="minorHAnsi" w:hAnsiTheme="minorHAnsi"/>
          <w:sz w:val="22"/>
          <w:szCs w:val="22"/>
        </w:rPr>
        <w:t xml:space="preserve">Τον προμηθευτή βαρύνουν  όλες οι νόμιμες κρατήσεις. </w:t>
      </w:r>
    </w:p>
    <w:p w:rsidR="00BE55DF" w:rsidRDefault="00BE55DF" w:rsidP="00E656C7">
      <w:pPr>
        <w:pStyle w:val="Style"/>
        <w:spacing w:line="276" w:lineRule="auto"/>
        <w:rPr>
          <w:rFonts w:asciiTheme="minorHAnsi" w:hAnsiTheme="minorHAnsi"/>
          <w:sz w:val="22"/>
          <w:szCs w:val="22"/>
        </w:rPr>
      </w:pPr>
      <w:r>
        <w:rPr>
          <w:rFonts w:asciiTheme="minorHAnsi" w:hAnsiTheme="minorHAnsi"/>
          <w:sz w:val="22"/>
          <w:szCs w:val="22"/>
        </w:rPr>
        <w:t>Ενδεικτικά :</w:t>
      </w:r>
    </w:p>
    <w:p w:rsidR="00BE55DF" w:rsidRDefault="00BE55DF"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Παρακράτηση φόρου 8% επί της καθαρής αξίας.</w:t>
      </w:r>
    </w:p>
    <w:p w:rsidR="00BE55DF" w:rsidRDefault="00BE55DF"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Ε.Α.Α.ΔΗ.ΣΥ. 0,06%.</w:t>
      </w:r>
    </w:p>
    <w:p w:rsidR="00BE55DF" w:rsidRDefault="00BE55DF"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Χαρτόσημο 3% επί της κράτησης του Ε.Α.Α.ΔΗ.ΣΥ.</w:t>
      </w:r>
    </w:p>
    <w:p w:rsidR="00BE55DF" w:rsidRDefault="00BE55DF"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ΟΓΑ 20% επί του χαρτοσήμου του Ε.Α.Α.ΔΗ.ΣΗ.</w:t>
      </w:r>
    </w:p>
    <w:p w:rsidR="00BE55DF" w:rsidRDefault="00BE55DF"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Α.Ε.Π.Π.  0,06%.</w:t>
      </w:r>
    </w:p>
    <w:p w:rsidR="00BE55DF" w:rsidRDefault="00BE55DF"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Χαρτόσημο 3% επί της κράτησης του Α.Ε.Π.Π.</w:t>
      </w:r>
    </w:p>
    <w:p w:rsidR="00BE55DF" w:rsidRDefault="00BE55DF"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ΟΓΑ 20% επί του χαρτοσήμου του Α.Ε.Π.Π.</w:t>
      </w:r>
    </w:p>
    <w:p w:rsidR="00BE55DF" w:rsidRDefault="00BE55DF" w:rsidP="00BE55DF">
      <w:pPr>
        <w:pStyle w:val="Style"/>
        <w:spacing w:line="276" w:lineRule="auto"/>
        <w:rPr>
          <w:rFonts w:asciiTheme="minorHAnsi" w:hAnsiTheme="minorHAnsi"/>
          <w:sz w:val="22"/>
          <w:szCs w:val="22"/>
        </w:rPr>
      </w:pP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Η πληρωμή θα γίνει σε εύλογο χρονικό διάστημα από την κατάθεση των παρακάτω δικαιολογητικών:</w:t>
      </w: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Α)  Πιστοποιητικό φορολογικής ενημερότητας</w:t>
      </w: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Β) Πιστοποιητικό ασφαλιστικής ενημερότητας.</w:t>
      </w: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Γ) Τιμολόγιο παροχής υπηρεσιών.</w:t>
      </w: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lastRenderedPageBreak/>
        <w:t>Δ) Πρωτόκολλο καλής εκτέλεσης των εργασιών.</w:t>
      </w:r>
    </w:p>
    <w:p w:rsidR="00BE55DF" w:rsidRDefault="00BE55DF" w:rsidP="00BE55DF">
      <w:pPr>
        <w:pStyle w:val="Style"/>
        <w:spacing w:line="276" w:lineRule="auto"/>
        <w:ind w:left="360"/>
        <w:rPr>
          <w:rFonts w:asciiTheme="minorHAnsi" w:hAnsiTheme="minorHAnsi"/>
          <w:sz w:val="22"/>
          <w:szCs w:val="22"/>
        </w:rPr>
      </w:pPr>
    </w:p>
    <w:p w:rsidR="00BE55DF" w:rsidRDefault="00BE55DF" w:rsidP="00BE55DF">
      <w:pPr>
        <w:pStyle w:val="Style"/>
        <w:spacing w:line="276" w:lineRule="auto"/>
        <w:ind w:left="360"/>
        <w:rPr>
          <w:rFonts w:asciiTheme="minorHAnsi" w:hAnsiTheme="minorHAnsi"/>
          <w:sz w:val="22"/>
          <w:szCs w:val="22"/>
        </w:rPr>
      </w:pP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 xml:space="preserve">                                                                                 Η  ΠΡΟΕΔΡΟΣ ΤΟΥ Δ.Σ.</w:t>
      </w:r>
    </w:p>
    <w:p w:rsidR="00BE55DF" w:rsidRDefault="00BE55DF" w:rsidP="00BE55DF">
      <w:pPr>
        <w:pStyle w:val="Style"/>
        <w:spacing w:line="276" w:lineRule="auto"/>
        <w:ind w:left="360"/>
        <w:rPr>
          <w:rFonts w:asciiTheme="minorHAnsi" w:hAnsiTheme="minorHAnsi"/>
          <w:sz w:val="22"/>
          <w:szCs w:val="22"/>
        </w:rPr>
      </w:pPr>
    </w:p>
    <w:p w:rsidR="00BE55DF" w:rsidRDefault="00BE55DF" w:rsidP="00BE55DF">
      <w:pPr>
        <w:pStyle w:val="Style"/>
        <w:spacing w:line="276" w:lineRule="auto"/>
        <w:ind w:left="360"/>
        <w:rPr>
          <w:rFonts w:asciiTheme="minorHAnsi" w:hAnsiTheme="minorHAnsi"/>
          <w:sz w:val="22"/>
          <w:szCs w:val="22"/>
        </w:rPr>
      </w:pP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 xml:space="preserve">                                                                                ΣΥΛΒΑΝΑ ΚΑΡΑΣΑΒΒΙΔΟΥ</w:t>
      </w:r>
    </w:p>
    <w:p w:rsidR="00BE55DF" w:rsidRDefault="00BE55DF"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r>
        <w:rPr>
          <w:rFonts w:asciiTheme="minorHAnsi" w:hAnsiTheme="minorHAnsi"/>
          <w:noProof/>
          <w:sz w:val="22"/>
          <w:szCs w:val="22"/>
        </w:rPr>
        <w:lastRenderedPageBreak/>
        <w:drawing>
          <wp:inline distT="0" distB="0" distL="0" distR="0">
            <wp:extent cx="5814483" cy="7674808"/>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20894" cy="7683270"/>
                    </a:xfrm>
                    <a:prstGeom prst="rect">
                      <a:avLst/>
                    </a:prstGeom>
                    <a:noFill/>
                    <a:ln w="9525">
                      <a:noFill/>
                      <a:miter lim="800000"/>
                      <a:headEnd/>
                      <a:tailEnd/>
                    </a:ln>
                  </pic:spPr>
                </pic:pic>
              </a:graphicData>
            </a:graphic>
          </wp:inline>
        </w:drawing>
      </w: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Pr="004D4314" w:rsidRDefault="004D4314" w:rsidP="00E656C7">
      <w:pPr>
        <w:pStyle w:val="Style"/>
        <w:spacing w:line="276" w:lineRule="auto"/>
        <w:rPr>
          <w:rFonts w:asciiTheme="minorHAnsi" w:hAnsiTheme="minorHAnsi"/>
          <w:sz w:val="22"/>
          <w:szCs w:val="22"/>
          <w:lang w:val="en-US"/>
        </w:rPr>
      </w:pPr>
    </w:p>
    <w:sectPr w:rsidR="004D4314" w:rsidRPr="004D4314" w:rsidSect="004A0921">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06F" w:rsidRPr="00E03DB0" w:rsidRDefault="00DC106F" w:rsidP="00E03DB0">
      <w:pPr>
        <w:pStyle w:val="Style"/>
        <w:rPr>
          <w:rFonts w:asciiTheme="minorHAnsi" w:eastAsiaTheme="minorEastAsia" w:hAnsiTheme="minorHAnsi" w:cstheme="minorBidi"/>
          <w:sz w:val="22"/>
          <w:szCs w:val="22"/>
        </w:rPr>
      </w:pPr>
      <w:r>
        <w:separator/>
      </w:r>
    </w:p>
  </w:endnote>
  <w:endnote w:type="continuationSeparator" w:id="1">
    <w:p w:rsidR="00DC106F" w:rsidRPr="00E03DB0" w:rsidRDefault="00DC106F" w:rsidP="00E03DB0">
      <w:pPr>
        <w:pStyle w:val="Style"/>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556610"/>
      <w:docPartObj>
        <w:docPartGallery w:val="Page Numbers (Bottom of Page)"/>
        <w:docPartUnique/>
      </w:docPartObj>
    </w:sdtPr>
    <w:sdtContent>
      <w:p w:rsidR="00B142F1" w:rsidRDefault="0048034A">
        <w:pPr>
          <w:pStyle w:val="a7"/>
          <w:jc w:val="right"/>
        </w:pPr>
        <w:fldSimple w:instr=" PAGE   \* MERGEFORMAT ">
          <w:r w:rsidR="0087291E">
            <w:rPr>
              <w:noProof/>
            </w:rPr>
            <w:t>7</w:t>
          </w:r>
        </w:fldSimple>
      </w:p>
    </w:sdtContent>
  </w:sdt>
  <w:p w:rsidR="00B142F1" w:rsidRDefault="00B142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06F" w:rsidRPr="00E03DB0" w:rsidRDefault="00DC106F" w:rsidP="00E03DB0">
      <w:pPr>
        <w:pStyle w:val="Style"/>
        <w:rPr>
          <w:rFonts w:asciiTheme="minorHAnsi" w:eastAsiaTheme="minorEastAsia" w:hAnsiTheme="minorHAnsi" w:cstheme="minorBidi"/>
          <w:sz w:val="22"/>
          <w:szCs w:val="22"/>
        </w:rPr>
      </w:pPr>
      <w:r>
        <w:separator/>
      </w:r>
    </w:p>
  </w:footnote>
  <w:footnote w:type="continuationSeparator" w:id="1">
    <w:p w:rsidR="00DC106F" w:rsidRPr="00E03DB0" w:rsidRDefault="00DC106F" w:rsidP="00E03DB0">
      <w:pPr>
        <w:pStyle w:val="Style"/>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095F"/>
    <w:multiLevelType w:val="hybridMultilevel"/>
    <w:tmpl w:val="FBC2C886"/>
    <w:lvl w:ilvl="0" w:tplc="A6DCDCEC">
      <w:start w:val="6"/>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562C85"/>
    <w:multiLevelType w:val="hybridMultilevel"/>
    <w:tmpl w:val="A8E4D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B4B3D69"/>
    <w:multiLevelType w:val="hybridMultilevel"/>
    <w:tmpl w:val="6F64C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2A36A6"/>
    <w:multiLevelType w:val="hybridMultilevel"/>
    <w:tmpl w:val="EE9EB5EE"/>
    <w:lvl w:ilvl="0" w:tplc="DC22832E">
      <w:start w:val="6"/>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F64EA6"/>
    <w:multiLevelType w:val="hybridMultilevel"/>
    <w:tmpl w:val="E384F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C179CE"/>
    <w:multiLevelType w:val="hybridMultilevel"/>
    <w:tmpl w:val="71FA1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8B84DD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DC81A43"/>
    <w:multiLevelType w:val="hybridMultilevel"/>
    <w:tmpl w:val="53E27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11D6518"/>
    <w:multiLevelType w:val="hybridMultilevel"/>
    <w:tmpl w:val="2DFA587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1DE48A5"/>
    <w:multiLevelType w:val="hybridMultilevel"/>
    <w:tmpl w:val="25ACC2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29B2DFF"/>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8833A8C"/>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BEB5BA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DDC58F3"/>
    <w:multiLevelType w:val="hybridMultilevel"/>
    <w:tmpl w:val="40627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2E052E3"/>
    <w:multiLevelType w:val="hybridMultilevel"/>
    <w:tmpl w:val="2B12A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B5A0240"/>
    <w:multiLevelType w:val="hybridMultilevel"/>
    <w:tmpl w:val="16422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B9143ED"/>
    <w:multiLevelType w:val="hybridMultilevel"/>
    <w:tmpl w:val="E836EA90"/>
    <w:lvl w:ilvl="0" w:tplc="C9C8AD18">
      <w:start w:val="3"/>
      <w:numFmt w:val="decimal"/>
      <w:lvlText w:val="%1"/>
      <w:lvlJc w:val="left"/>
      <w:pPr>
        <w:ind w:left="786" w:hanging="360"/>
      </w:pPr>
      <w:rPr>
        <w:rFonts w:asciiTheme="minorHAnsi" w:eastAsiaTheme="minorEastAsia" w:hAnsiTheme="minorHAnsi" w:cstheme="minorBidi" w:hint="default"/>
        <w:color w:val="000000"/>
        <w:sz w:val="22"/>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
    <w:nsid w:val="4DD65E54"/>
    <w:multiLevelType w:val="hybridMultilevel"/>
    <w:tmpl w:val="297E2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3D975FB"/>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554381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F425A6"/>
    <w:multiLevelType w:val="hybridMultilevel"/>
    <w:tmpl w:val="F53C8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2CE47FE"/>
    <w:multiLevelType w:val="hybridMultilevel"/>
    <w:tmpl w:val="30B4C8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3FF7EDD"/>
    <w:multiLevelType w:val="hybridMultilevel"/>
    <w:tmpl w:val="1EB2E4D2"/>
    <w:lvl w:ilvl="0" w:tplc="6700F47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3">
    <w:nsid w:val="72DB7928"/>
    <w:multiLevelType w:val="hybridMultilevel"/>
    <w:tmpl w:val="A5A88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5870E88"/>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9DA6807"/>
    <w:multiLevelType w:val="hybridMultilevel"/>
    <w:tmpl w:val="834A513E"/>
    <w:lvl w:ilvl="0" w:tplc="391E8FFA">
      <w:start w:val="3"/>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25"/>
  </w:num>
  <w:num w:numId="3">
    <w:abstractNumId w:val="22"/>
  </w:num>
  <w:num w:numId="4">
    <w:abstractNumId w:val="11"/>
  </w:num>
  <w:num w:numId="5">
    <w:abstractNumId w:val="3"/>
  </w:num>
  <w:num w:numId="6">
    <w:abstractNumId w:val="0"/>
  </w:num>
  <w:num w:numId="7">
    <w:abstractNumId w:val="19"/>
  </w:num>
  <w:num w:numId="8">
    <w:abstractNumId w:val="16"/>
  </w:num>
  <w:num w:numId="9">
    <w:abstractNumId w:val="6"/>
  </w:num>
  <w:num w:numId="10">
    <w:abstractNumId w:val="12"/>
  </w:num>
  <w:num w:numId="11">
    <w:abstractNumId w:val="24"/>
  </w:num>
  <w:num w:numId="12">
    <w:abstractNumId w:val="10"/>
  </w:num>
  <w:num w:numId="13">
    <w:abstractNumId w:val="18"/>
  </w:num>
  <w:num w:numId="14">
    <w:abstractNumId w:val="5"/>
  </w:num>
  <w:num w:numId="15">
    <w:abstractNumId w:val="4"/>
  </w:num>
  <w:num w:numId="16">
    <w:abstractNumId w:val="21"/>
  </w:num>
  <w:num w:numId="17">
    <w:abstractNumId w:val="9"/>
  </w:num>
  <w:num w:numId="18">
    <w:abstractNumId w:val="15"/>
  </w:num>
  <w:num w:numId="19">
    <w:abstractNumId w:val="17"/>
  </w:num>
  <w:num w:numId="20">
    <w:abstractNumId w:val="2"/>
  </w:num>
  <w:num w:numId="21">
    <w:abstractNumId w:val="14"/>
  </w:num>
  <w:num w:numId="22">
    <w:abstractNumId w:val="13"/>
  </w:num>
  <w:num w:numId="23">
    <w:abstractNumId w:val="7"/>
  </w:num>
  <w:num w:numId="24">
    <w:abstractNumId w:val="20"/>
  </w:num>
  <w:num w:numId="25">
    <w:abstractNumId w:val="2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0"/>
    <w:footnote w:id="1"/>
  </w:footnotePr>
  <w:endnotePr>
    <w:endnote w:id="0"/>
    <w:endnote w:id="1"/>
  </w:endnotePr>
  <w:compat>
    <w:useFELayout/>
  </w:compat>
  <w:rsids>
    <w:rsidRoot w:val="00B83EC2"/>
    <w:rsid w:val="000401E9"/>
    <w:rsid w:val="00131236"/>
    <w:rsid w:val="00136924"/>
    <w:rsid w:val="001D2DC9"/>
    <w:rsid w:val="001F37B9"/>
    <w:rsid w:val="002243B4"/>
    <w:rsid w:val="00224458"/>
    <w:rsid w:val="00226A48"/>
    <w:rsid w:val="00266004"/>
    <w:rsid w:val="00276AE5"/>
    <w:rsid w:val="00375835"/>
    <w:rsid w:val="0039789B"/>
    <w:rsid w:val="003978F9"/>
    <w:rsid w:val="003F1C8D"/>
    <w:rsid w:val="0040421D"/>
    <w:rsid w:val="00406980"/>
    <w:rsid w:val="0048034A"/>
    <w:rsid w:val="004A0921"/>
    <w:rsid w:val="004A5331"/>
    <w:rsid w:val="004A65EE"/>
    <w:rsid w:val="004D4314"/>
    <w:rsid w:val="004F5808"/>
    <w:rsid w:val="00526F05"/>
    <w:rsid w:val="005C3E7E"/>
    <w:rsid w:val="00623B43"/>
    <w:rsid w:val="006F7C68"/>
    <w:rsid w:val="00704EC9"/>
    <w:rsid w:val="007F0E88"/>
    <w:rsid w:val="008155BE"/>
    <w:rsid w:val="0087291E"/>
    <w:rsid w:val="00884CA8"/>
    <w:rsid w:val="008A2EE5"/>
    <w:rsid w:val="00903946"/>
    <w:rsid w:val="009130BE"/>
    <w:rsid w:val="00921AA9"/>
    <w:rsid w:val="009318DE"/>
    <w:rsid w:val="009A394B"/>
    <w:rsid w:val="00A030DE"/>
    <w:rsid w:val="00A43470"/>
    <w:rsid w:val="00A86C4D"/>
    <w:rsid w:val="00AD0400"/>
    <w:rsid w:val="00B13B3C"/>
    <w:rsid w:val="00B142F1"/>
    <w:rsid w:val="00B77AD4"/>
    <w:rsid w:val="00B83EC2"/>
    <w:rsid w:val="00B968B3"/>
    <w:rsid w:val="00BD0608"/>
    <w:rsid w:val="00BE55DF"/>
    <w:rsid w:val="00C3056A"/>
    <w:rsid w:val="00CB3904"/>
    <w:rsid w:val="00D70CDC"/>
    <w:rsid w:val="00DC106F"/>
    <w:rsid w:val="00E03DB0"/>
    <w:rsid w:val="00E656C7"/>
    <w:rsid w:val="00EC673B"/>
    <w:rsid w:val="00F32CFD"/>
    <w:rsid w:val="00F3373B"/>
    <w:rsid w:val="00F37361"/>
    <w:rsid w:val="00F42A24"/>
    <w:rsid w:val="00F60146"/>
    <w:rsid w:val="00FB41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B83EC2"/>
    <w:pPr>
      <w:tabs>
        <w:tab w:val="left" w:pos="2069"/>
      </w:tabs>
      <w:spacing w:after="0" w:line="240" w:lineRule="auto"/>
      <w:jc w:val="center"/>
    </w:pPr>
    <w:rPr>
      <w:rFonts w:ascii="Times New Roman" w:eastAsia="Times New Roman" w:hAnsi="Times New Roman" w:cs="Times New Roman"/>
      <w:b/>
      <w:bCs/>
      <w:color w:val="000000"/>
      <w:szCs w:val="24"/>
    </w:rPr>
  </w:style>
  <w:style w:type="character" w:customStyle="1" w:styleId="2Char">
    <w:name w:val="Σώμα κείμενου 2 Char"/>
    <w:basedOn w:val="a0"/>
    <w:link w:val="2"/>
    <w:rsid w:val="00B83EC2"/>
    <w:rPr>
      <w:rFonts w:ascii="Times New Roman" w:eastAsia="Times New Roman" w:hAnsi="Times New Roman" w:cs="Times New Roman"/>
      <w:b/>
      <w:bCs/>
      <w:color w:val="000000"/>
      <w:szCs w:val="24"/>
    </w:rPr>
  </w:style>
  <w:style w:type="paragraph" w:styleId="3">
    <w:name w:val="Body Text 3"/>
    <w:basedOn w:val="a"/>
    <w:link w:val="3Char"/>
    <w:rsid w:val="00B83EC2"/>
    <w:pPr>
      <w:tabs>
        <w:tab w:val="left" w:pos="2069"/>
      </w:tabs>
      <w:spacing w:after="0" w:line="240" w:lineRule="auto"/>
      <w:jc w:val="center"/>
    </w:pPr>
    <w:rPr>
      <w:rFonts w:ascii="Times New Roman" w:eastAsia="Times New Roman" w:hAnsi="Times New Roman" w:cs="Times New Roman"/>
      <w:color w:val="000000"/>
      <w:sz w:val="24"/>
      <w:szCs w:val="24"/>
    </w:rPr>
  </w:style>
  <w:style w:type="character" w:customStyle="1" w:styleId="3Char">
    <w:name w:val="Σώμα κείμενου 3 Char"/>
    <w:basedOn w:val="a0"/>
    <w:link w:val="3"/>
    <w:rsid w:val="00B83EC2"/>
    <w:rPr>
      <w:rFonts w:ascii="Times New Roman" w:eastAsia="Times New Roman" w:hAnsi="Times New Roman" w:cs="Times New Roman"/>
      <w:color w:val="000000"/>
      <w:sz w:val="24"/>
      <w:szCs w:val="24"/>
    </w:rPr>
  </w:style>
  <w:style w:type="paragraph" w:styleId="20">
    <w:name w:val="Body Text Indent 2"/>
    <w:basedOn w:val="a"/>
    <w:link w:val="2Char0"/>
    <w:rsid w:val="00B83EC2"/>
    <w:pPr>
      <w:spacing w:after="0" w:line="240" w:lineRule="auto"/>
      <w:ind w:left="-900"/>
      <w:jc w:val="both"/>
    </w:pPr>
    <w:rPr>
      <w:rFonts w:ascii="Arial" w:eastAsia="Times New Roman" w:hAnsi="Arial" w:cs="Arial"/>
      <w:sz w:val="24"/>
      <w:szCs w:val="24"/>
    </w:rPr>
  </w:style>
  <w:style w:type="character" w:customStyle="1" w:styleId="2Char0">
    <w:name w:val="Σώμα κείμενου με εσοχή 2 Char"/>
    <w:basedOn w:val="a0"/>
    <w:link w:val="20"/>
    <w:rsid w:val="00B83EC2"/>
    <w:rPr>
      <w:rFonts w:ascii="Arial" w:eastAsia="Times New Roman" w:hAnsi="Arial" w:cs="Arial"/>
      <w:sz w:val="24"/>
      <w:szCs w:val="24"/>
    </w:rPr>
  </w:style>
  <w:style w:type="paragraph" w:customStyle="1" w:styleId="1">
    <w:name w:val="Παράγραφος λίστας1"/>
    <w:basedOn w:val="a"/>
    <w:rsid w:val="00B83EC2"/>
    <w:pPr>
      <w:ind w:left="720"/>
    </w:pPr>
    <w:rPr>
      <w:rFonts w:ascii="Calibri" w:eastAsia="Times New Roman" w:hAnsi="Calibri" w:cs="Calibri"/>
    </w:rPr>
  </w:style>
  <w:style w:type="paragraph" w:styleId="a3">
    <w:name w:val="List Paragraph"/>
    <w:basedOn w:val="a"/>
    <w:uiPriority w:val="34"/>
    <w:qFormat/>
    <w:rsid w:val="00B83EC2"/>
    <w:pPr>
      <w:spacing w:after="0" w:line="240" w:lineRule="auto"/>
      <w:ind w:left="720"/>
      <w:contextualSpacing/>
    </w:pPr>
    <w:rPr>
      <w:rFonts w:ascii="Times New Roman" w:eastAsia="Times New Roman" w:hAnsi="Times New Roman" w:cs="Times New Roman"/>
      <w:sz w:val="24"/>
      <w:szCs w:val="24"/>
    </w:rPr>
  </w:style>
  <w:style w:type="paragraph" w:customStyle="1" w:styleId="Style">
    <w:name w:val="Style"/>
    <w:rsid w:val="00B83E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Σώμα κείμενου με εσοχή 21"/>
    <w:basedOn w:val="a"/>
    <w:rsid w:val="00B83EC2"/>
    <w:pPr>
      <w:suppressAutoHyphens/>
      <w:spacing w:after="0" w:line="240" w:lineRule="auto"/>
      <w:ind w:left="-284"/>
      <w:jc w:val="both"/>
    </w:pPr>
    <w:rPr>
      <w:rFonts w:ascii="Comic Sans MS" w:eastAsia="Times New Roman" w:hAnsi="Comic Sans MS" w:cs="Times New Roman"/>
      <w:b/>
      <w:bCs/>
      <w:sz w:val="20"/>
      <w:szCs w:val="20"/>
      <w:lang w:eastAsia="ar-SA"/>
    </w:rPr>
  </w:style>
  <w:style w:type="paragraph" w:styleId="a4">
    <w:name w:val="Balloon Text"/>
    <w:basedOn w:val="a"/>
    <w:link w:val="Char"/>
    <w:uiPriority w:val="99"/>
    <w:semiHidden/>
    <w:unhideWhenUsed/>
    <w:rsid w:val="00B83EC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3EC2"/>
    <w:rPr>
      <w:rFonts w:ascii="Tahoma" w:hAnsi="Tahoma" w:cs="Tahoma"/>
      <w:sz w:val="16"/>
      <w:szCs w:val="16"/>
    </w:rPr>
  </w:style>
  <w:style w:type="table" w:styleId="a5">
    <w:name w:val="Table Grid"/>
    <w:basedOn w:val="a1"/>
    <w:uiPriority w:val="59"/>
    <w:rsid w:val="00903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E03DB0"/>
    <w:pPr>
      <w:tabs>
        <w:tab w:val="center" w:pos="4153"/>
        <w:tab w:val="right" w:pos="8306"/>
      </w:tabs>
      <w:spacing w:after="0" w:line="240" w:lineRule="auto"/>
    </w:pPr>
  </w:style>
  <w:style w:type="character" w:customStyle="1" w:styleId="Char0">
    <w:name w:val="Κεφαλίδα Char"/>
    <w:basedOn w:val="a0"/>
    <w:link w:val="a6"/>
    <w:uiPriority w:val="99"/>
    <w:semiHidden/>
    <w:rsid w:val="00E03DB0"/>
  </w:style>
  <w:style w:type="paragraph" w:styleId="a7">
    <w:name w:val="footer"/>
    <w:basedOn w:val="a"/>
    <w:link w:val="Char1"/>
    <w:uiPriority w:val="99"/>
    <w:unhideWhenUsed/>
    <w:rsid w:val="00E03DB0"/>
    <w:pPr>
      <w:tabs>
        <w:tab w:val="center" w:pos="4153"/>
        <w:tab w:val="right" w:pos="8306"/>
      </w:tabs>
      <w:spacing w:after="0" w:line="240" w:lineRule="auto"/>
    </w:pPr>
  </w:style>
  <w:style w:type="character" w:customStyle="1" w:styleId="Char1">
    <w:name w:val="Υποσέλιδο Char"/>
    <w:basedOn w:val="a0"/>
    <w:link w:val="a7"/>
    <w:uiPriority w:val="99"/>
    <w:rsid w:val="00E03DB0"/>
  </w:style>
  <w:style w:type="paragraph" w:styleId="a8">
    <w:name w:val="Body Text Indent"/>
    <w:basedOn w:val="a"/>
    <w:link w:val="Char2"/>
    <w:uiPriority w:val="99"/>
    <w:semiHidden/>
    <w:unhideWhenUsed/>
    <w:rsid w:val="00F60146"/>
    <w:pPr>
      <w:spacing w:after="120"/>
      <w:ind w:left="283"/>
    </w:pPr>
  </w:style>
  <w:style w:type="character" w:customStyle="1" w:styleId="Char2">
    <w:name w:val="Σώμα κείμενου με εσοχή Char"/>
    <w:basedOn w:val="a0"/>
    <w:link w:val="a8"/>
    <w:uiPriority w:val="99"/>
    <w:semiHidden/>
    <w:rsid w:val="00F60146"/>
  </w:style>
</w:styles>
</file>

<file path=word/webSettings.xml><?xml version="1.0" encoding="utf-8"?>
<w:webSettings xmlns:r="http://schemas.openxmlformats.org/officeDocument/2006/relationships" xmlns:w="http://schemas.openxmlformats.org/wordprocessingml/2006/main">
  <w:divs>
    <w:div w:id="12556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E195-9CE0-4B41-885C-8D8355F6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16</Pages>
  <Words>3285</Words>
  <Characters>17744</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33</cp:revision>
  <dcterms:created xsi:type="dcterms:W3CDTF">2018-11-29T08:00:00Z</dcterms:created>
  <dcterms:modified xsi:type="dcterms:W3CDTF">2019-03-08T06:33:00Z</dcterms:modified>
</cp:coreProperties>
</file>